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44E71C88" w:rsidR="00417587" w:rsidRPr="00EE2DFF" w:rsidRDefault="00911A64" w:rsidP="001D6562">
      <w:pPr>
        <w:pStyle w:val="Normal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E2DFF">
        <w:rPr>
          <w:rFonts w:ascii="Arial" w:eastAsia="Arial" w:hAnsi="Arial" w:cs="Arial"/>
          <w:b/>
          <w:sz w:val="20"/>
          <w:szCs w:val="20"/>
        </w:rPr>
        <w:t xml:space="preserve">ENTRE EL INSTITUTO GEOGRÁFICO AGUSTÍN CODAZZI – </w:t>
      </w:r>
      <w:r w:rsidR="00EF7EDD" w:rsidRPr="00EE2DFF">
        <w:rPr>
          <w:rFonts w:ascii="Arial" w:eastAsia="Arial" w:hAnsi="Arial" w:cs="Arial"/>
          <w:b/>
          <w:sz w:val="20"/>
          <w:szCs w:val="20"/>
        </w:rPr>
        <w:t>IGAC</w:t>
      </w:r>
      <w:r w:rsidR="009F0F80" w:rsidRPr="00EE2DFF">
        <w:rPr>
          <w:rFonts w:ascii="Arial" w:eastAsia="Arial" w:hAnsi="Arial" w:cs="Arial"/>
          <w:b/>
          <w:sz w:val="20"/>
          <w:szCs w:val="20"/>
        </w:rPr>
        <w:t xml:space="preserve"> </w:t>
      </w:r>
      <w:r w:rsidR="008F5F3E" w:rsidRPr="00EE2DFF">
        <w:rPr>
          <w:rFonts w:ascii="Arial" w:eastAsia="Arial" w:hAnsi="Arial" w:cs="Arial"/>
          <w:b/>
          <w:sz w:val="20"/>
          <w:szCs w:val="20"/>
        </w:rPr>
        <w:t xml:space="preserve"> </w:t>
      </w:r>
      <w:r w:rsidR="00A32696" w:rsidRPr="00EE2DFF">
        <w:rPr>
          <w:rFonts w:ascii="Arial" w:eastAsia="Arial" w:hAnsi="Arial" w:cs="Arial"/>
          <w:b/>
          <w:sz w:val="20"/>
          <w:szCs w:val="20"/>
        </w:rPr>
        <w:t>Y</w:t>
      </w:r>
      <w:r w:rsidR="009F0F80" w:rsidRPr="00EE2DFF">
        <w:rPr>
          <w:rFonts w:ascii="Arial" w:eastAsia="Arial" w:hAnsi="Arial" w:cs="Arial"/>
          <w:b/>
          <w:sz w:val="20"/>
          <w:szCs w:val="20"/>
        </w:rPr>
        <w:t xml:space="preserve"> </w:t>
      </w:r>
      <w:r w:rsidR="005F7E61" w:rsidRPr="00EE2DFF">
        <w:rPr>
          <w:rFonts w:ascii="Arial" w:eastAsia="Arial" w:hAnsi="Arial" w:cs="Arial"/>
          <w:b/>
          <w:sz w:val="20"/>
          <w:szCs w:val="20"/>
        </w:rPr>
        <w:t>XXXX (</w:t>
      </w:r>
      <w:r w:rsidRPr="00EE2DFF">
        <w:rPr>
          <w:rFonts w:ascii="Arial" w:eastAsia="Arial" w:hAnsi="Arial" w:cs="Arial"/>
          <w:b/>
          <w:sz w:val="20"/>
          <w:szCs w:val="20"/>
        </w:rPr>
        <w:t>NOMBRE DE LA ENTIDAD HABILITADA</w:t>
      </w:r>
      <w:r w:rsidR="005F7E61" w:rsidRPr="00EE2DFF">
        <w:rPr>
          <w:rFonts w:ascii="Arial" w:eastAsia="Arial" w:hAnsi="Arial" w:cs="Arial"/>
          <w:b/>
          <w:sz w:val="20"/>
          <w:szCs w:val="20"/>
        </w:rPr>
        <w:t>)</w:t>
      </w:r>
    </w:p>
    <w:p w14:paraId="00000004" w14:textId="77777777" w:rsidR="00417587" w:rsidRPr="00EE2DFF" w:rsidRDefault="00417587">
      <w:pPr>
        <w:pStyle w:val="Normal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417587" w:rsidRPr="00EE2DFF" w:rsidRDefault="00417587">
      <w:pPr>
        <w:pStyle w:val="Normal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4C3E4FA" w14:textId="50BF6134" w:rsidR="008F5F3E" w:rsidRPr="00EE2DFF" w:rsidRDefault="00240AF1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E2DFF">
        <w:rPr>
          <w:rFonts w:ascii="Arial" w:eastAsia="Arial" w:hAnsi="Arial" w:cs="Arial"/>
          <w:sz w:val="20"/>
          <w:szCs w:val="20"/>
        </w:rPr>
        <w:t xml:space="preserve">El </w:t>
      </w:r>
      <w:r w:rsidR="00EF7EDD" w:rsidRPr="00EE2DFF">
        <w:rPr>
          <w:rFonts w:ascii="Arial" w:eastAsia="Arial" w:hAnsi="Arial" w:cs="Arial"/>
          <w:sz w:val="20"/>
          <w:szCs w:val="20"/>
        </w:rPr>
        <w:t>IGAC</w:t>
      </w:r>
      <w:r w:rsidRPr="00EE2DFF">
        <w:rPr>
          <w:rFonts w:ascii="Arial" w:eastAsia="Arial" w:hAnsi="Arial" w:cs="Arial"/>
          <w:sz w:val="20"/>
          <w:szCs w:val="20"/>
        </w:rPr>
        <w:t xml:space="preserve"> mediante Resolución </w:t>
      </w:r>
      <w:r w:rsidR="00472DED" w:rsidRPr="00EE2DFF">
        <w:rPr>
          <w:rFonts w:ascii="Arial" w:eastAsia="Arial" w:hAnsi="Arial" w:cs="Arial"/>
          <w:sz w:val="20"/>
          <w:szCs w:val="20"/>
          <w:highlight w:val="lightGray"/>
        </w:rPr>
        <w:t>XXXX</w:t>
      </w:r>
      <w:r w:rsidR="005F7E61" w:rsidRPr="00EE2DFF">
        <w:rPr>
          <w:rFonts w:ascii="Arial" w:eastAsia="Arial" w:hAnsi="Arial" w:cs="Arial"/>
          <w:sz w:val="20"/>
          <w:szCs w:val="20"/>
          <w:highlight w:val="lightGray"/>
        </w:rPr>
        <w:t xml:space="preserve"> (NUMERO DE RESOLUCIÓN)</w:t>
      </w:r>
      <w:r w:rsidRPr="00EE2DFF">
        <w:rPr>
          <w:rFonts w:ascii="Arial" w:eastAsia="Arial" w:hAnsi="Arial" w:cs="Arial"/>
          <w:sz w:val="20"/>
          <w:szCs w:val="20"/>
          <w:highlight w:val="lightGray"/>
        </w:rPr>
        <w:t xml:space="preserve"> </w:t>
      </w:r>
      <w:r w:rsidRPr="00EE2DFF">
        <w:rPr>
          <w:rFonts w:ascii="Arial" w:eastAsia="Arial" w:hAnsi="Arial" w:cs="Arial"/>
          <w:sz w:val="20"/>
          <w:szCs w:val="20"/>
        </w:rPr>
        <w:t>del</w:t>
      </w:r>
      <w:r w:rsidR="005F7E61" w:rsidRPr="00EE2DFF">
        <w:rPr>
          <w:rFonts w:ascii="Arial" w:eastAsia="Arial" w:hAnsi="Arial" w:cs="Arial"/>
          <w:sz w:val="20"/>
          <w:szCs w:val="20"/>
        </w:rPr>
        <w:t xml:space="preserve"> </w:t>
      </w:r>
      <w:r w:rsidR="005F7E61" w:rsidRPr="00EE2DFF">
        <w:rPr>
          <w:rFonts w:ascii="Arial" w:eastAsia="Arial" w:hAnsi="Arial" w:cs="Arial"/>
          <w:sz w:val="20"/>
          <w:szCs w:val="20"/>
          <w:highlight w:val="lightGray"/>
        </w:rPr>
        <w:t>XX de XXXX de 20XX</w:t>
      </w:r>
      <w:r w:rsidRPr="00EE2DFF">
        <w:rPr>
          <w:rFonts w:ascii="Arial" w:eastAsia="Arial" w:hAnsi="Arial" w:cs="Arial"/>
          <w:sz w:val="20"/>
          <w:szCs w:val="20"/>
          <w:highlight w:val="lightGray"/>
        </w:rPr>
        <w:t xml:space="preserve"> </w:t>
      </w:r>
      <w:r w:rsidR="00472DED" w:rsidRPr="00EE2DFF">
        <w:rPr>
          <w:rFonts w:ascii="Arial" w:eastAsia="Arial" w:hAnsi="Arial" w:cs="Arial"/>
          <w:sz w:val="20"/>
          <w:szCs w:val="20"/>
          <w:highlight w:val="lightGray"/>
        </w:rPr>
        <w:t>(FECHA)</w:t>
      </w:r>
      <w:r w:rsidRPr="00EE2DFF">
        <w:rPr>
          <w:rFonts w:ascii="Arial" w:eastAsia="Arial" w:hAnsi="Arial" w:cs="Arial"/>
          <w:sz w:val="20"/>
          <w:szCs w:val="20"/>
        </w:rPr>
        <w:t xml:space="preserve"> habilitó como gestor catastral a </w:t>
      </w:r>
      <w:bookmarkStart w:id="0" w:name="_Hlk106869238"/>
      <w:r w:rsidR="005F7E61" w:rsidRPr="00EE2DFF">
        <w:rPr>
          <w:rFonts w:ascii="Arial" w:eastAsia="Arial" w:hAnsi="Arial" w:cs="Arial"/>
          <w:sz w:val="20"/>
          <w:szCs w:val="20"/>
          <w:highlight w:val="lightGray"/>
        </w:rPr>
        <w:t>XXXX (</w:t>
      </w:r>
      <w:r w:rsidR="00911A64" w:rsidRPr="00EE2DFF">
        <w:rPr>
          <w:rFonts w:ascii="Arial" w:eastAsia="Arial" w:hAnsi="Arial" w:cs="Arial"/>
          <w:sz w:val="20"/>
          <w:szCs w:val="20"/>
          <w:highlight w:val="lightGray"/>
        </w:rPr>
        <w:t>NOMBRE DE LA ENTIDAD HABILITADA COMO GESTOR CATASTRAL</w:t>
      </w:r>
      <w:r w:rsidR="005F7E61" w:rsidRPr="00EE2DFF">
        <w:rPr>
          <w:rFonts w:ascii="Arial" w:eastAsia="Arial" w:hAnsi="Arial" w:cs="Arial"/>
          <w:sz w:val="20"/>
          <w:szCs w:val="20"/>
          <w:highlight w:val="lightGray"/>
        </w:rPr>
        <w:t>)</w:t>
      </w:r>
      <w:r w:rsidR="002157D9" w:rsidRPr="00EE2DFF">
        <w:rPr>
          <w:rFonts w:ascii="Arial" w:eastAsia="Arial" w:hAnsi="Arial" w:cs="Arial"/>
          <w:sz w:val="20"/>
          <w:szCs w:val="20"/>
        </w:rPr>
        <w:t xml:space="preserve"> </w:t>
      </w:r>
      <w:bookmarkEnd w:id="0"/>
      <w:r w:rsidRPr="00EE2DFF">
        <w:rPr>
          <w:rFonts w:ascii="Arial" w:eastAsia="Arial" w:hAnsi="Arial" w:cs="Arial"/>
          <w:sz w:val="20"/>
          <w:szCs w:val="20"/>
        </w:rPr>
        <w:t xml:space="preserve">para </w:t>
      </w:r>
      <w:r w:rsidR="008F5F3E" w:rsidRPr="00EE2DFF">
        <w:rPr>
          <w:rFonts w:ascii="Arial" w:eastAsia="Arial" w:hAnsi="Arial" w:cs="Arial"/>
          <w:sz w:val="20"/>
          <w:szCs w:val="20"/>
        </w:rPr>
        <w:t xml:space="preserve">la prestación del servicio público en </w:t>
      </w:r>
      <w:r w:rsidR="005F7E61" w:rsidRPr="00EE2DFF">
        <w:rPr>
          <w:rFonts w:ascii="Arial" w:eastAsia="Arial" w:hAnsi="Arial" w:cs="Arial"/>
          <w:sz w:val="20"/>
          <w:szCs w:val="20"/>
          <w:highlight w:val="lightGray"/>
        </w:rPr>
        <w:t>XXXX (</w:t>
      </w:r>
      <w:r w:rsidR="008F5F3E" w:rsidRPr="00EE2DFF">
        <w:rPr>
          <w:rFonts w:ascii="Arial" w:eastAsia="Arial" w:hAnsi="Arial" w:cs="Arial"/>
          <w:sz w:val="20"/>
          <w:szCs w:val="20"/>
          <w:highlight w:val="lightGray"/>
        </w:rPr>
        <w:t>NOMBRE DE LA JURISDICCIÓN PARA LA PRESTACIÓN DEL SERVICIO</w:t>
      </w:r>
      <w:r w:rsidR="005F7E61" w:rsidRPr="00EE2DFF">
        <w:rPr>
          <w:rFonts w:ascii="Arial" w:eastAsia="Arial" w:hAnsi="Arial" w:cs="Arial"/>
          <w:sz w:val="20"/>
          <w:szCs w:val="20"/>
          <w:highlight w:val="lightGray"/>
        </w:rPr>
        <w:t>)</w:t>
      </w:r>
      <w:r w:rsidR="00444152" w:rsidRPr="00EE2DFF">
        <w:rPr>
          <w:rFonts w:ascii="Arial" w:eastAsia="Arial" w:hAnsi="Arial" w:cs="Arial"/>
          <w:sz w:val="20"/>
          <w:szCs w:val="20"/>
        </w:rPr>
        <w:t xml:space="preserve">, </w:t>
      </w:r>
      <w:r w:rsidRPr="00EE2DFF">
        <w:rPr>
          <w:rFonts w:ascii="Arial" w:eastAsia="Arial" w:hAnsi="Arial" w:cs="Arial"/>
          <w:sz w:val="20"/>
          <w:szCs w:val="20"/>
        </w:rPr>
        <w:t>en los términos del artículo 79 de la Ley 1955 de 2019, el Decreto 1</w:t>
      </w:r>
      <w:r w:rsidR="009F0F80" w:rsidRPr="00EE2DFF">
        <w:rPr>
          <w:rFonts w:ascii="Arial" w:eastAsia="Arial" w:hAnsi="Arial" w:cs="Arial"/>
          <w:sz w:val="20"/>
          <w:szCs w:val="20"/>
        </w:rPr>
        <w:t>170</w:t>
      </w:r>
      <w:r w:rsidRPr="00EE2DFF">
        <w:rPr>
          <w:rFonts w:ascii="Arial" w:eastAsia="Arial" w:hAnsi="Arial" w:cs="Arial"/>
          <w:sz w:val="20"/>
          <w:szCs w:val="20"/>
        </w:rPr>
        <w:t xml:space="preserve"> de 201</w:t>
      </w:r>
      <w:r w:rsidR="009F0F80" w:rsidRPr="00EE2DFF">
        <w:rPr>
          <w:rFonts w:ascii="Arial" w:eastAsia="Arial" w:hAnsi="Arial" w:cs="Arial"/>
          <w:sz w:val="20"/>
          <w:szCs w:val="20"/>
        </w:rPr>
        <w:t>5</w:t>
      </w:r>
      <w:r w:rsidRPr="00EE2DFF">
        <w:rPr>
          <w:rFonts w:ascii="Arial" w:eastAsia="Arial" w:hAnsi="Arial" w:cs="Arial"/>
          <w:sz w:val="20"/>
          <w:szCs w:val="20"/>
        </w:rPr>
        <w:t xml:space="preserve"> y el Decreto 148 de 2020. </w:t>
      </w:r>
    </w:p>
    <w:p w14:paraId="00000006" w14:textId="3944BFD3" w:rsidR="00417587" w:rsidRPr="00EE2DFF" w:rsidRDefault="00240AF1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E2DFF">
        <w:rPr>
          <w:rFonts w:ascii="Arial" w:eastAsia="Arial" w:hAnsi="Arial" w:cs="Arial"/>
          <w:sz w:val="20"/>
          <w:szCs w:val="20"/>
        </w:rPr>
        <w:t xml:space="preserve">El citado acto administrativo ordenó la notificación al representante legal de </w:t>
      </w:r>
      <w:r w:rsidR="005F7E61" w:rsidRPr="00EE2DFF">
        <w:rPr>
          <w:rFonts w:ascii="Arial" w:eastAsia="Arial" w:hAnsi="Arial" w:cs="Arial"/>
          <w:sz w:val="20"/>
          <w:szCs w:val="20"/>
          <w:highlight w:val="lightGray"/>
        </w:rPr>
        <w:t>XXXX (</w:t>
      </w:r>
      <w:r w:rsidR="00911A64" w:rsidRPr="00EE2DFF">
        <w:rPr>
          <w:rFonts w:ascii="Arial" w:eastAsia="Arial" w:hAnsi="Arial" w:cs="Arial"/>
          <w:sz w:val="20"/>
          <w:szCs w:val="20"/>
          <w:highlight w:val="lightGray"/>
        </w:rPr>
        <w:t>NOMBRE DE LA ENTIDAD HABILITADA COMO GESTOR CATASTRAL</w:t>
      </w:r>
      <w:r w:rsidR="005F7E61" w:rsidRPr="00EE2DFF">
        <w:rPr>
          <w:rFonts w:ascii="Arial" w:eastAsia="Arial" w:hAnsi="Arial" w:cs="Arial"/>
          <w:sz w:val="20"/>
          <w:szCs w:val="20"/>
          <w:highlight w:val="lightGray"/>
        </w:rPr>
        <w:t>)</w:t>
      </w:r>
      <w:r w:rsidR="00444152" w:rsidRPr="00EE2DFF">
        <w:rPr>
          <w:rFonts w:ascii="Arial" w:eastAsia="Arial" w:hAnsi="Arial" w:cs="Arial"/>
          <w:sz w:val="20"/>
          <w:szCs w:val="20"/>
        </w:rPr>
        <w:t xml:space="preserve">, </w:t>
      </w:r>
      <w:r w:rsidRPr="00EE2DFF">
        <w:rPr>
          <w:rFonts w:ascii="Arial" w:eastAsia="Arial" w:hAnsi="Arial" w:cs="Arial"/>
          <w:sz w:val="20"/>
          <w:szCs w:val="20"/>
        </w:rPr>
        <w:t xml:space="preserve">quien se notificó electrónicamente el día </w:t>
      </w:r>
      <w:r w:rsidR="00E30EDD" w:rsidRPr="00EE2DFF">
        <w:rPr>
          <w:rFonts w:ascii="Arial" w:eastAsia="Arial" w:hAnsi="Arial" w:cs="Arial"/>
          <w:sz w:val="20"/>
          <w:szCs w:val="20"/>
          <w:highlight w:val="lightGray"/>
        </w:rPr>
        <w:t>XX de XXXX (DIA Y MES)</w:t>
      </w:r>
      <w:r w:rsidR="00E30EDD" w:rsidRPr="00EE2DFF">
        <w:rPr>
          <w:rFonts w:ascii="Arial" w:eastAsia="Arial" w:hAnsi="Arial" w:cs="Arial"/>
          <w:sz w:val="20"/>
          <w:szCs w:val="20"/>
        </w:rPr>
        <w:t xml:space="preserve">  </w:t>
      </w:r>
      <w:r w:rsidRPr="00EE2DFF">
        <w:rPr>
          <w:rFonts w:ascii="Arial" w:eastAsia="Arial" w:hAnsi="Arial" w:cs="Arial"/>
          <w:sz w:val="20"/>
          <w:szCs w:val="20"/>
        </w:rPr>
        <w:t xml:space="preserve">del </w:t>
      </w:r>
      <w:r w:rsidR="009F0F80" w:rsidRPr="00EE2DFF">
        <w:rPr>
          <w:rFonts w:ascii="Arial" w:eastAsia="Arial" w:hAnsi="Arial" w:cs="Arial"/>
          <w:sz w:val="20"/>
          <w:szCs w:val="20"/>
        </w:rPr>
        <w:t>presente año</w:t>
      </w:r>
      <w:r w:rsidRPr="00EE2DFF">
        <w:rPr>
          <w:rFonts w:ascii="Arial" w:eastAsia="Arial" w:hAnsi="Arial" w:cs="Arial"/>
          <w:sz w:val="20"/>
          <w:szCs w:val="20"/>
        </w:rPr>
        <w:t>,</w:t>
      </w:r>
      <w:r w:rsidR="009F0F80" w:rsidRPr="00EE2DFF">
        <w:rPr>
          <w:rFonts w:ascii="Arial" w:eastAsia="Arial" w:hAnsi="Arial" w:cs="Arial"/>
          <w:sz w:val="20"/>
          <w:szCs w:val="20"/>
        </w:rPr>
        <w:t xml:space="preserve"> sin interponer recurso </w:t>
      </w:r>
      <w:r w:rsidRPr="00EE2DFF">
        <w:rPr>
          <w:rFonts w:ascii="Arial" w:eastAsia="Arial" w:hAnsi="Arial" w:cs="Arial"/>
          <w:sz w:val="20"/>
          <w:szCs w:val="20"/>
        </w:rPr>
        <w:t>de reposición</w:t>
      </w:r>
      <w:r w:rsidR="009F0F80" w:rsidRPr="00EE2DFF">
        <w:rPr>
          <w:rFonts w:ascii="Arial" w:eastAsia="Arial" w:hAnsi="Arial" w:cs="Arial"/>
          <w:sz w:val="20"/>
          <w:szCs w:val="20"/>
        </w:rPr>
        <w:t xml:space="preserve"> contra el acto notificado</w:t>
      </w:r>
      <w:r w:rsidRPr="00EE2DFF">
        <w:rPr>
          <w:rFonts w:ascii="Arial" w:eastAsia="Arial" w:hAnsi="Arial" w:cs="Arial"/>
          <w:sz w:val="20"/>
          <w:szCs w:val="20"/>
        </w:rPr>
        <w:t xml:space="preserve">, lo que se traduce en que la Resolución </w:t>
      </w:r>
      <w:r w:rsidR="00472DED" w:rsidRPr="00EE2DFF">
        <w:rPr>
          <w:rFonts w:ascii="Arial" w:eastAsia="Arial" w:hAnsi="Arial" w:cs="Arial"/>
          <w:sz w:val="20"/>
          <w:szCs w:val="20"/>
          <w:highlight w:val="lightGray"/>
        </w:rPr>
        <w:t>XXXX</w:t>
      </w:r>
      <w:r w:rsidR="00BA1165" w:rsidRPr="00EE2DFF">
        <w:rPr>
          <w:rFonts w:ascii="Arial" w:eastAsia="Arial" w:hAnsi="Arial" w:cs="Arial"/>
          <w:sz w:val="20"/>
          <w:szCs w:val="20"/>
          <w:highlight w:val="lightGray"/>
        </w:rPr>
        <w:t xml:space="preserve"> </w:t>
      </w:r>
      <w:r w:rsidRPr="00EE2DFF">
        <w:rPr>
          <w:rFonts w:ascii="Arial" w:eastAsia="Arial" w:hAnsi="Arial" w:cs="Arial"/>
          <w:sz w:val="20"/>
          <w:szCs w:val="20"/>
        </w:rPr>
        <w:t xml:space="preserve">quedó en firme el día </w:t>
      </w:r>
      <w:r w:rsidR="00E30EDD" w:rsidRPr="00EE2DFF">
        <w:rPr>
          <w:rFonts w:ascii="Arial" w:eastAsia="Arial" w:hAnsi="Arial" w:cs="Arial"/>
          <w:sz w:val="20"/>
          <w:szCs w:val="20"/>
          <w:highlight w:val="lightGray"/>
        </w:rPr>
        <w:t>XX de XXXX (DIA Y MES)</w:t>
      </w:r>
      <w:r w:rsidR="00E30EDD" w:rsidRPr="00EE2DFF">
        <w:rPr>
          <w:rFonts w:ascii="Arial" w:eastAsia="Arial" w:hAnsi="Arial" w:cs="Arial"/>
          <w:sz w:val="20"/>
          <w:szCs w:val="20"/>
        </w:rPr>
        <w:t xml:space="preserve"> </w:t>
      </w:r>
      <w:r w:rsidR="002157D9" w:rsidRPr="00EE2DFF">
        <w:rPr>
          <w:rFonts w:ascii="Arial" w:eastAsia="Arial" w:hAnsi="Arial" w:cs="Arial"/>
          <w:sz w:val="20"/>
          <w:szCs w:val="20"/>
        </w:rPr>
        <w:t xml:space="preserve"> </w:t>
      </w:r>
      <w:r w:rsidRPr="00EE2DFF">
        <w:rPr>
          <w:rFonts w:ascii="Arial" w:eastAsia="Arial" w:hAnsi="Arial" w:cs="Arial"/>
          <w:sz w:val="20"/>
          <w:szCs w:val="20"/>
        </w:rPr>
        <w:t>del año en curso.</w:t>
      </w:r>
    </w:p>
    <w:p w14:paraId="00000007" w14:textId="58E72FF9" w:rsidR="00417587" w:rsidRPr="00EE2DFF" w:rsidRDefault="00240AF1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E2DFF">
        <w:rPr>
          <w:rFonts w:ascii="Arial" w:eastAsia="Arial" w:hAnsi="Arial" w:cs="Arial"/>
          <w:sz w:val="20"/>
          <w:szCs w:val="20"/>
        </w:rPr>
        <w:t xml:space="preserve">La citada Resolución </w:t>
      </w:r>
      <w:r w:rsidR="00472DED" w:rsidRPr="00EE2DFF">
        <w:rPr>
          <w:rFonts w:ascii="Arial" w:eastAsia="Arial" w:hAnsi="Arial" w:cs="Arial"/>
          <w:sz w:val="20"/>
          <w:szCs w:val="20"/>
        </w:rPr>
        <w:t>XXX</w:t>
      </w:r>
      <w:r w:rsidR="007F075F" w:rsidRPr="00EE2DFF">
        <w:rPr>
          <w:rFonts w:ascii="Arial" w:eastAsia="Arial" w:hAnsi="Arial" w:cs="Arial"/>
          <w:sz w:val="20"/>
          <w:szCs w:val="20"/>
        </w:rPr>
        <w:t xml:space="preserve"> </w:t>
      </w:r>
      <w:r w:rsidRPr="00EE2DFF">
        <w:rPr>
          <w:rFonts w:ascii="Arial" w:eastAsia="Arial" w:hAnsi="Arial" w:cs="Arial"/>
          <w:sz w:val="20"/>
          <w:szCs w:val="20"/>
        </w:rPr>
        <w:t xml:space="preserve">en su </w:t>
      </w:r>
      <w:r w:rsidR="00EF4FCF" w:rsidRPr="00EE2DFF">
        <w:rPr>
          <w:rFonts w:ascii="Arial" w:eastAsia="Arial" w:hAnsi="Arial" w:cs="Arial"/>
          <w:sz w:val="20"/>
          <w:szCs w:val="20"/>
        </w:rPr>
        <w:t>a</w:t>
      </w:r>
      <w:r w:rsidRPr="00EE2DFF">
        <w:rPr>
          <w:rFonts w:ascii="Arial" w:eastAsia="Arial" w:hAnsi="Arial" w:cs="Arial"/>
          <w:sz w:val="20"/>
          <w:szCs w:val="20"/>
        </w:rPr>
        <w:t xml:space="preserve">rtículo </w:t>
      </w:r>
      <w:r w:rsidR="008F5F3E" w:rsidRPr="00EE2DFF">
        <w:rPr>
          <w:rFonts w:ascii="Arial" w:eastAsia="Arial" w:hAnsi="Arial" w:cs="Arial"/>
          <w:sz w:val="20"/>
          <w:szCs w:val="20"/>
          <w:highlight w:val="lightGray"/>
        </w:rPr>
        <w:t>X</w:t>
      </w:r>
      <w:r w:rsidRPr="00EE2DFF">
        <w:rPr>
          <w:rFonts w:ascii="Arial" w:eastAsia="Arial" w:hAnsi="Arial" w:cs="Arial"/>
          <w:sz w:val="20"/>
          <w:szCs w:val="20"/>
        </w:rPr>
        <w:t xml:space="preserve"> ordenó al Instituto Geográfico Agustín Codazzi –IGAC- realizar el empalme con </w:t>
      </w:r>
      <w:r w:rsidR="00E30EDD" w:rsidRPr="00EE2DFF">
        <w:rPr>
          <w:rFonts w:ascii="Arial" w:eastAsia="Arial" w:hAnsi="Arial" w:cs="Arial"/>
          <w:sz w:val="20"/>
          <w:szCs w:val="20"/>
          <w:highlight w:val="lightGray"/>
        </w:rPr>
        <w:t>XXXX (NOMBRE DE LA ENTIDAD HABILITADA COMO GESTOR CATASTRAL)</w:t>
      </w:r>
      <w:r w:rsidR="002157D9" w:rsidRPr="00EE2DFF">
        <w:rPr>
          <w:rFonts w:ascii="Arial" w:eastAsia="Arial" w:hAnsi="Arial" w:cs="Arial"/>
          <w:sz w:val="20"/>
          <w:szCs w:val="20"/>
        </w:rPr>
        <w:t xml:space="preserve">, </w:t>
      </w:r>
      <w:r w:rsidRPr="00EE2DFF">
        <w:rPr>
          <w:rFonts w:ascii="Arial" w:eastAsia="Arial" w:hAnsi="Arial" w:cs="Arial"/>
          <w:sz w:val="20"/>
          <w:szCs w:val="20"/>
        </w:rPr>
        <w:t>en los términos del artículo 2.2.2.5.4 del Decreto 1</w:t>
      </w:r>
      <w:r w:rsidR="009F0F80" w:rsidRPr="00EE2DFF">
        <w:rPr>
          <w:rFonts w:ascii="Arial" w:eastAsia="Arial" w:hAnsi="Arial" w:cs="Arial"/>
          <w:sz w:val="20"/>
          <w:szCs w:val="20"/>
        </w:rPr>
        <w:t>170</w:t>
      </w:r>
      <w:r w:rsidRPr="00EE2DFF">
        <w:rPr>
          <w:rFonts w:ascii="Arial" w:eastAsia="Arial" w:hAnsi="Arial" w:cs="Arial"/>
          <w:sz w:val="20"/>
          <w:szCs w:val="20"/>
        </w:rPr>
        <w:t xml:space="preserve"> de 201</w:t>
      </w:r>
      <w:r w:rsidR="009F0F80" w:rsidRPr="00EE2DFF">
        <w:rPr>
          <w:rFonts w:ascii="Arial" w:eastAsia="Arial" w:hAnsi="Arial" w:cs="Arial"/>
          <w:sz w:val="20"/>
          <w:szCs w:val="20"/>
        </w:rPr>
        <w:t>5</w:t>
      </w:r>
      <w:r w:rsidRPr="00EE2DFF">
        <w:rPr>
          <w:rFonts w:ascii="Arial" w:eastAsia="Arial" w:hAnsi="Arial" w:cs="Arial"/>
          <w:sz w:val="20"/>
          <w:szCs w:val="20"/>
        </w:rPr>
        <w:t>, que establece que a partir de la fecha de habilitación se iniciará el empalme y entrega de la información al gestor catastral en un periodo máximo de tres (3) meses. Durante el periodo de empalme se establecerá</w:t>
      </w:r>
      <w:r w:rsidR="008F5F3E" w:rsidRPr="00EE2DFF">
        <w:rPr>
          <w:rFonts w:ascii="Arial" w:eastAsia="Arial" w:hAnsi="Arial" w:cs="Arial"/>
          <w:sz w:val="20"/>
          <w:szCs w:val="20"/>
        </w:rPr>
        <w:t>n</w:t>
      </w:r>
      <w:r w:rsidRPr="00EE2DFF">
        <w:rPr>
          <w:rFonts w:ascii="Arial" w:eastAsia="Arial" w:hAnsi="Arial" w:cs="Arial"/>
          <w:sz w:val="20"/>
          <w:szCs w:val="20"/>
        </w:rPr>
        <w:t xml:space="preserve"> de manera concertada con el </w:t>
      </w:r>
      <w:r w:rsidR="008F5F3E" w:rsidRPr="00EE2DFF">
        <w:rPr>
          <w:rFonts w:ascii="Arial" w:eastAsia="Arial" w:hAnsi="Arial" w:cs="Arial"/>
          <w:sz w:val="20"/>
          <w:szCs w:val="20"/>
        </w:rPr>
        <w:t>ges</w:t>
      </w:r>
      <w:r w:rsidRPr="00EE2DFF">
        <w:rPr>
          <w:rFonts w:ascii="Arial" w:eastAsia="Arial" w:hAnsi="Arial" w:cs="Arial"/>
          <w:sz w:val="20"/>
          <w:szCs w:val="20"/>
        </w:rPr>
        <w:t xml:space="preserve">tor </w:t>
      </w:r>
      <w:r w:rsidR="008F5F3E" w:rsidRPr="00EE2DFF">
        <w:rPr>
          <w:rFonts w:ascii="Arial" w:eastAsia="Arial" w:hAnsi="Arial" w:cs="Arial"/>
          <w:sz w:val="20"/>
          <w:szCs w:val="20"/>
        </w:rPr>
        <w:t>h</w:t>
      </w:r>
      <w:r w:rsidRPr="00EE2DFF">
        <w:rPr>
          <w:rFonts w:ascii="Arial" w:eastAsia="Arial" w:hAnsi="Arial" w:cs="Arial"/>
          <w:sz w:val="20"/>
          <w:szCs w:val="20"/>
        </w:rPr>
        <w:t>abilitado los mecanismos de transferencia de información que garanticen el inicio de la prestación del servicio público catastral.</w:t>
      </w:r>
    </w:p>
    <w:p w14:paraId="00000008" w14:textId="2A6336D3" w:rsidR="00417587" w:rsidRPr="00EE2DFF" w:rsidRDefault="00240AF1" w:rsidP="008F5F3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E2DFF">
        <w:rPr>
          <w:rFonts w:ascii="Arial" w:eastAsia="Arial" w:hAnsi="Arial" w:cs="Arial"/>
          <w:sz w:val="20"/>
          <w:szCs w:val="20"/>
        </w:rPr>
        <w:t>En este orden</w:t>
      </w:r>
      <w:r w:rsidR="008F5F3E" w:rsidRPr="00EE2DFF">
        <w:rPr>
          <w:rFonts w:ascii="Arial" w:eastAsia="Arial" w:hAnsi="Arial" w:cs="Arial"/>
          <w:sz w:val="20"/>
          <w:szCs w:val="20"/>
        </w:rPr>
        <w:t xml:space="preserve"> y</w:t>
      </w:r>
      <w:r w:rsidRPr="00EE2DFF">
        <w:rPr>
          <w:rFonts w:ascii="Arial" w:eastAsia="Arial" w:hAnsi="Arial" w:cs="Arial"/>
          <w:sz w:val="20"/>
          <w:szCs w:val="20"/>
        </w:rPr>
        <w:t xml:space="preserve"> dando cumplimiento a lo ordenado en el </w:t>
      </w:r>
      <w:r w:rsidR="008F5F3E" w:rsidRPr="00EE2DFF">
        <w:rPr>
          <w:rFonts w:ascii="Arial" w:eastAsia="Arial" w:hAnsi="Arial" w:cs="Arial"/>
          <w:sz w:val="20"/>
          <w:szCs w:val="20"/>
        </w:rPr>
        <w:t>a</w:t>
      </w:r>
      <w:r w:rsidRPr="00EE2DFF">
        <w:rPr>
          <w:rFonts w:ascii="Arial" w:eastAsia="Arial" w:hAnsi="Arial" w:cs="Arial"/>
          <w:sz w:val="20"/>
          <w:szCs w:val="20"/>
        </w:rPr>
        <w:t xml:space="preserve">rtículo </w:t>
      </w:r>
      <w:r w:rsidR="00461966" w:rsidRPr="00EE2DFF">
        <w:rPr>
          <w:rFonts w:ascii="Arial" w:eastAsia="Arial" w:hAnsi="Arial" w:cs="Arial"/>
          <w:sz w:val="20"/>
          <w:szCs w:val="20"/>
          <w:highlight w:val="lightGray"/>
        </w:rPr>
        <w:t>X</w:t>
      </w:r>
      <w:r w:rsidRPr="00EE2DFF">
        <w:rPr>
          <w:rFonts w:ascii="Arial" w:eastAsia="Arial" w:hAnsi="Arial" w:cs="Arial"/>
          <w:sz w:val="20"/>
          <w:szCs w:val="20"/>
        </w:rPr>
        <w:t xml:space="preserve"> de la Resolución </w:t>
      </w:r>
      <w:r w:rsidR="00A33CDA" w:rsidRPr="00EE2DFF">
        <w:rPr>
          <w:rFonts w:ascii="Arial" w:eastAsia="Arial" w:hAnsi="Arial" w:cs="Arial"/>
          <w:sz w:val="20"/>
          <w:szCs w:val="20"/>
          <w:highlight w:val="lightGray"/>
        </w:rPr>
        <w:t>XXX</w:t>
      </w:r>
      <w:r w:rsidR="002F3B01" w:rsidRPr="00EE2DFF">
        <w:rPr>
          <w:rFonts w:ascii="Arial" w:eastAsia="Arial" w:hAnsi="Arial" w:cs="Arial"/>
          <w:sz w:val="20"/>
          <w:szCs w:val="20"/>
          <w:highlight w:val="lightGray"/>
        </w:rPr>
        <w:t xml:space="preserve"> </w:t>
      </w:r>
      <w:r w:rsidRPr="00EE2DFF">
        <w:rPr>
          <w:rFonts w:ascii="Arial" w:eastAsia="Arial" w:hAnsi="Arial" w:cs="Arial"/>
          <w:sz w:val="20"/>
          <w:szCs w:val="20"/>
          <w:highlight w:val="lightGray"/>
        </w:rPr>
        <w:t xml:space="preserve">de </w:t>
      </w:r>
      <w:r w:rsidR="00911A64" w:rsidRPr="00EE2DFF">
        <w:rPr>
          <w:rFonts w:ascii="Arial" w:eastAsia="Arial" w:hAnsi="Arial" w:cs="Arial"/>
          <w:sz w:val="20"/>
          <w:szCs w:val="20"/>
          <w:highlight w:val="lightGray"/>
        </w:rPr>
        <w:t>20XX</w:t>
      </w:r>
      <w:r w:rsidR="008F5F3E" w:rsidRPr="00EE2DFF">
        <w:rPr>
          <w:rFonts w:ascii="Arial" w:eastAsia="Arial" w:hAnsi="Arial" w:cs="Arial"/>
          <w:sz w:val="20"/>
          <w:szCs w:val="20"/>
          <w:highlight w:val="lightGray"/>
        </w:rPr>
        <w:t xml:space="preserve"> (RESOLUCIÓN DE HABILITACIÓN)</w:t>
      </w:r>
      <w:r w:rsidRPr="00EE2DFF">
        <w:rPr>
          <w:rFonts w:ascii="Arial" w:eastAsia="Arial" w:hAnsi="Arial" w:cs="Arial"/>
          <w:sz w:val="20"/>
          <w:szCs w:val="20"/>
          <w:highlight w:val="lightGray"/>
        </w:rPr>
        <w:t>,</w:t>
      </w:r>
      <w:r w:rsidRPr="00EE2DFF">
        <w:rPr>
          <w:rFonts w:ascii="Arial" w:eastAsia="Arial" w:hAnsi="Arial" w:cs="Arial"/>
          <w:sz w:val="20"/>
          <w:szCs w:val="20"/>
        </w:rPr>
        <w:t xml:space="preserve"> el Instituto Geográfico Agustín Codazzi da inicio a partir del día </w:t>
      </w:r>
      <w:r w:rsidR="005F7E61" w:rsidRPr="00EE2DFF">
        <w:rPr>
          <w:rFonts w:ascii="Arial" w:eastAsia="Arial" w:hAnsi="Arial" w:cs="Arial"/>
          <w:sz w:val="20"/>
          <w:szCs w:val="20"/>
          <w:highlight w:val="lightGray"/>
        </w:rPr>
        <w:t xml:space="preserve">XX de XXXX de 20XX </w:t>
      </w:r>
      <w:r w:rsidR="00FC727C" w:rsidRPr="00EE2DFF">
        <w:rPr>
          <w:rFonts w:ascii="Arial" w:eastAsia="Arial" w:hAnsi="Arial" w:cs="Arial"/>
          <w:sz w:val="20"/>
          <w:szCs w:val="20"/>
          <w:highlight w:val="lightGray"/>
        </w:rPr>
        <w:t>(FECHA)</w:t>
      </w:r>
      <w:r w:rsidRPr="00EE2DFF">
        <w:rPr>
          <w:rFonts w:ascii="Arial" w:eastAsia="Arial" w:hAnsi="Arial" w:cs="Arial"/>
          <w:sz w:val="20"/>
          <w:szCs w:val="20"/>
        </w:rPr>
        <w:t xml:space="preserve"> y hasta el</w:t>
      </w:r>
      <w:r w:rsidR="005F7E61" w:rsidRPr="00EE2DFF">
        <w:rPr>
          <w:rFonts w:ascii="Arial" w:eastAsia="Arial" w:hAnsi="Arial" w:cs="Arial"/>
          <w:sz w:val="20"/>
          <w:szCs w:val="20"/>
        </w:rPr>
        <w:t xml:space="preserve"> </w:t>
      </w:r>
      <w:r w:rsidR="005F7E61" w:rsidRPr="00EE2DFF">
        <w:rPr>
          <w:rFonts w:ascii="Arial" w:eastAsia="Arial" w:hAnsi="Arial" w:cs="Arial"/>
          <w:sz w:val="20"/>
          <w:szCs w:val="20"/>
          <w:highlight w:val="lightGray"/>
        </w:rPr>
        <w:t xml:space="preserve">XX de XXXX de 20XX </w:t>
      </w:r>
      <w:r w:rsidRPr="00EE2DFF">
        <w:rPr>
          <w:rFonts w:ascii="Arial" w:eastAsia="Arial" w:hAnsi="Arial" w:cs="Arial"/>
          <w:sz w:val="20"/>
          <w:szCs w:val="20"/>
          <w:highlight w:val="lightGray"/>
        </w:rPr>
        <w:t xml:space="preserve"> </w:t>
      </w:r>
      <w:r w:rsidR="00FC727C" w:rsidRPr="00EE2DFF">
        <w:rPr>
          <w:rFonts w:ascii="Arial" w:eastAsia="Arial" w:hAnsi="Arial" w:cs="Arial"/>
          <w:sz w:val="20"/>
          <w:szCs w:val="20"/>
          <w:highlight w:val="lightGray"/>
        </w:rPr>
        <w:t>(FECHA)</w:t>
      </w:r>
      <w:r w:rsidRPr="00EE2DFF">
        <w:rPr>
          <w:rFonts w:ascii="Arial" w:eastAsia="Arial" w:hAnsi="Arial" w:cs="Arial"/>
          <w:sz w:val="20"/>
          <w:szCs w:val="20"/>
        </w:rPr>
        <w:t xml:space="preserve"> al empalme con el </w:t>
      </w:r>
      <w:bookmarkStart w:id="1" w:name="_Hlk106869678"/>
      <w:r w:rsidR="00E30EDD" w:rsidRPr="00EE2DFF">
        <w:rPr>
          <w:rFonts w:ascii="Arial" w:eastAsia="Arial" w:hAnsi="Arial" w:cs="Arial"/>
          <w:sz w:val="20"/>
          <w:szCs w:val="20"/>
          <w:highlight w:val="lightGray"/>
        </w:rPr>
        <w:t>XXXX (NOMBRE DE LA ENTIDAD HABILITADA COMO GESTOR CATASTRAL)</w:t>
      </w:r>
      <w:r w:rsidRPr="00EE2DFF">
        <w:rPr>
          <w:rFonts w:ascii="Arial" w:eastAsia="Arial" w:hAnsi="Arial" w:cs="Arial"/>
          <w:sz w:val="20"/>
          <w:szCs w:val="20"/>
          <w:highlight w:val="lightGray"/>
        </w:rPr>
        <w:t>,</w:t>
      </w:r>
      <w:r w:rsidRPr="00EE2DFF">
        <w:rPr>
          <w:rFonts w:ascii="Arial" w:eastAsia="Arial" w:hAnsi="Arial" w:cs="Arial"/>
          <w:sz w:val="20"/>
          <w:szCs w:val="20"/>
        </w:rPr>
        <w:t xml:space="preserve"> </w:t>
      </w:r>
      <w:bookmarkEnd w:id="1"/>
      <w:r w:rsidRPr="00EE2DFF">
        <w:rPr>
          <w:rFonts w:ascii="Arial" w:eastAsia="Arial" w:hAnsi="Arial" w:cs="Arial"/>
          <w:sz w:val="20"/>
          <w:szCs w:val="20"/>
        </w:rPr>
        <w:t>aclarando que</w:t>
      </w:r>
      <w:r w:rsidR="008F5F3E" w:rsidRPr="00EE2DFF">
        <w:rPr>
          <w:rFonts w:ascii="Arial" w:eastAsia="Arial" w:hAnsi="Arial" w:cs="Arial"/>
          <w:sz w:val="20"/>
          <w:szCs w:val="20"/>
        </w:rPr>
        <w:t xml:space="preserve"> al día siguiente de</w:t>
      </w:r>
      <w:r w:rsidRPr="00EE2DFF">
        <w:rPr>
          <w:rFonts w:ascii="Arial" w:eastAsia="Arial" w:hAnsi="Arial" w:cs="Arial"/>
          <w:sz w:val="20"/>
          <w:szCs w:val="20"/>
        </w:rPr>
        <w:t xml:space="preserve"> finalizado dicho periodo, es decir, desde el </w:t>
      </w:r>
      <w:r w:rsidR="005F7E61" w:rsidRPr="00EE2DFF">
        <w:rPr>
          <w:rFonts w:ascii="Arial" w:eastAsia="Arial" w:hAnsi="Arial" w:cs="Arial"/>
          <w:sz w:val="20"/>
          <w:szCs w:val="20"/>
          <w:highlight w:val="lightGray"/>
        </w:rPr>
        <w:t xml:space="preserve">XX de XXXX de 20XX </w:t>
      </w:r>
      <w:r w:rsidR="00FC727C" w:rsidRPr="00EE2DFF">
        <w:rPr>
          <w:rFonts w:ascii="Arial" w:eastAsia="Arial" w:hAnsi="Arial" w:cs="Arial"/>
          <w:sz w:val="20"/>
          <w:szCs w:val="20"/>
          <w:highlight w:val="lightGray"/>
        </w:rPr>
        <w:t>(FECHA)</w:t>
      </w:r>
      <w:r w:rsidR="008F5F3E" w:rsidRPr="00EE2DFF">
        <w:rPr>
          <w:rFonts w:ascii="Arial" w:eastAsia="Arial" w:hAnsi="Arial" w:cs="Arial"/>
          <w:sz w:val="20"/>
          <w:szCs w:val="20"/>
        </w:rPr>
        <w:t xml:space="preserve"> </w:t>
      </w:r>
      <w:r w:rsidRPr="00EE2DFF">
        <w:rPr>
          <w:rFonts w:ascii="Arial" w:eastAsia="Arial" w:hAnsi="Arial" w:cs="Arial"/>
          <w:sz w:val="20"/>
          <w:szCs w:val="20"/>
        </w:rPr>
        <w:t xml:space="preserve">el </w:t>
      </w:r>
      <w:r w:rsidR="008F5F3E" w:rsidRPr="00EE2DFF">
        <w:rPr>
          <w:rFonts w:ascii="Arial" w:eastAsia="Arial" w:hAnsi="Arial" w:cs="Arial"/>
          <w:sz w:val="20"/>
          <w:szCs w:val="20"/>
        </w:rPr>
        <w:t>g</w:t>
      </w:r>
      <w:r w:rsidR="006562B2" w:rsidRPr="00EE2DFF">
        <w:rPr>
          <w:rFonts w:ascii="Arial" w:eastAsia="Arial" w:hAnsi="Arial" w:cs="Arial"/>
          <w:sz w:val="20"/>
          <w:szCs w:val="20"/>
        </w:rPr>
        <w:t>estor</w:t>
      </w:r>
      <w:r w:rsidR="00BE0A3D" w:rsidRPr="00EE2DFF">
        <w:rPr>
          <w:rFonts w:ascii="Arial" w:eastAsia="Arial" w:hAnsi="Arial" w:cs="Arial"/>
          <w:sz w:val="20"/>
          <w:szCs w:val="20"/>
        </w:rPr>
        <w:t xml:space="preserve"> </w:t>
      </w:r>
      <w:r w:rsidR="008F5F3E" w:rsidRPr="00EE2DFF">
        <w:rPr>
          <w:rFonts w:ascii="Arial" w:eastAsia="Arial" w:hAnsi="Arial" w:cs="Arial"/>
          <w:sz w:val="20"/>
          <w:szCs w:val="20"/>
        </w:rPr>
        <w:t>c</w:t>
      </w:r>
      <w:r w:rsidR="006562B2" w:rsidRPr="00EE2DFF">
        <w:rPr>
          <w:rFonts w:ascii="Arial" w:eastAsia="Arial" w:hAnsi="Arial" w:cs="Arial"/>
          <w:sz w:val="20"/>
          <w:szCs w:val="20"/>
        </w:rPr>
        <w:t>atastral</w:t>
      </w:r>
      <w:r w:rsidR="008F5F3E" w:rsidRPr="00EE2DFF">
        <w:rPr>
          <w:rFonts w:ascii="Arial" w:eastAsia="Arial" w:hAnsi="Arial" w:cs="Arial"/>
          <w:sz w:val="20"/>
          <w:szCs w:val="20"/>
        </w:rPr>
        <w:t xml:space="preserve"> </w:t>
      </w:r>
      <w:r w:rsidR="00911A64" w:rsidRPr="00EE2DFF">
        <w:rPr>
          <w:rFonts w:ascii="Arial" w:eastAsia="Arial" w:hAnsi="Arial" w:cs="Arial"/>
          <w:sz w:val="20"/>
          <w:szCs w:val="20"/>
          <w:highlight w:val="lightGray"/>
        </w:rPr>
        <w:t>XXXX</w:t>
      </w:r>
      <w:r w:rsidR="008F5F3E" w:rsidRPr="00EE2DFF">
        <w:rPr>
          <w:rFonts w:ascii="Arial" w:eastAsia="Arial" w:hAnsi="Arial" w:cs="Arial"/>
          <w:sz w:val="20"/>
          <w:szCs w:val="20"/>
          <w:highlight w:val="lightGray"/>
        </w:rPr>
        <w:t xml:space="preserve"> (NOMBRE DEL GESTOR QUE ASUME LA PRESTACIÓN DEL SERVICIO)</w:t>
      </w:r>
      <w:r w:rsidR="005D2201" w:rsidRPr="00EE2DFF">
        <w:rPr>
          <w:rFonts w:ascii="Arial" w:eastAsia="Arial" w:hAnsi="Arial" w:cs="Arial"/>
          <w:sz w:val="20"/>
          <w:szCs w:val="20"/>
        </w:rPr>
        <w:t xml:space="preserve"> </w:t>
      </w:r>
      <w:r w:rsidRPr="00EE2DFF">
        <w:rPr>
          <w:rFonts w:ascii="Arial" w:eastAsia="Arial" w:hAnsi="Arial" w:cs="Arial"/>
          <w:sz w:val="20"/>
          <w:szCs w:val="20"/>
        </w:rPr>
        <w:t xml:space="preserve">continuará con la prestación del </w:t>
      </w:r>
      <w:r w:rsidR="008F5F3E" w:rsidRPr="00EE2DFF">
        <w:rPr>
          <w:rFonts w:ascii="Arial" w:eastAsia="Arial" w:hAnsi="Arial" w:cs="Arial"/>
          <w:sz w:val="20"/>
          <w:szCs w:val="20"/>
        </w:rPr>
        <w:t>s</w:t>
      </w:r>
      <w:r w:rsidRPr="00EE2DFF">
        <w:rPr>
          <w:rFonts w:ascii="Arial" w:eastAsia="Arial" w:hAnsi="Arial" w:cs="Arial"/>
          <w:sz w:val="20"/>
          <w:szCs w:val="20"/>
        </w:rPr>
        <w:t xml:space="preserve">ervicio </w:t>
      </w:r>
      <w:r w:rsidR="008F5F3E" w:rsidRPr="00EE2DFF">
        <w:rPr>
          <w:rFonts w:ascii="Arial" w:eastAsia="Arial" w:hAnsi="Arial" w:cs="Arial"/>
          <w:sz w:val="20"/>
          <w:szCs w:val="20"/>
        </w:rPr>
        <w:t>p</w:t>
      </w:r>
      <w:r w:rsidRPr="00EE2DFF">
        <w:rPr>
          <w:rFonts w:ascii="Arial" w:eastAsia="Arial" w:hAnsi="Arial" w:cs="Arial"/>
          <w:sz w:val="20"/>
          <w:szCs w:val="20"/>
        </w:rPr>
        <w:t xml:space="preserve">úblico </w:t>
      </w:r>
      <w:r w:rsidR="008F5F3E" w:rsidRPr="00EE2DFF">
        <w:rPr>
          <w:rFonts w:ascii="Arial" w:eastAsia="Arial" w:hAnsi="Arial" w:cs="Arial"/>
          <w:sz w:val="20"/>
          <w:szCs w:val="20"/>
        </w:rPr>
        <w:t>c</w:t>
      </w:r>
      <w:r w:rsidRPr="00EE2DFF">
        <w:rPr>
          <w:rFonts w:ascii="Arial" w:eastAsia="Arial" w:hAnsi="Arial" w:cs="Arial"/>
          <w:sz w:val="20"/>
          <w:szCs w:val="20"/>
        </w:rPr>
        <w:t xml:space="preserve">atastral en </w:t>
      </w:r>
      <w:r w:rsidR="008F5F3E" w:rsidRPr="00EE2DFF">
        <w:rPr>
          <w:rFonts w:ascii="Arial" w:eastAsia="Arial" w:hAnsi="Arial" w:cs="Arial"/>
          <w:sz w:val="20"/>
          <w:szCs w:val="20"/>
        </w:rPr>
        <w:t>xxxx (NOMBE DE LA JURISDICCIÓN QUE ES ASUMIDA POR GESTOR).</w:t>
      </w:r>
    </w:p>
    <w:p w14:paraId="40A80F58" w14:textId="25D02258" w:rsidR="00EF7EDD" w:rsidRPr="00EE2DFF" w:rsidRDefault="00240AF1" w:rsidP="004A4CEC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  <w:r w:rsidRPr="00EE2DFF">
        <w:rPr>
          <w:rFonts w:ascii="Arial" w:eastAsia="Arial" w:hAnsi="Arial" w:cs="Arial"/>
          <w:sz w:val="20"/>
          <w:szCs w:val="20"/>
        </w:rPr>
        <w:t>El inicio del empalme se llev</w:t>
      </w:r>
      <w:r w:rsidR="0079674F" w:rsidRPr="00EE2DFF">
        <w:rPr>
          <w:rFonts w:ascii="Arial" w:eastAsia="Arial" w:hAnsi="Arial" w:cs="Arial"/>
          <w:sz w:val="20"/>
          <w:szCs w:val="20"/>
        </w:rPr>
        <w:t>a</w:t>
      </w:r>
      <w:r w:rsidRPr="00EE2DFF">
        <w:rPr>
          <w:rFonts w:ascii="Arial" w:eastAsia="Arial" w:hAnsi="Arial" w:cs="Arial"/>
          <w:sz w:val="20"/>
          <w:szCs w:val="20"/>
        </w:rPr>
        <w:t xml:space="preserve"> a cabo en sesión virtual </w:t>
      </w:r>
      <w:r w:rsidR="0079674F" w:rsidRPr="00EE2DFF">
        <w:rPr>
          <w:rFonts w:ascii="Arial" w:eastAsia="Arial" w:hAnsi="Arial" w:cs="Arial"/>
          <w:sz w:val="20"/>
          <w:szCs w:val="20"/>
        </w:rPr>
        <w:t xml:space="preserve">el día </w:t>
      </w:r>
      <w:r w:rsidR="005F7E61" w:rsidRPr="00EE2DFF">
        <w:rPr>
          <w:rFonts w:ascii="Arial" w:eastAsia="Arial" w:hAnsi="Arial" w:cs="Arial"/>
          <w:sz w:val="20"/>
          <w:szCs w:val="20"/>
          <w:highlight w:val="lightGray"/>
        </w:rPr>
        <w:t>XX de XXXX de 20</w:t>
      </w:r>
      <w:r w:rsidR="00E30EDD" w:rsidRPr="00EE2DFF">
        <w:rPr>
          <w:rFonts w:ascii="Arial" w:eastAsia="Arial" w:hAnsi="Arial" w:cs="Arial"/>
          <w:sz w:val="20"/>
          <w:szCs w:val="20"/>
          <w:highlight w:val="lightGray"/>
        </w:rPr>
        <w:t>XX (</w:t>
      </w:r>
      <w:r w:rsidR="00FC727C" w:rsidRPr="00EE2DFF">
        <w:rPr>
          <w:rFonts w:ascii="Arial" w:eastAsia="Arial" w:hAnsi="Arial" w:cs="Arial"/>
          <w:sz w:val="20"/>
          <w:szCs w:val="20"/>
          <w:highlight w:val="lightGray"/>
        </w:rPr>
        <w:t>FECHA)</w:t>
      </w:r>
      <w:r w:rsidRPr="00EE2DFF">
        <w:rPr>
          <w:rFonts w:ascii="Arial" w:eastAsia="Arial" w:hAnsi="Arial" w:cs="Arial"/>
          <w:sz w:val="20"/>
          <w:szCs w:val="20"/>
          <w:highlight w:val="lightGray"/>
        </w:rPr>
        <w:t>,</w:t>
      </w:r>
      <w:r w:rsidRPr="00EE2DFF">
        <w:rPr>
          <w:rFonts w:ascii="Arial" w:eastAsia="Arial" w:hAnsi="Arial" w:cs="Arial"/>
          <w:sz w:val="20"/>
          <w:szCs w:val="20"/>
        </w:rPr>
        <w:t xml:space="preserve"> </w:t>
      </w:r>
      <w:r w:rsidR="0079674F" w:rsidRPr="00EE2DFF">
        <w:rPr>
          <w:rFonts w:ascii="Arial" w:eastAsia="Arial" w:hAnsi="Arial" w:cs="Arial"/>
          <w:sz w:val="20"/>
          <w:szCs w:val="20"/>
        </w:rPr>
        <w:t xml:space="preserve">con la participación de </w:t>
      </w:r>
      <w:r w:rsidRPr="00EE2DFF">
        <w:rPr>
          <w:rFonts w:ascii="Arial" w:eastAsia="Arial" w:hAnsi="Arial" w:cs="Arial"/>
          <w:sz w:val="20"/>
          <w:szCs w:val="20"/>
        </w:rPr>
        <w:t xml:space="preserve">funcionarios y contratistas del Instituto Geográfico Agustín Codazzi y </w:t>
      </w:r>
      <w:bookmarkStart w:id="2" w:name="_Hlk106869857"/>
      <w:r w:rsidR="008F5F3E" w:rsidRPr="00EE2DFF">
        <w:rPr>
          <w:rFonts w:ascii="Arial" w:eastAsia="Arial" w:hAnsi="Arial" w:cs="Arial"/>
          <w:sz w:val="20"/>
          <w:szCs w:val="20"/>
        </w:rPr>
        <w:t xml:space="preserve">de </w:t>
      </w:r>
      <w:r w:rsidR="00E30EDD" w:rsidRPr="00EE2DFF">
        <w:rPr>
          <w:rFonts w:ascii="Arial" w:eastAsia="Arial" w:hAnsi="Arial" w:cs="Arial"/>
          <w:sz w:val="20"/>
          <w:szCs w:val="20"/>
          <w:highlight w:val="lightGray"/>
        </w:rPr>
        <w:t>XXXX (NOMBRE DE LA ENTIDAD HABILITADA COMO GESTOR CATASTRAL)</w:t>
      </w:r>
      <w:r w:rsidR="00510BF8" w:rsidRPr="00EE2DFF">
        <w:rPr>
          <w:rFonts w:ascii="Arial" w:eastAsia="Arial" w:hAnsi="Arial" w:cs="Arial"/>
          <w:sz w:val="20"/>
          <w:szCs w:val="20"/>
        </w:rPr>
        <w:t xml:space="preserve"> </w:t>
      </w:r>
      <w:bookmarkEnd w:id="2"/>
      <w:r w:rsidRPr="00EE2DFF">
        <w:rPr>
          <w:rFonts w:ascii="Arial" w:eastAsia="Arial" w:hAnsi="Arial" w:cs="Arial"/>
          <w:sz w:val="20"/>
          <w:szCs w:val="20"/>
        </w:rPr>
        <w:t xml:space="preserve">y cuyo propósito </w:t>
      </w:r>
      <w:r w:rsidR="0079674F" w:rsidRPr="00EE2DFF">
        <w:rPr>
          <w:rFonts w:ascii="Arial" w:eastAsia="Arial" w:hAnsi="Arial" w:cs="Arial"/>
          <w:sz w:val="20"/>
          <w:szCs w:val="20"/>
        </w:rPr>
        <w:t>es</w:t>
      </w:r>
      <w:r w:rsidR="004A4CEC" w:rsidRPr="00EE2DFF">
        <w:rPr>
          <w:rFonts w:ascii="Arial" w:eastAsia="Arial" w:hAnsi="Arial" w:cs="Arial"/>
          <w:sz w:val="20"/>
          <w:szCs w:val="20"/>
        </w:rPr>
        <w:t>:</w:t>
      </w:r>
    </w:p>
    <w:p w14:paraId="1D0E1412" w14:textId="77777777" w:rsidR="00EF7EDD" w:rsidRPr="00EE2DFF" w:rsidRDefault="00EF7EDD" w:rsidP="004A4CEC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704970AC" w14:textId="23EC561B" w:rsidR="00EF7EDD" w:rsidRPr="00EE2DFF" w:rsidRDefault="004A4CEC" w:rsidP="004A4CEC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  <w:r w:rsidRPr="00EE2DFF">
        <w:rPr>
          <w:rFonts w:ascii="Arial" w:eastAsia="Arial" w:hAnsi="Arial" w:cs="Arial"/>
          <w:sz w:val="20"/>
          <w:szCs w:val="20"/>
        </w:rPr>
        <w:t>i)</w:t>
      </w:r>
      <w:r w:rsidR="0071491E" w:rsidRPr="00EE2DFF">
        <w:rPr>
          <w:rFonts w:ascii="Arial" w:eastAsia="Arial" w:hAnsi="Arial" w:cs="Arial"/>
          <w:sz w:val="20"/>
          <w:szCs w:val="20"/>
        </w:rPr>
        <w:t>. Definir los equipos de trabajo de empal</w:t>
      </w:r>
      <w:r w:rsidRPr="00EE2DFF">
        <w:rPr>
          <w:rFonts w:ascii="Arial" w:eastAsia="Arial" w:hAnsi="Arial" w:cs="Arial"/>
          <w:sz w:val="20"/>
          <w:szCs w:val="20"/>
        </w:rPr>
        <w:t xml:space="preserve">me para las dos </w:t>
      </w:r>
      <w:r w:rsidR="008F5F3E" w:rsidRPr="00EE2DFF">
        <w:rPr>
          <w:rFonts w:ascii="Arial" w:eastAsia="Arial" w:hAnsi="Arial" w:cs="Arial"/>
          <w:sz w:val="20"/>
          <w:szCs w:val="20"/>
        </w:rPr>
        <w:t>entidades</w:t>
      </w:r>
    </w:p>
    <w:p w14:paraId="585DC35E" w14:textId="28D31BD8" w:rsidR="00EF7EDD" w:rsidRPr="00EE2DFF" w:rsidRDefault="004A4CEC" w:rsidP="004A4CEC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  <w:r w:rsidRPr="00EE2DFF">
        <w:rPr>
          <w:rFonts w:ascii="Arial" w:eastAsia="Arial" w:hAnsi="Arial" w:cs="Arial"/>
          <w:sz w:val="20"/>
          <w:szCs w:val="20"/>
        </w:rPr>
        <w:t>ii)</w:t>
      </w:r>
      <w:r w:rsidR="0071491E" w:rsidRPr="00EE2DFF">
        <w:rPr>
          <w:rFonts w:ascii="Arial" w:eastAsia="Arial" w:hAnsi="Arial" w:cs="Arial"/>
          <w:sz w:val="20"/>
          <w:szCs w:val="20"/>
        </w:rPr>
        <w:t>.</w:t>
      </w:r>
      <w:r w:rsidRPr="00EE2DFF">
        <w:rPr>
          <w:rFonts w:ascii="Arial" w:eastAsia="Arial" w:hAnsi="Arial" w:cs="Arial"/>
          <w:sz w:val="20"/>
          <w:szCs w:val="20"/>
        </w:rPr>
        <w:t xml:space="preserve"> Concertar el plan de trabajo</w:t>
      </w:r>
    </w:p>
    <w:p w14:paraId="61A64EA3" w14:textId="39F06823" w:rsidR="0071491E" w:rsidRPr="00EE2DFF" w:rsidRDefault="004A4CEC" w:rsidP="004A4CEC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  <w:r w:rsidRPr="00EE2DFF">
        <w:rPr>
          <w:rFonts w:ascii="Arial" w:eastAsia="Arial" w:hAnsi="Arial" w:cs="Arial"/>
          <w:sz w:val="20"/>
          <w:szCs w:val="20"/>
        </w:rPr>
        <w:t>iii)</w:t>
      </w:r>
      <w:r w:rsidR="0071491E" w:rsidRPr="00EE2DFF">
        <w:rPr>
          <w:rFonts w:ascii="Arial" w:eastAsia="Arial" w:hAnsi="Arial" w:cs="Arial"/>
          <w:sz w:val="20"/>
          <w:szCs w:val="20"/>
        </w:rPr>
        <w:t>. Suscribir el acta de inicio</w:t>
      </w:r>
      <w:r w:rsidR="00EF7EDD" w:rsidRPr="00EE2DFF">
        <w:rPr>
          <w:rFonts w:ascii="Arial" w:eastAsia="Arial" w:hAnsi="Arial" w:cs="Arial"/>
          <w:sz w:val="20"/>
          <w:szCs w:val="20"/>
        </w:rPr>
        <w:t xml:space="preserve"> del empalme</w:t>
      </w:r>
    </w:p>
    <w:p w14:paraId="289CED9C" w14:textId="77777777" w:rsidR="0071491E" w:rsidRPr="00EE2DFF" w:rsidRDefault="0071491E" w:rsidP="0071491E">
      <w:pPr>
        <w:pStyle w:val="Prrafodelista"/>
        <w:ind w:left="0"/>
        <w:rPr>
          <w:rFonts w:ascii="Arial" w:eastAsia="Arial" w:hAnsi="Arial" w:cs="Arial"/>
          <w:sz w:val="20"/>
          <w:szCs w:val="20"/>
        </w:rPr>
      </w:pPr>
    </w:p>
    <w:p w14:paraId="0BF75E97" w14:textId="72EE1CE5" w:rsidR="00AA241B" w:rsidRPr="00EE2DFF" w:rsidRDefault="0071491E" w:rsidP="00510BF8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  <w:r w:rsidRPr="00EE2DFF">
        <w:rPr>
          <w:rFonts w:ascii="Arial" w:eastAsia="Arial" w:hAnsi="Arial" w:cs="Arial"/>
          <w:sz w:val="20"/>
          <w:szCs w:val="20"/>
        </w:rPr>
        <w:t xml:space="preserve">En desarrollo de la agenda se define el equipo de trabajo del empalme así: por parte del IGAC </w:t>
      </w:r>
      <w:r w:rsidR="00911A64" w:rsidRPr="00EE2DFF">
        <w:rPr>
          <w:rFonts w:ascii="Arial" w:eastAsia="Arial" w:hAnsi="Arial" w:cs="Arial"/>
          <w:sz w:val="20"/>
          <w:szCs w:val="20"/>
          <w:highlight w:val="lightGray"/>
        </w:rPr>
        <w:t>XXXXXX</w:t>
      </w:r>
      <w:r w:rsidR="008A3AC7" w:rsidRPr="00EE2DFF">
        <w:rPr>
          <w:rFonts w:ascii="Arial" w:eastAsia="Arial" w:hAnsi="Arial" w:cs="Arial"/>
          <w:sz w:val="20"/>
          <w:szCs w:val="20"/>
          <w:highlight w:val="lightGray"/>
        </w:rPr>
        <w:t xml:space="preserve"> (NOMBRE DEL FUNCIONARIO</w:t>
      </w:r>
      <w:r w:rsidR="00461966" w:rsidRPr="00EE2DFF">
        <w:rPr>
          <w:rFonts w:ascii="Arial" w:eastAsia="Arial" w:hAnsi="Arial" w:cs="Arial"/>
          <w:sz w:val="20"/>
          <w:szCs w:val="20"/>
          <w:highlight w:val="lightGray"/>
        </w:rPr>
        <w:t xml:space="preserve"> O FUNCIONARIOS Y CARGO)</w:t>
      </w:r>
      <w:r w:rsidR="00461966" w:rsidRPr="00EE2DFF">
        <w:rPr>
          <w:rFonts w:ascii="Arial" w:eastAsia="Arial" w:hAnsi="Arial" w:cs="Arial"/>
          <w:sz w:val="20"/>
          <w:szCs w:val="20"/>
        </w:rPr>
        <w:t xml:space="preserve"> </w:t>
      </w:r>
      <w:r w:rsidR="008A3AC7" w:rsidRPr="00EE2DFF">
        <w:rPr>
          <w:rFonts w:ascii="Arial" w:eastAsia="Arial" w:hAnsi="Arial" w:cs="Arial"/>
          <w:sz w:val="20"/>
          <w:szCs w:val="20"/>
        </w:rPr>
        <w:t xml:space="preserve">; </w:t>
      </w:r>
      <w:r w:rsidR="00510BF8" w:rsidRPr="00EE2DFF">
        <w:rPr>
          <w:rFonts w:ascii="Arial" w:eastAsia="Arial" w:hAnsi="Arial" w:cs="Arial"/>
          <w:sz w:val="20"/>
          <w:szCs w:val="20"/>
        </w:rPr>
        <w:t xml:space="preserve">y </w:t>
      </w:r>
      <w:r w:rsidR="004F185D" w:rsidRPr="00EE2DFF">
        <w:rPr>
          <w:rFonts w:ascii="Arial" w:eastAsia="Arial" w:hAnsi="Arial" w:cs="Arial"/>
          <w:sz w:val="20"/>
          <w:szCs w:val="20"/>
        </w:rPr>
        <w:t>por parte del</w:t>
      </w:r>
      <w:r w:rsidR="008A3AC7" w:rsidRPr="00EE2DFF">
        <w:rPr>
          <w:rFonts w:ascii="Arial" w:eastAsia="Arial" w:hAnsi="Arial" w:cs="Arial"/>
          <w:sz w:val="20"/>
          <w:szCs w:val="20"/>
        </w:rPr>
        <w:t xml:space="preserve"> g</w:t>
      </w:r>
      <w:r w:rsidR="004F185D" w:rsidRPr="00EE2DFF">
        <w:rPr>
          <w:rFonts w:ascii="Arial" w:eastAsia="Arial" w:hAnsi="Arial" w:cs="Arial"/>
          <w:sz w:val="20"/>
          <w:szCs w:val="20"/>
        </w:rPr>
        <w:t xml:space="preserve">estor </w:t>
      </w:r>
      <w:r w:rsidR="008A3AC7" w:rsidRPr="00EE2DFF">
        <w:rPr>
          <w:rFonts w:ascii="Arial" w:eastAsia="Arial" w:hAnsi="Arial" w:cs="Arial"/>
          <w:sz w:val="20"/>
          <w:szCs w:val="20"/>
        </w:rPr>
        <w:t>c</w:t>
      </w:r>
      <w:r w:rsidR="004F185D" w:rsidRPr="00EE2DFF">
        <w:rPr>
          <w:rFonts w:ascii="Arial" w:eastAsia="Arial" w:hAnsi="Arial" w:cs="Arial"/>
          <w:sz w:val="20"/>
          <w:szCs w:val="20"/>
        </w:rPr>
        <w:t>atastral</w:t>
      </w:r>
      <w:r w:rsidR="00D23269" w:rsidRPr="00EE2DFF">
        <w:rPr>
          <w:rFonts w:ascii="Arial" w:eastAsia="Arial" w:hAnsi="Arial" w:cs="Arial"/>
          <w:sz w:val="20"/>
          <w:szCs w:val="20"/>
        </w:rPr>
        <w:t xml:space="preserve"> </w:t>
      </w:r>
      <w:r w:rsidR="008A3AC7" w:rsidRPr="00EE2DFF">
        <w:rPr>
          <w:rFonts w:ascii="Arial" w:eastAsia="Arial" w:hAnsi="Arial" w:cs="Arial"/>
          <w:sz w:val="20"/>
          <w:szCs w:val="20"/>
        </w:rPr>
        <w:t>h</w:t>
      </w:r>
      <w:r w:rsidR="00D23269" w:rsidRPr="00EE2DFF">
        <w:rPr>
          <w:rFonts w:ascii="Arial" w:eastAsia="Arial" w:hAnsi="Arial" w:cs="Arial"/>
          <w:sz w:val="20"/>
          <w:szCs w:val="20"/>
        </w:rPr>
        <w:t>abilitado</w:t>
      </w:r>
      <w:r w:rsidR="004F185D" w:rsidRPr="00EE2DFF">
        <w:rPr>
          <w:rFonts w:ascii="Arial" w:eastAsia="Arial" w:hAnsi="Arial" w:cs="Arial"/>
          <w:sz w:val="20"/>
          <w:szCs w:val="20"/>
        </w:rPr>
        <w:t xml:space="preserve"> </w:t>
      </w:r>
      <w:r w:rsidR="00911A64" w:rsidRPr="00EE2DFF">
        <w:rPr>
          <w:rFonts w:ascii="Arial" w:eastAsia="Arial" w:hAnsi="Arial" w:cs="Arial"/>
          <w:sz w:val="20"/>
          <w:szCs w:val="20"/>
          <w:highlight w:val="lightGray"/>
        </w:rPr>
        <w:t xml:space="preserve">XXXXXX </w:t>
      </w:r>
      <w:r w:rsidR="00461966" w:rsidRPr="00EE2DFF">
        <w:rPr>
          <w:rFonts w:ascii="Arial" w:eastAsia="Arial" w:hAnsi="Arial" w:cs="Arial"/>
          <w:sz w:val="20"/>
          <w:szCs w:val="20"/>
          <w:highlight w:val="lightGray"/>
        </w:rPr>
        <w:t>(NOMBRE DEL FUNCIONARIO O FUNCIONARIOS Y CARGO)</w:t>
      </w:r>
      <w:r w:rsidR="00911A64" w:rsidRPr="00EE2DFF">
        <w:rPr>
          <w:rFonts w:ascii="Arial" w:eastAsia="Arial" w:hAnsi="Arial" w:cs="Arial"/>
          <w:sz w:val="20"/>
          <w:szCs w:val="20"/>
          <w:highlight w:val="lightGray"/>
        </w:rPr>
        <w:t>.</w:t>
      </w:r>
    </w:p>
    <w:p w14:paraId="606439C0" w14:textId="77777777" w:rsidR="00AA241B" w:rsidRPr="00EE2DFF" w:rsidRDefault="00AA241B" w:rsidP="0071491E">
      <w:pPr>
        <w:pStyle w:val="Prrafodelista"/>
        <w:ind w:left="0"/>
        <w:rPr>
          <w:rFonts w:ascii="Arial" w:eastAsia="Arial" w:hAnsi="Arial" w:cs="Arial"/>
          <w:sz w:val="20"/>
          <w:szCs w:val="20"/>
        </w:rPr>
      </w:pPr>
    </w:p>
    <w:p w14:paraId="31B0AD0E" w14:textId="7C69815C" w:rsidR="002D68D8" w:rsidRPr="00EE2DFF" w:rsidRDefault="006A1FCA" w:rsidP="00DE78B6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  <w:r w:rsidRPr="00EE2DFF">
        <w:rPr>
          <w:rFonts w:ascii="Arial" w:eastAsia="Arial" w:hAnsi="Arial" w:cs="Arial"/>
          <w:sz w:val="20"/>
          <w:szCs w:val="20"/>
        </w:rPr>
        <w:t xml:space="preserve">A renglón seguido se procede a </w:t>
      </w:r>
      <w:r w:rsidR="00AA241B" w:rsidRPr="00EE2DFF">
        <w:rPr>
          <w:rFonts w:ascii="Arial" w:eastAsia="Arial" w:hAnsi="Arial" w:cs="Arial"/>
          <w:sz w:val="20"/>
          <w:szCs w:val="20"/>
        </w:rPr>
        <w:t>concert</w:t>
      </w:r>
      <w:r w:rsidR="00FC2478" w:rsidRPr="00EE2DFF">
        <w:rPr>
          <w:rFonts w:ascii="Arial" w:eastAsia="Arial" w:hAnsi="Arial" w:cs="Arial"/>
          <w:sz w:val="20"/>
          <w:szCs w:val="20"/>
        </w:rPr>
        <w:t>a</w:t>
      </w:r>
      <w:r w:rsidR="00EF7EDD" w:rsidRPr="00EE2DFF">
        <w:rPr>
          <w:rFonts w:ascii="Arial" w:eastAsia="Arial" w:hAnsi="Arial" w:cs="Arial"/>
          <w:sz w:val="20"/>
          <w:szCs w:val="20"/>
        </w:rPr>
        <w:t>r</w:t>
      </w:r>
      <w:r w:rsidR="00FC2478" w:rsidRPr="00EE2DFF">
        <w:rPr>
          <w:rFonts w:ascii="Arial" w:eastAsia="Arial" w:hAnsi="Arial" w:cs="Arial"/>
          <w:sz w:val="20"/>
          <w:szCs w:val="20"/>
        </w:rPr>
        <w:t xml:space="preserve"> </w:t>
      </w:r>
      <w:r w:rsidR="002A11B4" w:rsidRPr="00EE2DFF">
        <w:rPr>
          <w:rFonts w:ascii="Arial" w:eastAsia="Arial" w:hAnsi="Arial" w:cs="Arial"/>
          <w:sz w:val="20"/>
          <w:szCs w:val="20"/>
        </w:rPr>
        <w:t xml:space="preserve">el </w:t>
      </w:r>
      <w:r w:rsidR="00FC2478" w:rsidRPr="00EE2DFF">
        <w:rPr>
          <w:rFonts w:ascii="Arial" w:eastAsia="Arial" w:hAnsi="Arial" w:cs="Arial"/>
          <w:sz w:val="20"/>
          <w:szCs w:val="20"/>
        </w:rPr>
        <w:t xml:space="preserve">plan de trabajo </w:t>
      </w:r>
      <w:r w:rsidR="00312D2A" w:rsidRPr="00EE2DFF">
        <w:rPr>
          <w:rFonts w:ascii="Arial" w:eastAsia="Arial" w:hAnsi="Arial" w:cs="Arial"/>
          <w:sz w:val="20"/>
          <w:szCs w:val="20"/>
        </w:rPr>
        <w:t>del empalme</w:t>
      </w:r>
      <w:r w:rsidRPr="00EE2DFF">
        <w:rPr>
          <w:rFonts w:ascii="Arial" w:eastAsia="Arial" w:hAnsi="Arial" w:cs="Arial"/>
          <w:sz w:val="20"/>
          <w:szCs w:val="20"/>
        </w:rPr>
        <w:t xml:space="preserve"> que prevé</w:t>
      </w:r>
      <w:r w:rsidR="00880FCA" w:rsidRPr="00EE2DFF">
        <w:rPr>
          <w:rFonts w:ascii="Arial" w:eastAsia="Arial" w:hAnsi="Arial" w:cs="Arial"/>
          <w:sz w:val="20"/>
          <w:szCs w:val="20"/>
        </w:rPr>
        <w:t xml:space="preserve"> </w:t>
      </w:r>
      <w:r w:rsidR="00240AF1" w:rsidRPr="00EE2DFF">
        <w:rPr>
          <w:rFonts w:ascii="Arial" w:eastAsia="Arial" w:hAnsi="Arial" w:cs="Arial"/>
          <w:sz w:val="20"/>
          <w:szCs w:val="20"/>
        </w:rPr>
        <w:t xml:space="preserve">actividades con </w:t>
      </w:r>
      <w:r w:rsidRPr="00EE2DFF">
        <w:rPr>
          <w:rFonts w:ascii="Arial" w:eastAsia="Arial" w:hAnsi="Arial" w:cs="Arial"/>
          <w:sz w:val="20"/>
          <w:szCs w:val="20"/>
        </w:rPr>
        <w:t xml:space="preserve">sus respectivas </w:t>
      </w:r>
      <w:r w:rsidR="00240AF1" w:rsidRPr="00EE2DFF">
        <w:rPr>
          <w:rFonts w:ascii="Arial" w:eastAsia="Arial" w:hAnsi="Arial" w:cs="Arial"/>
          <w:sz w:val="20"/>
          <w:szCs w:val="20"/>
        </w:rPr>
        <w:t xml:space="preserve">fechas de ejecución y responsables, </w:t>
      </w:r>
      <w:r w:rsidR="00F71CA5" w:rsidRPr="00EE2DFF">
        <w:rPr>
          <w:rFonts w:ascii="Arial" w:eastAsia="Arial" w:hAnsi="Arial" w:cs="Arial"/>
          <w:sz w:val="20"/>
          <w:szCs w:val="20"/>
        </w:rPr>
        <w:t>el cual hace parte integral de la presente acta</w:t>
      </w:r>
      <w:r w:rsidR="00DE78B6" w:rsidRPr="00EE2DFF">
        <w:rPr>
          <w:rFonts w:ascii="Arial" w:eastAsia="Arial" w:hAnsi="Arial" w:cs="Arial"/>
          <w:sz w:val="20"/>
          <w:szCs w:val="20"/>
        </w:rPr>
        <w:t>.</w:t>
      </w:r>
      <w:r w:rsidR="002D68D8" w:rsidRPr="00EE2DFF">
        <w:rPr>
          <w:rFonts w:ascii="Arial" w:eastAsia="Arial" w:hAnsi="Arial" w:cs="Arial"/>
          <w:sz w:val="20"/>
          <w:szCs w:val="20"/>
        </w:rPr>
        <w:t xml:space="preserve"> </w:t>
      </w:r>
    </w:p>
    <w:p w14:paraId="0000000C" w14:textId="3CA94A13" w:rsidR="00417587" w:rsidRPr="00EE2DFF" w:rsidRDefault="00240AF1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E2DFF">
        <w:rPr>
          <w:rFonts w:ascii="Arial" w:eastAsia="Arial" w:hAnsi="Arial" w:cs="Arial"/>
          <w:sz w:val="20"/>
          <w:szCs w:val="20"/>
        </w:rPr>
        <w:t xml:space="preserve">En constancia de lo anterior se firma la presente acta por los intervinientes el día </w:t>
      </w:r>
      <w:r w:rsidR="005F7E61" w:rsidRPr="00EE2DFF">
        <w:rPr>
          <w:rFonts w:ascii="Arial" w:eastAsia="Arial" w:hAnsi="Arial" w:cs="Arial"/>
          <w:sz w:val="20"/>
          <w:szCs w:val="20"/>
          <w:highlight w:val="lightGray"/>
        </w:rPr>
        <w:t xml:space="preserve">XX de XXXX de 20XX </w:t>
      </w:r>
      <w:r w:rsidR="00880FCA" w:rsidRPr="00EE2DFF">
        <w:rPr>
          <w:rFonts w:ascii="Arial" w:eastAsia="Arial" w:hAnsi="Arial" w:cs="Arial"/>
          <w:sz w:val="20"/>
          <w:szCs w:val="20"/>
          <w:highlight w:val="lightGray"/>
        </w:rPr>
        <w:t>(FECHA)</w:t>
      </w:r>
      <w:r w:rsidRPr="00EE2DFF">
        <w:rPr>
          <w:rFonts w:ascii="Arial" w:eastAsia="Arial" w:hAnsi="Arial" w:cs="Arial"/>
          <w:sz w:val="20"/>
          <w:szCs w:val="20"/>
          <w:highlight w:val="lightGray"/>
        </w:rPr>
        <w:t>.</w:t>
      </w:r>
    </w:p>
    <w:p w14:paraId="0000000F" w14:textId="77777777" w:rsidR="00417587" w:rsidRPr="00EE2DFF" w:rsidRDefault="0041758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417587" w:rsidRPr="00EE2DFF" w:rsidRDefault="0041758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05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3"/>
        <w:gridCol w:w="4361"/>
      </w:tblGrid>
      <w:tr w:rsidR="00417587" w:rsidRPr="00EE2DFF" w14:paraId="2A052F96" w14:textId="77777777">
        <w:trPr>
          <w:jc w:val="center"/>
        </w:trPr>
        <w:tc>
          <w:tcPr>
            <w:tcW w:w="4693" w:type="dxa"/>
          </w:tcPr>
          <w:p w14:paraId="391AC6C5" w14:textId="03918D0C" w:rsidR="008A3AC7" w:rsidRPr="00EE2DFF" w:rsidRDefault="00461966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 w:rsidRPr="00EE2DFF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XXXX</w:t>
            </w:r>
          </w:p>
          <w:p w14:paraId="00000012" w14:textId="7BB76488" w:rsidR="00417587" w:rsidRPr="00EE2DFF" w:rsidRDefault="00D23269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 w:rsidRPr="00EE2DFF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Director</w:t>
            </w:r>
            <w:r w:rsidR="008A3AC7" w:rsidRPr="00EE2DFF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(a)</w:t>
            </w:r>
            <w:r w:rsidRPr="00EE2DFF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de Regulación y Habilitación</w:t>
            </w:r>
            <w:r w:rsidR="00240AF1" w:rsidRPr="00EE2DFF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</w:t>
            </w:r>
          </w:p>
          <w:p w14:paraId="00000013" w14:textId="77777777" w:rsidR="00417587" w:rsidRPr="00EE2DFF" w:rsidRDefault="00240AF1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 w:rsidRPr="00EE2DFF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Instituto Geográfico Agustín Codazzi – IGAC</w:t>
            </w:r>
          </w:p>
          <w:p w14:paraId="00000014" w14:textId="77777777" w:rsidR="00417587" w:rsidRPr="00EE2DFF" w:rsidRDefault="00417587">
            <w:pPr>
              <w:pStyle w:val="Normal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361" w:type="dxa"/>
          </w:tcPr>
          <w:p w14:paraId="13D0D6D2" w14:textId="784BFA7E" w:rsidR="00510BF8" w:rsidRPr="00EE2DFF" w:rsidRDefault="00461966">
            <w:pPr>
              <w:pStyle w:val="Normal0"/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lightGray"/>
                <w:lang w:val="pt-BR"/>
              </w:rPr>
            </w:pPr>
            <w:r w:rsidRPr="00EE2DFF">
              <w:rPr>
                <w:rFonts w:ascii="Arial" w:eastAsia="Arial" w:hAnsi="Arial" w:cs="Arial"/>
                <w:sz w:val="20"/>
                <w:szCs w:val="20"/>
                <w:highlight w:val="lightGray"/>
                <w:lang w:val="pt-BR"/>
              </w:rPr>
              <w:t>XXXX</w:t>
            </w:r>
          </w:p>
          <w:p w14:paraId="54D900D4" w14:textId="5F8C36C0" w:rsidR="008A3AC7" w:rsidRPr="00EE2DFF" w:rsidRDefault="00461966" w:rsidP="008A3AC7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CO" w:eastAsia="es-ES"/>
              </w:rPr>
            </w:pPr>
            <w:r w:rsidRPr="00EE2DFF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CO" w:eastAsia="es-ES"/>
              </w:rPr>
              <w:t>NOMBRE DEL REPRESENTANTE LEGAL</w:t>
            </w:r>
          </w:p>
          <w:p w14:paraId="2401A3A7" w14:textId="7EAD4387" w:rsidR="008A3AC7" w:rsidRPr="00EE2DFF" w:rsidRDefault="00461966" w:rsidP="008A3AC7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CO" w:eastAsia="es-ES"/>
              </w:rPr>
            </w:pPr>
            <w:r w:rsidRPr="00EE2DFF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CO" w:eastAsia="es-ES"/>
              </w:rPr>
              <w:t xml:space="preserve"> CARGO DEL REPRESENTANTE LEGAL</w:t>
            </w:r>
          </w:p>
          <w:p w14:paraId="00000016" w14:textId="3AF0F350" w:rsidR="008A3AC7" w:rsidRPr="00EE2DFF" w:rsidRDefault="00461966" w:rsidP="008A3AC7">
            <w:pPr>
              <w:pStyle w:val="Normal0"/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2DFF">
              <w:rPr>
                <w:rFonts w:ascii="Arial" w:eastAsia="Times New Roman" w:hAnsi="Arial" w:cs="Arial"/>
                <w:bCs/>
                <w:sz w:val="20"/>
                <w:szCs w:val="20"/>
                <w:highlight w:val="lightGray"/>
                <w:lang w:val="es-CO" w:eastAsia="es-ES"/>
              </w:rPr>
              <w:t>NOMBRE DE</w:t>
            </w:r>
            <w:r w:rsidR="00E30EDD" w:rsidRPr="00EE2DFF">
              <w:rPr>
                <w:rFonts w:ascii="Arial" w:eastAsia="Times New Roman" w:hAnsi="Arial" w:cs="Arial"/>
                <w:bCs/>
                <w:sz w:val="20"/>
                <w:szCs w:val="20"/>
                <w:highlight w:val="lightGray"/>
                <w:lang w:val="es-CO" w:eastAsia="es-ES"/>
              </w:rPr>
              <w:t xml:space="preserve">L GESTOR HABILITADO </w:t>
            </w:r>
          </w:p>
          <w:p w14:paraId="00000018" w14:textId="7F35FDA6" w:rsidR="00417587" w:rsidRPr="00EE2DFF" w:rsidRDefault="0041758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9FEA8D" w14:textId="77777777" w:rsidR="0050222A" w:rsidRPr="00EE2DFF" w:rsidRDefault="0050222A" w:rsidP="0050222A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val="es-CO" w:eastAsia="es-ES"/>
        </w:rPr>
      </w:pPr>
      <w:r w:rsidRPr="00EE2DFF">
        <w:rPr>
          <w:rFonts w:ascii="Arial" w:eastAsia="Times New Roman" w:hAnsi="Arial" w:cs="Arial"/>
          <w:bCs/>
          <w:sz w:val="20"/>
          <w:szCs w:val="20"/>
          <w:lang w:val="es-CO" w:eastAsia="es-ES"/>
        </w:rPr>
        <w:t>Proyectó</w:t>
      </w:r>
      <w:r w:rsidRPr="00EE2DFF">
        <w:rPr>
          <w:rFonts w:ascii="Arial" w:eastAsia="Times New Roman" w:hAnsi="Arial" w:cs="Arial"/>
          <w:bCs/>
          <w:sz w:val="20"/>
          <w:szCs w:val="20"/>
          <w:highlight w:val="lightGray"/>
          <w:lang w:val="es-CO" w:eastAsia="es-ES"/>
        </w:rPr>
        <w:t>: xxxxxxxxxxxxxxxx</w:t>
      </w:r>
    </w:p>
    <w:p w14:paraId="10F5CB50" w14:textId="77777777" w:rsidR="0050222A" w:rsidRPr="00EE2DFF" w:rsidRDefault="0050222A" w:rsidP="0050222A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E2DFF">
        <w:rPr>
          <w:rFonts w:ascii="Arial" w:eastAsia="Arial" w:hAnsi="Arial" w:cs="Arial"/>
          <w:sz w:val="20"/>
          <w:szCs w:val="20"/>
        </w:rPr>
        <w:t xml:space="preserve">Revisó: </w:t>
      </w:r>
      <w:r w:rsidRPr="00EE2DFF">
        <w:rPr>
          <w:rFonts w:ascii="Arial" w:eastAsia="Arial" w:hAnsi="Arial" w:cs="Arial"/>
          <w:sz w:val="20"/>
          <w:szCs w:val="20"/>
          <w:highlight w:val="lightGray"/>
        </w:rPr>
        <w:t>xxxxxxxxxxxxxxxxxxxx</w:t>
      </w:r>
    </w:p>
    <w:p w14:paraId="4085765B" w14:textId="77777777" w:rsidR="0050222A" w:rsidRPr="00EE2DFF" w:rsidRDefault="0050222A" w:rsidP="0050222A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CA41746" w14:textId="5F04A989" w:rsidR="00880FCA" w:rsidRPr="00EE2DFF" w:rsidRDefault="00880FCA" w:rsidP="003B693C">
      <w:pPr>
        <w:pStyle w:val="Normal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880FCA" w:rsidRPr="00EE2DFF" w:rsidSect="001D6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892C" w14:textId="77777777" w:rsidR="00761CC5" w:rsidRDefault="00761CC5">
      <w:pPr>
        <w:spacing w:after="0" w:line="240" w:lineRule="auto"/>
      </w:pPr>
      <w:r>
        <w:separator/>
      </w:r>
    </w:p>
  </w:endnote>
  <w:endnote w:type="continuationSeparator" w:id="0">
    <w:p w14:paraId="77B50F3E" w14:textId="77777777" w:rsidR="00761CC5" w:rsidRDefault="0076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90E5" w14:textId="77777777" w:rsidR="005F0886" w:rsidRDefault="005F08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3679"/>
      <w:gridCol w:w="2559"/>
      <w:gridCol w:w="3734"/>
    </w:tblGrid>
    <w:tr w:rsidR="00EE2DFF" w:rsidRPr="00BE419C" w14:paraId="4D456167" w14:textId="77777777" w:rsidTr="00970D44">
      <w:tc>
        <w:tcPr>
          <w:tcW w:w="1845" w:type="pct"/>
          <w:vAlign w:val="center"/>
        </w:tcPr>
        <w:p w14:paraId="7658977B" w14:textId="77777777" w:rsidR="00EE2DFF" w:rsidRPr="00BE419C" w:rsidRDefault="00EE2DFF" w:rsidP="00EE2DFF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BE419C">
            <w:rPr>
              <w:rFonts w:ascii="Arial" w:hAnsi="Arial" w:cs="Arial"/>
              <w:sz w:val="14"/>
              <w:szCs w:val="14"/>
            </w:rPr>
            <w:t>Carrera 30 N.º 48-51</w:t>
          </w:r>
        </w:p>
        <w:p w14:paraId="3FB841A5" w14:textId="77777777" w:rsidR="00EE2DFF" w:rsidRPr="00BE419C" w:rsidRDefault="00EE2DFF" w:rsidP="00EE2DFF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BE419C">
            <w:rPr>
              <w:rFonts w:ascii="Arial" w:hAnsi="Arial" w:cs="Arial"/>
              <w:sz w:val="14"/>
              <w:szCs w:val="14"/>
            </w:rPr>
            <w:t>Servicio al Ciudadano: 3773214 Ext. 91331</w:t>
          </w:r>
        </w:p>
        <w:p w14:paraId="1ABB2971" w14:textId="77777777" w:rsidR="00EE2DFF" w:rsidRPr="00BE419C" w:rsidRDefault="00EE2DFF" w:rsidP="00EE2DFF">
          <w:pPr>
            <w:pStyle w:val="Piedepgina"/>
            <w:rPr>
              <w:rFonts w:ascii="Arial" w:hAnsi="Arial" w:cs="Arial"/>
              <w:sz w:val="14"/>
              <w:szCs w:val="14"/>
              <w:lang w:val="pt-BR"/>
            </w:rPr>
          </w:pPr>
          <w:r w:rsidRPr="00BE419C">
            <w:rPr>
              <w:rFonts w:ascii="Arial" w:hAnsi="Arial" w:cs="Arial"/>
              <w:sz w:val="14"/>
              <w:szCs w:val="14"/>
              <w:lang w:val="pt-BR"/>
            </w:rPr>
            <w:t>Bogotá D.C</w:t>
          </w:r>
        </w:p>
        <w:p w14:paraId="19318701" w14:textId="77777777" w:rsidR="00EE2DFF" w:rsidRPr="00BE419C" w:rsidRDefault="00000000" w:rsidP="00EE2DFF">
          <w:pPr>
            <w:pStyle w:val="Piedepgina"/>
            <w:rPr>
              <w:rFonts w:ascii="Arial" w:hAnsi="Arial" w:cs="Arial"/>
              <w:b/>
              <w:bCs/>
              <w:sz w:val="14"/>
              <w:szCs w:val="14"/>
              <w:lang w:val="pt-BR"/>
            </w:rPr>
          </w:pPr>
          <w:hyperlink r:id="rId1" w:history="1">
            <w:r w:rsidR="00EE2DFF" w:rsidRPr="00BE419C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pt-BR"/>
              </w:rPr>
              <w:t>www.igac.gov.co</w:t>
            </w:r>
          </w:hyperlink>
        </w:p>
      </w:tc>
      <w:tc>
        <w:tcPr>
          <w:tcW w:w="1283" w:type="pct"/>
          <w:vAlign w:val="center"/>
        </w:tcPr>
        <w:p w14:paraId="1C14F89F" w14:textId="77777777" w:rsidR="00EE2DFF" w:rsidRPr="00BE419C" w:rsidRDefault="00EE2DFF" w:rsidP="00EE2DF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Swis721 Cn BT" w:hAnsi="Arial" w:cs="Arial"/>
              <w:color w:val="000000"/>
              <w:sz w:val="14"/>
              <w:szCs w:val="14"/>
              <w:lang w:val="pt-BR"/>
            </w:rPr>
          </w:pPr>
          <w:r w:rsidRPr="00BE419C">
            <w:rPr>
              <w:rFonts w:ascii="Arial" w:hAnsi="Arial" w:cs="Arial"/>
              <w:color w:val="000000"/>
              <w:sz w:val="14"/>
              <w:szCs w:val="14"/>
            </w:rPr>
            <w:t xml:space="preserve">Página 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instrText>PAGE</w:instrTex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t>1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Pr="00BE419C">
            <w:rPr>
              <w:rFonts w:ascii="Arial" w:hAnsi="Arial" w:cs="Arial"/>
              <w:color w:val="000000"/>
              <w:sz w:val="14"/>
              <w:szCs w:val="14"/>
            </w:rPr>
            <w:t xml:space="preserve"> de 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instrText>NUMPAGES</w:instrTex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t>3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1872" w:type="pct"/>
          <w:vAlign w:val="center"/>
        </w:tcPr>
        <w:p w14:paraId="773527D1" w14:textId="136CF5B7" w:rsidR="00EE2DFF" w:rsidRPr="00BE419C" w:rsidRDefault="00EE2DFF" w:rsidP="001D656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00000038" w14:textId="77777777" w:rsidR="00417587" w:rsidRPr="00EE2DFF" w:rsidRDefault="00417587" w:rsidP="00EE2D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3679"/>
      <w:gridCol w:w="2559"/>
      <w:gridCol w:w="3734"/>
    </w:tblGrid>
    <w:tr w:rsidR="00EE2DFF" w:rsidRPr="00BE419C" w14:paraId="16C487DF" w14:textId="77777777" w:rsidTr="00970D44">
      <w:tc>
        <w:tcPr>
          <w:tcW w:w="1845" w:type="pct"/>
          <w:vAlign w:val="center"/>
        </w:tcPr>
        <w:p w14:paraId="488A9CDA" w14:textId="77777777" w:rsidR="00EE2DFF" w:rsidRPr="00BE419C" w:rsidRDefault="00EE2DFF" w:rsidP="00EE2DFF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BE419C">
            <w:rPr>
              <w:rFonts w:ascii="Arial" w:hAnsi="Arial" w:cs="Arial"/>
              <w:sz w:val="14"/>
              <w:szCs w:val="14"/>
            </w:rPr>
            <w:t>Carrera 30 N.º 48-51</w:t>
          </w:r>
        </w:p>
        <w:p w14:paraId="08B0244D" w14:textId="77777777" w:rsidR="00EE2DFF" w:rsidRPr="00BE419C" w:rsidRDefault="00EE2DFF" w:rsidP="00EE2DFF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BE419C">
            <w:rPr>
              <w:rFonts w:ascii="Arial" w:hAnsi="Arial" w:cs="Arial"/>
              <w:sz w:val="14"/>
              <w:szCs w:val="14"/>
            </w:rPr>
            <w:t>Servicio al Ciudadano: 3773214 Ext. 91331</w:t>
          </w:r>
        </w:p>
        <w:p w14:paraId="686D4DED" w14:textId="77777777" w:rsidR="00EE2DFF" w:rsidRPr="00BE419C" w:rsidRDefault="00EE2DFF" w:rsidP="00EE2DFF">
          <w:pPr>
            <w:pStyle w:val="Piedepgina"/>
            <w:rPr>
              <w:rFonts w:ascii="Arial" w:hAnsi="Arial" w:cs="Arial"/>
              <w:sz w:val="14"/>
              <w:szCs w:val="14"/>
              <w:lang w:val="pt-BR"/>
            </w:rPr>
          </w:pPr>
          <w:r w:rsidRPr="00BE419C">
            <w:rPr>
              <w:rFonts w:ascii="Arial" w:hAnsi="Arial" w:cs="Arial"/>
              <w:sz w:val="14"/>
              <w:szCs w:val="14"/>
              <w:lang w:val="pt-BR"/>
            </w:rPr>
            <w:t>Bogotá D.C</w:t>
          </w:r>
        </w:p>
        <w:p w14:paraId="44536087" w14:textId="77777777" w:rsidR="00EE2DFF" w:rsidRPr="00BE419C" w:rsidRDefault="00000000" w:rsidP="00EE2DFF">
          <w:pPr>
            <w:pStyle w:val="Piedepgina"/>
            <w:rPr>
              <w:rFonts w:ascii="Arial" w:hAnsi="Arial" w:cs="Arial"/>
              <w:b/>
              <w:bCs/>
              <w:sz w:val="14"/>
              <w:szCs w:val="14"/>
              <w:lang w:val="pt-BR"/>
            </w:rPr>
          </w:pPr>
          <w:hyperlink r:id="rId1" w:history="1">
            <w:r w:rsidR="00EE2DFF" w:rsidRPr="00BE419C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pt-BR"/>
              </w:rPr>
              <w:t>www.igac.gov.co</w:t>
            </w:r>
          </w:hyperlink>
        </w:p>
      </w:tc>
      <w:tc>
        <w:tcPr>
          <w:tcW w:w="1283" w:type="pct"/>
          <w:vAlign w:val="center"/>
        </w:tcPr>
        <w:p w14:paraId="4DAAF64E" w14:textId="77777777" w:rsidR="00EE2DFF" w:rsidRPr="00BE419C" w:rsidRDefault="00EE2DFF" w:rsidP="00EE2DF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Swis721 Cn BT" w:hAnsi="Arial" w:cs="Arial"/>
              <w:color w:val="000000"/>
              <w:sz w:val="14"/>
              <w:szCs w:val="14"/>
              <w:lang w:val="pt-BR"/>
            </w:rPr>
          </w:pPr>
          <w:r w:rsidRPr="00BE419C">
            <w:rPr>
              <w:rFonts w:ascii="Arial" w:hAnsi="Arial" w:cs="Arial"/>
              <w:color w:val="000000"/>
              <w:sz w:val="14"/>
              <w:szCs w:val="14"/>
            </w:rPr>
            <w:t xml:space="preserve">Página 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instrText>PAGE</w:instrTex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t>1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Pr="00BE419C">
            <w:rPr>
              <w:rFonts w:ascii="Arial" w:hAnsi="Arial" w:cs="Arial"/>
              <w:color w:val="000000"/>
              <w:sz w:val="14"/>
              <w:szCs w:val="14"/>
            </w:rPr>
            <w:t xml:space="preserve"> de 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instrText>NUMPAGES</w:instrTex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t>3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1872" w:type="pct"/>
          <w:vAlign w:val="center"/>
        </w:tcPr>
        <w:p w14:paraId="55B1883E" w14:textId="724EC6A0" w:rsidR="00EE2DFF" w:rsidRPr="00BE419C" w:rsidRDefault="00EE2DFF" w:rsidP="001D656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0000002E" w14:textId="77777777" w:rsidR="00417587" w:rsidRPr="00EE2DFF" w:rsidRDefault="00417587" w:rsidP="00EE2D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EC63" w14:textId="77777777" w:rsidR="00761CC5" w:rsidRDefault="00761CC5">
      <w:pPr>
        <w:spacing w:after="0" w:line="240" w:lineRule="auto"/>
      </w:pPr>
      <w:r>
        <w:separator/>
      </w:r>
    </w:p>
  </w:footnote>
  <w:footnote w:type="continuationSeparator" w:id="0">
    <w:p w14:paraId="66DC90A7" w14:textId="77777777" w:rsidR="00761CC5" w:rsidRDefault="0076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678B" w14:textId="77777777" w:rsidR="005F0886" w:rsidRDefault="005F08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805"/>
      <w:gridCol w:w="5278"/>
      <w:gridCol w:w="2879"/>
    </w:tblGrid>
    <w:tr w:rsidR="001D6562" w:rsidRPr="00065D9E" w14:paraId="357CD68F" w14:textId="77777777" w:rsidTr="00232D9E">
      <w:trPr>
        <w:trHeight w:val="421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C8FD98" w14:textId="77777777" w:rsidR="001D6562" w:rsidRPr="00065D9E" w:rsidRDefault="001D6562" w:rsidP="001D656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65D9E">
            <w:rPr>
              <w:rFonts w:ascii="Arial" w:hAnsi="Arial" w:cs="Arial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4E6C5B4E" wp14:editId="2DF7A4B7">
                <wp:extent cx="485775" cy="647700"/>
                <wp:effectExtent l="0" t="0" r="9525" b="0"/>
                <wp:docPr id="817035341" name="Imagen 81703534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B59C0A" w14:textId="77777777" w:rsidR="001D6562" w:rsidRPr="00065D9E" w:rsidRDefault="001D6562" w:rsidP="001D656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65D9E">
            <w:rPr>
              <w:rFonts w:ascii="Arial" w:hAnsi="Arial" w:cs="Arial"/>
              <w:b/>
              <w:sz w:val="20"/>
              <w:szCs w:val="20"/>
            </w:rPr>
            <w:t>ACTA DE INICIO DE PERIODO DE EMPALME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HABILITADO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301415" w14:textId="77777777" w:rsidR="001D6562" w:rsidRPr="00065D9E" w:rsidRDefault="001D6562" w:rsidP="001D6562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065D9E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</w:p>
        <w:p w14:paraId="337F4B69" w14:textId="77777777" w:rsidR="001D6562" w:rsidRPr="00065D9E" w:rsidRDefault="001D6562" w:rsidP="001D6562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 w:rsidRPr="00065D9E">
            <w:rPr>
              <w:rFonts w:ascii="Arial" w:hAnsi="Arial" w:cs="Arial"/>
              <w:bCs/>
              <w:sz w:val="16"/>
              <w:szCs w:val="16"/>
            </w:rPr>
            <w:t>FO-GCO-PC01-02</w:t>
          </w:r>
        </w:p>
      </w:tc>
    </w:tr>
    <w:tr w:rsidR="001D6562" w:rsidRPr="00065D9E" w14:paraId="3E01AF56" w14:textId="77777777" w:rsidTr="00232D9E">
      <w:trPr>
        <w:trHeight w:val="312"/>
      </w:trPr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3FF682" w14:textId="77777777" w:rsidR="001D6562" w:rsidRPr="00065D9E" w:rsidRDefault="001D6562" w:rsidP="001D656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E08270" w14:textId="77777777" w:rsidR="001D6562" w:rsidRPr="00065D9E" w:rsidRDefault="001D6562" w:rsidP="001D6562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8F8D8C9" w14:textId="77777777" w:rsidR="001D6562" w:rsidRPr="00065D9E" w:rsidRDefault="001D6562" w:rsidP="001D6562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065D9E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</w:p>
        <w:p w14:paraId="4DA13F2E" w14:textId="77777777" w:rsidR="001D6562" w:rsidRPr="00065D9E" w:rsidRDefault="001D6562" w:rsidP="001D6562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 w:rsidRPr="00065D9E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  <w:tr w:rsidR="001D6562" w:rsidRPr="00065D9E" w14:paraId="1BD82767" w14:textId="77777777" w:rsidTr="00232D9E"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B05819" w14:textId="77777777" w:rsidR="001D6562" w:rsidRPr="00065D9E" w:rsidRDefault="001D6562" w:rsidP="001D656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309976" w14:textId="77777777" w:rsidR="001D6562" w:rsidRPr="00065D9E" w:rsidRDefault="001D6562" w:rsidP="001D6562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7C30A9" w14:textId="77777777" w:rsidR="001D6562" w:rsidRPr="00065D9E" w:rsidRDefault="001D6562" w:rsidP="001D6562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065D9E">
            <w:rPr>
              <w:rFonts w:ascii="Arial" w:hAnsi="Arial" w:cs="Arial"/>
              <w:b/>
              <w:sz w:val="16"/>
              <w:szCs w:val="16"/>
            </w:rPr>
            <w:t xml:space="preserve">Vigente desde: </w:t>
          </w:r>
        </w:p>
        <w:p w14:paraId="5B63B9B4" w14:textId="7AF85718" w:rsidR="001D6562" w:rsidRPr="00065D9E" w:rsidRDefault="005F0886" w:rsidP="001D6562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28</w:t>
          </w:r>
          <w:r w:rsidR="001D6562" w:rsidRPr="00065D9E">
            <w:rPr>
              <w:rFonts w:ascii="Arial" w:hAnsi="Arial" w:cs="Arial"/>
              <w:bCs/>
              <w:sz w:val="16"/>
              <w:szCs w:val="16"/>
            </w:rPr>
            <w:t>/12/2023</w:t>
          </w:r>
        </w:p>
      </w:tc>
    </w:tr>
  </w:tbl>
  <w:p w14:paraId="00000023" w14:textId="209FEDF5" w:rsidR="00417587" w:rsidRPr="001D6562" w:rsidRDefault="00417587" w:rsidP="001D6562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521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805"/>
      <w:gridCol w:w="5278"/>
      <w:gridCol w:w="2879"/>
    </w:tblGrid>
    <w:tr w:rsidR="001D6562" w:rsidRPr="00065D9E" w14:paraId="11C39B4B" w14:textId="77777777" w:rsidTr="00232D9E">
      <w:trPr>
        <w:trHeight w:val="421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68E9C5" w14:textId="77777777" w:rsidR="001D6562" w:rsidRPr="00065D9E" w:rsidRDefault="001D6562" w:rsidP="001D656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65D9E">
            <w:rPr>
              <w:rFonts w:ascii="Arial" w:hAnsi="Arial" w:cs="Arial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7F49A92A" wp14:editId="47EBADFD">
                <wp:extent cx="485775" cy="647700"/>
                <wp:effectExtent l="0" t="0" r="9525" b="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DCF053" w14:textId="03B153C3" w:rsidR="001D6562" w:rsidRPr="00065D9E" w:rsidRDefault="001D6562" w:rsidP="001D656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65D9E">
            <w:rPr>
              <w:rFonts w:ascii="Arial" w:hAnsi="Arial" w:cs="Arial"/>
              <w:b/>
              <w:sz w:val="20"/>
              <w:szCs w:val="20"/>
            </w:rPr>
            <w:t>ACTA DE INICIO DE PERIODO DE EMPALME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HABILITADO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FC7E1D" w14:textId="77777777" w:rsidR="001D6562" w:rsidRPr="00065D9E" w:rsidRDefault="001D6562" w:rsidP="001D6562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065D9E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</w:p>
        <w:p w14:paraId="257EEFD6" w14:textId="77777777" w:rsidR="001D6562" w:rsidRPr="00065D9E" w:rsidRDefault="001D6562" w:rsidP="001D6562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 w:rsidRPr="00065D9E">
            <w:rPr>
              <w:rFonts w:ascii="Arial" w:hAnsi="Arial" w:cs="Arial"/>
              <w:bCs/>
              <w:sz w:val="16"/>
              <w:szCs w:val="16"/>
            </w:rPr>
            <w:t>FO-GCO-PC01-02</w:t>
          </w:r>
        </w:p>
      </w:tc>
    </w:tr>
    <w:tr w:rsidR="001D6562" w:rsidRPr="00065D9E" w14:paraId="39A9CF04" w14:textId="77777777" w:rsidTr="00232D9E">
      <w:trPr>
        <w:trHeight w:val="312"/>
      </w:trPr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2948B7" w14:textId="77777777" w:rsidR="001D6562" w:rsidRPr="00065D9E" w:rsidRDefault="001D6562" w:rsidP="001D656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D75E5D" w14:textId="77777777" w:rsidR="001D6562" w:rsidRPr="00065D9E" w:rsidRDefault="001D6562" w:rsidP="001D6562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4BCD03" w14:textId="77777777" w:rsidR="001D6562" w:rsidRPr="00065D9E" w:rsidRDefault="001D6562" w:rsidP="001D6562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065D9E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</w:p>
        <w:p w14:paraId="46049A8C" w14:textId="77777777" w:rsidR="001D6562" w:rsidRPr="00065D9E" w:rsidRDefault="001D6562" w:rsidP="001D6562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 w:rsidRPr="00065D9E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  <w:tr w:rsidR="001D6562" w:rsidRPr="00065D9E" w14:paraId="52757656" w14:textId="77777777" w:rsidTr="00232D9E"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77A458" w14:textId="77777777" w:rsidR="001D6562" w:rsidRPr="00065D9E" w:rsidRDefault="001D6562" w:rsidP="001D656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E8A049" w14:textId="77777777" w:rsidR="001D6562" w:rsidRPr="00065D9E" w:rsidRDefault="001D6562" w:rsidP="001D6562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59BB9B" w14:textId="77777777" w:rsidR="001D6562" w:rsidRPr="00065D9E" w:rsidRDefault="001D6562" w:rsidP="001D6562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065D9E">
            <w:rPr>
              <w:rFonts w:ascii="Arial" w:hAnsi="Arial" w:cs="Arial"/>
              <w:b/>
              <w:sz w:val="16"/>
              <w:szCs w:val="16"/>
            </w:rPr>
            <w:t xml:space="preserve">Vigente desde: </w:t>
          </w:r>
        </w:p>
        <w:p w14:paraId="5A7EEDCB" w14:textId="59DF517F" w:rsidR="001D6562" w:rsidRPr="00065D9E" w:rsidRDefault="001260E8" w:rsidP="001D6562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28</w:t>
          </w:r>
          <w:r w:rsidR="001D6562" w:rsidRPr="00065D9E">
            <w:rPr>
              <w:rFonts w:ascii="Arial" w:hAnsi="Arial" w:cs="Arial"/>
              <w:bCs/>
              <w:sz w:val="16"/>
              <w:szCs w:val="16"/>
            </w:rPr>
            <w:t>/12/2023</w:t>
          </w:r>
        </w:p>
      </w:tc>
    </w:tr>
  </w:tbl>
  <w:p w14:paraId="0000001B" w14:textId="7B4236E8" w:rsidR="00417587" w:rsidRPr="001D6562" w:rsidRDefault="00D474C5" w:rsidP="001D656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  <w:lang w:val="es-ES" w:eastAsia="es-ES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7FCDDB"/>
    <w:rsid w:val="00004B1B"/>
    <w:rsid w:val="00014B09"/>
    <w:rsid w:val="0003269E"/>
    <w:rsid w:val="00065AF3"/>
    <w:rsid w:val="00066D48"/>
    <w:rsid w:val="00072932"/>
    <w:rsid w:val="00073BE6"/>
    <w:rsid w:val="000F3F92"/>
    <w:rsid w:val="001260E8"/>
    <w:rsid w:val="00132D83"/>
    <w:rsid w:val="0014344A"/>
    <w:rsid w:val="001D1AE1"/>
    <w:rsid w:val="001D6562"/>
    <w:rsid w:val="0020495F"/>
    <w:rsid w:val="002157D9"/>
    <w:rsid w:val="002260E3"/>
    <w:rsid w:val="00227820"/>
    <w:rsid w:val="00240AF1"/>
    <w:rsid w:val="00273B74"/>
    <w:rsid w:val="002A11B4"/>
    <w:rsid w:val="002D68D8"/>
    <w:rsid w:val="002F3B01"/>
    <w:rsid w:val="00312D2A"/>
    <w:rsid w:val="003563CC"/>
    <w:rsid w:val="003A102B"/>
    <w:rsid w:val="003A1CEE"/>
    <w:rsid w:val="003A3B22"/>
    <w:rsid w:val="003B693C"/>
    <w:rsid w:val="003F7BB9"/>
    <w:rsid w:val="00417587"/>
    <w:rsid w:val="004333D8"/>
    <w:rsid w:val="00440EA6"/>
    <w:rsid w:val="00444152"/>
    <w:rsid w:val="00461966"/>
    <w:rsid w:val="00472DED"/>
    <w:rsid w:val="004A4CEC"/>
    <w:rsid w:val="004E7C63"/>
    <w:rsid w:val="004F185D"/>
    <w:rsid w:val="0050222A"/>
    <w:rsid w:val="00510BF8"/>
    <w:rsid w:val="00580CEB"/>
    <w:rsid w:val="005A2C7C"/>
    <w:rsid w:val="005D2201"/>
    <w:rsid w:val="005F0886"/>
    <w:rsid w:val="005F7E61"/>
    <w:rsid w:val="00615B4F"/>
    <w:rsid w:val="00634BD3"/>
    <w:rsid w:val="006562B2"/>
    <w:rsid w:val="00664F53"/>
    <w:rsid w:val="0067054A"/>
    <w:rsid w:val="006A1FCA"/>
    <w:rsid w:val="006F32F0"/>
    <w:rsid w:val="0071491E"/>
    <w:rsid w:val="00761CC5"/>
    <w:rsid w:val="0079674F"/>
    <w:rsid w:val="007C52D6"/>
    <w:rsid w:val="007F075F"/>
    <w:rsid w:val="008110D0"/>
    <w:rsid w:val="00816973"/>
    <w:rsid w:val="00880FCA"/>
    <w:rsid w:val="008A3AC7"/>
    <w:rsid w:val="008E2863"/>
    <w:rsid w:val="008F5F3E"/>
    <w:rsid w:val="00911A64"/>
    <w:rsid w:val="009208CB"/>
    <w:rsid w:val="0096004A"/>
    <w:rsid w:val="009922F1"/>
    <w:rsid w:val="00996C4E"/>
    <w:rsid w:val="009A36DA"/>
    <w:rsid w:val="009F0F80"/>
    <w:rsid w:val="00A119DA"/>
    <w:rsid w:val="00A32696"/>
    <w:rsid w:val="00A33CDA"/>
    <w:rsid w:val="00A549BA"/>
    <w:rsid w:val="00A84382"/>
    <w:rsid w:val="00AA241B"/>
    <w:rsid w:val="00AD1F42"/>
    <w:rsid w:val="00AD3D65"/>
    <w:rsid w:val="00AE4CAA"/>
    <w:rsid w:val="00B02005"/>
    <w:rsid w:val="00B1652A"/>
    <w:rsid w:val="00B31DCD"/>
    <w:rsid w:val="00B73677"/>
    <w:rsid w:val="00BA1165"/>
    <w:rsid w:val="00BE0A3D"/>
    <w:rsid w:val="00C11367"/>
    <w:rsid w:val="00C55D70"/>
    <w:rsid w:val="00CB5428"/>
    <w:rsid w:val="00D23269"/>
    <w:rsid w:val="00D325A3"/>
    <w:rsid w:val="00D474C5"/>
    <w:rsid w:val="00DB112B"/>
    <w:rsid w:val="00DE78B6"/>
    <w:rsid w:val="00E30EDD"/>
    <w:rsid w:val="00E32617"/>
    <w:rsid w:val="00E526CD"/>
    <w:rsid w:val="00ED286D"/>
    <w:rsid w:val="00EE2DFF"/>
    <w:rsid w:val="00EF4FCF"/>
    <w:rsid w:val="00EF7EDD"/>
    <w:rsid w:val="00F463A3"/>
    <w:rsid w:val="00F71CA5"/>
    <w:rsid w:val="00F7294C"/>
    <w:rsid w:val="00F7496B"/>
    <w:rsid w:val="00F772BB"/>
    <w:rsid w:val="00FB330D"/>
    <w:rsid w:val="00FC2478"/>
    <w:rsid w:val="00FC727C"/>
    <w:rsid w:val="247FCDDB"/>
    <w:rsid w:val="30104AEB"/>
    <w:rsid w:val="3C3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BC25"/>
  <w15:docId w15:val="{1D747E81-A5E0-4023-93AB-875803BC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7E77BA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684407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684407"/>
  </w:style>
  <w:style w:type="paragraph" w:styleId="Piedepgina">
    <w:name w:val="footer"/>
    <w:basedOn w:val="Normal0"/>
    <w:link w:val="PiedepginaCar"/>
    <w:unhideWhenUsed/>
    <w:rsid w:val="00684407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407"/>
  </w:style>
  <w:style w:type="paragraph" w:styleId="Textodeglobo">
    <w:name w:val="Balloon Text"/>
    <w:basedOn w:val="Normal0"/>
    <w:link w:val="TextodegloboCar"/>
    <w:uiPriority w:val="99"/>
    <w:semiHidden/>
    <w:unhideWhenUsed/>
    <w:rsid w:val="00684407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07"/>
    <w:rPr>
      <w:rFonts w:ascii="Tahoma" w:hAnsi="Tahoma" w:cs="Tahoma"/>
      <w:sz w:val="16"/>
      <w:szCs w:val="16"/>
    </w:rPr>
  </w:style>
  <w:style w:type="table" w:styleId="Tablaconcuadrcula">
    <w:name w:val="Table Grid"/>
    <w:basedOn w:val="NormalTable0"/>
    <w:uiPriority w:val="59"/>
    <w:rsid w:val="0050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semiHidden/>
    <w:unhideWhenUsed/>
    <w:rsid w:val="006E2151"/>
    <w:rPr>
      <w:color w:val="0000FF"/>
      <w:u w:val="single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paragraph" w:styleId="Prrafodelista">
    <w:name w:val="List Paragraph"/>
    <w:aliases w:val="titulo 3,Párrafo de lista1,Bullets"/>
    <w:basedOn w:val="Normal"/>
    <w:link w:val="PrrafodelistaCar"/>
    <w:uiPriority w:val="34"/>
    <w:qFormat/>
    <w:rsid w:val="0071491E"/>
    <w:pPr>
      <w:ind w:left="720"/>
      <w:contextualSpacing/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PrrafodelistaCar">
    <w:name w:val="Párrafo de lista Car"/>
    <w:aliases w:val="titulo 3 Car,Párrafo de lista1 Car,Bullets Car"/>
    <w:link w:val="Prrafodelista"/>
    <w:uiPriority w:val="34"/>
    <w:rsid w:val="0071491E"/>
    <w:rPr>
      <w:rFonts w:asciiTheme="minorHAnsi" w:eastAsiaTheme="minorHAnsi" w:hAnsiTheme="minorHAnsi" w:cstheme="minorBidi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F0F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0F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0F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0F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0F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32617"/>
    <w:pPr>
      <w:spacing w:after="0" w:line="240" w:lineRule="auto"/>
    </w:pPr>
  </w:style>
  <w:style w:type="table" w:customStyle="1" w:styleId="Tablaconcuadrcula1">
    <w:name w:val="Tabla con cuadrícula1"/>
    <w:basedOn w:val="Tablanormal"/>
    <w:uiPriority w:val="39"/>
    <w:rsid w:val="001D6562"/>
    <w:pPr>
      <w:spacing w:after="0" w:line="240" w:lineRule="auto"/>
    </w:pPr>
    <w:rPr>
      <w:rFonts w:cs="Times New Roman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ac.gov.c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ac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BTWF4EiE2XfDTCBuG2N1NPQ7BQ==">AMUW2mXuuwYzpRVlBAQLuDYByjpVQuBNXdP1gBuP2MQ+LCXfpwwtZrrUK2B5hbrBNmbET94K/rpAP+6mS7vlvji86NJfdUKRqLmYqAZA0PMlXbij2OVXwK9MUh30PuuoEniSMD72DpiY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YESNITH</dc:creator>
  <cp:lastModifiedBy>planeacion oficina</cp:lastModifiedBy>
  <cp:revision>8</cp:revision>
  <dcterms:created xsi:type="dcterms:W3CDTF">2022-07-06T00:05:00Z</dcterms:created>
  <dcterms:modified xsi:type="dcterms:W3CDTF">2024-01-03T16:27:00Z</dcterms:modified>
</cp:coreProperties>
</file>