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9E04" w14:textId="77777777" w:rsidR="00D54CA8" w:rsidRPr="000A6389" w:rsidRDefault="000D1690" w:rsidP="00065CCD">
      <w:pPr>
        <w:spacing w:before="120" w:after="120"/>
        <w:jc w:val="center"/>
        <w:rPr>
          <w:rFonts w:ascii="Arial Narrow" w:hAnsi="Arial Narrow" w:cs="Arial"/>
          <w:b/>
          <w:sz w:val="22"/>
          <w:szCs w:val="21"/>
        </w:rPr>
      </w:pPr>
      <w:r w:rsidRPr="000A6389">
        <w:rPr>
          <w:rFonts w:ascii="Arial" w:hAnsi="Arial" w:cs="Arial"/>
          <w:b/>
          <w:sz w:val="28"/>
          <w:lang w:val="es-CO"/>
        </w:rPr>
        <w:t>CERTIFICA</w:t>
      </w:r>
    </w:p>
    <w:p w14:paraId="730BEB46" w14:textId="77777777" w:rsidR="00220CC1" w:rsidRPr="00B60F9F" w:rsidRDefault="00220CC1" w:rsidP="00D54CA8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2B4DC4F5" w14:textId="77777777" w:rsidR="000D1690" w:rsidRPr="00E02B01" w:rsidRDefault="00DB3B36" w:rsidP="000D1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</w:t>
      </w:r>
      <w:r w:rsidR="000D1690" w:rsidRPr="00E02B01">
        <w:rPr>
          <w:rFonts w:ascii="Arial" w:hAnsi="Arial" w:cs="Arial"/>
        </w:rPr>
        <w:t xml:space="preserve">l Comité de Conciliación y Defensa Judicial del Instituto Geográfico “Agustín Codazzi “-IGAC en sesión </w:t>
      </w:r>
      <w:r w:rsidR="000D1690">
        <w:rPr>
          <w:rFonts w:ascii="Arial" w:hAnsi="Arial" w:cs="Arial"/>
        </w:rPr>
        <w:t>(</w:t>
      </w:r>
      <w:r w:rsidR="000D1690" w:rsidRPr="006B73CF">
        <w:rPr>
          <w:rFonts w:ascii="Arial" w:hAnsi="Arial" w:cs="Arial"/>
          <w:i/>
          <w:color w:val="A5A5A5"/>
        </w:rPr>
        <w:t>ordinaria/ extraordinaria</w:t>
      </w:r>
      <w:r w:rsidR="000D1690">
        <w:rPr>
          <w:rFonts w:ascii="Arial" w:hAnsi="Arial" w:cs="Arial"/>
        </w:rPr>
        <w:t>)</w:t>
      </w:r>
      <w:r w:rsidR="000D1690" w:rsidRPr="00E02B01">
        <w:rPr>
          <w:rFonts w:ascii="Arial" w:hAnsi="Arial" w:cs="Arial"/>
        </w:rPr>
        <w:t xml:space="preserve"> realizada el </w:t>
      </w:r>
      <w:r w:rsidR="000D1690">
        <w:rPr>
          <w:rFonts w:ascii="Arial" w:hAnsi="Arial" w:cs="Arial"/>
        </w:rPr>
        <w:t>(</w:t>
      </w:r>
      <w:r w:rsidR="00065CCD">
        <w:rPr>
          <w:rFonts w:ascii="Arial" w:hAnsi="Arial" w:cs="Arial"/>
          <w:color w:val="A5A5A5"/>
        </w:rPr>
        <w:t>DD</w:t>
      </w:r>
      <w:r w:rsidR="000D1690" w:rsidRPr="006B73CF">
        <w:rPr>
          <w:rFonts w:ascii="Arial" w:hAnsi="Arial" w:cs="Arial"/>
          <w:color w:val="A5A5A5"/>
        </w:rPr>
        <w:t>-MM-AAAA</w:t>
      </w:r>
      <w:r w:rsidR="000D1690">
        <w:rPr>
          <w:rFonts w:ascii="Arial" w:hAnsi="Arial" w:cs="Arial"/>
        </w:rPr>
        <w:t>)</w:t>
      </w:r>
      <w:r w:rsidR="000D1690" w:rsidRPr="00E02B01">
        <w:rPr>
          <w:rFonts w:ascii="Arial" w:hAnsi="Arial" w:cs="Arial"/>
        </w:rPr>
        <w:t>, procedió a estudiar y analizar el siguiente asunto:</w:t>
      </w:r>
      <w:r w:rsidR="005E369C">
        <w:rPr>
          <w:rFonts w:ascii="Arial" w:hAnsi="Arial" w:cs="Arial"/>
        </w:rPr>
        <w:t xml:space="preserve">   </w:t>
      </w:r>
    </w:p>
    <w:p w14:paraId="6189AD77" w14:textId="77777777" w:rsidR="000D1690" w:rsidRPr="00E02B01" w:rsidRDefault="000D1690" w:rsidP="000D1690">
      <w:pPr>
        <w:jc w:val="both"/>
        <w:rPr>
          <w:rFonts w:ascii="Arial" w:hAnsi="Arial" w:cs="Arial"/>
          <w:b/>
          <w:lang w:eastAsia="es-CO"/>
        </w:rPr>
      </w:pPr>
    </w:p>
    <w:p w14:paraId="79D08C7D" w14:textId="77777777" w:rsidR="000D1690" w:rsidRPr="00E02B01" w:rsidRDefault="000D1690" w:rsidP="00065CCD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</w:t>
      </w:r>
      <w:r w:rsidRPr="006B73CF">
        <w:rPr>
          <w:rFonts w:ascii="Arial" w:hAnsi="Arial" w:cs="Arial"/>
          <w:i/>
          <w:color w:val="A5A5A5"/>
        </w:rPr>
        <w:t>Número del Orden del día</w:t>
      </w:r>
      <w:r>
        <w:rPr>
          <w:rFonts w:ascii="Arial" w:hAnsi="Arial" w:cs="Arial"/>
        </w:rPr>
        <w:t xml:space="preserve">). </w:t>
      </w:r>
      <w:r w:rsidRPr="00E02B01">
        <w:rPr>
          <w:rFonts w:ascii="Arial" w:hAnsi="Arial" w:cs="Arial"/>
          <w:b/>
          <w:bCs/>
        </w:rPr>
        <w:t>Ficha técnica –</w:t>
      </w:r>
      <w:r>
        <w:rPr>
          <w:rFonts w:ascii="Arial" w:hAnsi="Arial" w:cs="Arial"/>
          <w:b/>
          <w:bCs/>
        </w:rPr>
        <w:t xml:space="preserve"> (</w:t>
      </w:r>
      <w:r w:rsidRPr="00E81472">
        <w:rPr>
          <w:rFonts w:ascii="Arial" w:hAnsi="Arial" w:cs="Arial"/>
          <w:bCs/>
          <w:i/>
          <w:color w:val="A5A5A5"/>
        </w:rPr>
        <w:t>Tipo de proceso: Judicial, extrajudicial, arbitral</w:t>
      </w:r>
      <w:r w:rsidRPr="00E81472">
        <w:rPr>
          <w:rFonts w:ascii="Arial" w:hAnsi="Arial" w:cs="Arial"/>
          <w:bCs/>
        </w:rPr>
        <w:t>)</w:t>
      </w:r>
      <w:r w:rsidRPr="00E02B01">
        <w:rPr>
          <w:rFonts w:ascii="Arial" w:hAnsi="Arial" w:cs="Arial"/>
          <w:b/>
          <w:bCs/>
        </w:rPr>
        <w:t xml:space="preserve"> </w:t>
      </w:r>
    </w:p>
    <w:p w14:paraId="50AA8494" w14:textId="77777777" w:rsidR="000D1690" w:rsidRPr="00E02B01" w:rsidRDefault="000D1690" w:rsidP="000D1690">
      <w:pPr>
        <w:jc w:val="both"/>
        <w:rPr>
          <w:rFonts w:ascii="Arial" w:hAnsi="Arial" w:cs="Arial"/>
          <w:b/>
          <w:bCs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473"/>
      </w:tblGrid>
      <w:tr w:rsidR="00881268" w:rsidRPr="00E02B01" w14:paraId="2AEAB00E" w14:textId="77777777" w:rsidTr="00D96E34">
        <w:trPr>
          <w:trHeight w:val="868"/>
        </w:trPr>
        <w:tc>
          <w:tcPr>
            <w:tcW w:w="24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14A2" w14:textId="77777777" w:rsidR="000D1690" w:rsidRPr="00E02B01" w:rsidRDefault="000D1690" w:rsidP="00065CCD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E02B01">
              <w:rPr>
                <w:rFonts w:ascii="Arial" w:hAnsi="Arial" w:cs="Arial"/>
                <w:b/>
                <w:bCs/>
                <w:lang w:val="es-CO"/>
              </w:rPr>
              <w:t>Ficha eKOGUI</w:t>
            </w:r>
          </w:p>
        </w:tc>
        <w:tc>
          <w:tcPr>
            <w:tcW w:w="74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4FC9" w14:textId="77777777" w:rsidR="000D1690" w:rsidRPr="006B73CF" w:rsidRDefault="000D1690" w:rsidP="00065CCD">
            <w:pPr>
              <w:rPr>
                <w:rFonts w:ascii="Arial" w:hAnsi="Arial" w:cs="Arial"/>
                <w:i/>
                <w:color w:val="A5A5A5"/>
                <w:lang w:val="es-CO"/>
              </w:rPr>
            </w:pPr>
            <w:r w:rsidRPr="006B73CF">
              <w:rPr>
                <w:rFonts w:ascii="Arial" w:hAnsi="Arial" w:cs="Arial"/>
                <w:i/>
                <w:color w:val="A5A5A5"/>
                <w:lang w:val="es-CO"/>
              </w:rPr>
              <w:t>Indicar número de ID de la ficha eKOGUI.</w:t>
            </w:r>
          </w:p>
        </w:tc>
      </w:tr>
      <w:tr w:rsidR="000D1690" w:rsidRPr="00E02B01" w14:paraId="6D82127C" w14:textId="77777777" w:rsidTr="00F004F8">
        <w:trPr>
          <w:trHeight w:val="752"/>
        </w:trPr>
        <w:tc>
          <w:tcPr>
            <w:tcW w:w="9881" w:type="dxa"/>
            <w:gridSpan w:val="2"/>
            <w:shd w:val="clear" w:color="auto" w:fill="F0F4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0E15B" w14:textId="77777777" w:rsidR="000D1690" w:rsidRPr="00F004F8" w:rsidRDefault="000D1690" w:rsidP="00065CCD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F004F8">
              <w:rPr>
                <w:rFonts w:ascii="Arial" w:hAnsi="Arial" w:cs="Arial"/>
                <w:b/>
                <w:bCs/>
                <w:lang w:val="es-CO"/>
              </w:rPr>
              <w:t xml:space="preserve">                     ANTECEDENTES DEL PROCESO: </w:t>
            </w:r>
            <w:r w:rsidRPr="00F004F8">
              <w:rPr>
                <w:rFonts w:ascii="Arial" w:hAnsi="Arial" w:cs="Arial"/>
                <w:b/>
                <w:bCs/>
                <w:color w:val="A6A6A6"/>
                <w:lang w:val="es-CO"/>
              </w:rPr>
              <w:t>(</w:t>
            </w:r>
            <w:r w:rsidRPr="00F004F8">
              <w:rPr>
                <w:rFonts w:ascii="Arial" w:hAnsi="Arial" w:cs="Arial"/>
                <w:bCs/>
                <w:i/>
                <w:color w:val="A6A6A6"/>
                <w:lang w:val="es-CO"/>
              </w:rPr>
              <w:t>Tipo de conciliación</w:t>
            </w:r>
            <w:r w:rsidRPr="00F004F8">
              <w:rPr>
                <w:rFonts w:ascii="Arial" w:hAnsi="Arial" w:cs="Arial"/>
                <w:b/>
                <w:bCs/>
                <w:color w:val="A6A6A6"/>
                <w:lang w:val="es-CO"/>
              </w:rPr>
              <w:t>)</w:t>
            </w:r>
          </w:p>
        </w:tc>
      </w:tr>
      <w:tr w:rsidR="00881268" w:rsidRPr="00E02B01" w14:paraId="70B9426F" w14:textId="77777777" w:rsidTr="00D96E34">
        <w:trPr>
          <w:trHeight w:val="687"/>
        </w:trPr>
        <w:tc>
          <w:tcPr>
            <w:tcW w:w="24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0C0241" w14:textId="77777777" w:rsidR="000D1690" w:rsidRPr="00E02B01" w:rsidRDefault="000D1690" w:rsidP="00E81472">
            <w:pPr>
              <w:spacing w:before="120"/>
              <w:ind w:left="-57" w:right="-57"/>
              <w:rPr>
                <w:rFonts w:ascii="Arial" w:hAnsi="Arial" w:cs="Arial"/>
                <w:b/>
                <w:bCs/>
                <w:lang w:val="es-CO"/>
              </w:rPr>
            </w:pPr>
            <w:r w:rsidRPr="00E02B01">
              <w:rPr>
                <w:rFonts w:ascii="Arial" w:hAnsi="Arial" w:cs="Arial"/>
                <w:b/>
                <w:bCs/>
                <w:lang w:val="es-CO"/>
              </w:rPr>
              <w:t xml:space="preserve">Radicado </w:t>
            </w:r>
          </w:p>
        </w:tc>
        <w:tc>
          <w:tcPr>
            <w:tcW w:w="74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BF3DF9" w14:textId="77777777" w:rsidR="000D1690" w:rsidRPr="006B73CF" w:rsidRDefault="000D1690" w:rsidP="00E81472">
            <w:pPr>
              <w:spacing w:before="120"/>
              <w:rPr>
                <w:rFonts w:ascii="Arial" w:hAnsi="Arial" w:cs="Arial"/>
                <w:i/>
                <w:color w:val="A5A5A5"/>
                <w:lang w:val="es-CO"/>
              </w:rPr>
            </w:pPr>
            <w:r w:rsidRPr="006B73CF">
              <w:rPr>
                <w:rFonts w:ascii="Arial" w:hAnsi="Arial" w:cs="Arial"/>
                <w:i/>
                <w:color w:val="A5A5A5"/>
                <w:lang w:val="es-CO"/>
              </w:rPr>
              <w:t>Indicar número de radicado del proceso</w:t>
            </w:r>
            <w:r w:rsidR="00DB3B36">
              <w:rPr>
                <w:rFonts w:ascii="Arial" w:hAnsi="Arial" w:cs="Arial"/>
                <w:i/>
                <w:color w:val="A5A5A5"/>
                <w:lang w:val="es-CO"/>
              </w:rPr>
              <w:t xml:space="preserve"> de procuraduría, rama judicial o arbitramento.</w:t>
            </w:r>
          </w:p>
        </w:tc>
      </w:tr>
      <w:tr w:rsidR="00881268" w:rsidRPr="00E02B01" w14:paraId="24739E56" w14:textId="77777777" w:rsidTr="00D96E34">
        <w:trPr>
          <w:trHeight w:val="840"/>
        </w:trPr>
        <w:tc>
          <w:tcPr>
            <w:tcW w:w="24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369962" w14:textId="77777777" w:rsidR="000D1690" w:rsidRPr="00E02B01" w:rsidRDefault="000D1690" w:rsidP="00E81472">
            <w:pPr>
              <w:spacing w:before="120"/>
              <w:ind w:left="-57" w:right="-57"/>
              <w:rPr>
                <w:rFonts w:ascii="Arial" w:hAnsi="Arial" w:cs="Arial"/>
                <w:b/>
                <w:bCs/>
                <w:lang w:val="es-CO"/>
              </w:rPr>
            </w:pPr>
            <w:r w:rsidRPr="00E02B01">
              <w:rPr>
                <w:rFonts w:ascii="Arial" w:hAnsi="Arial" w:cs="Arial"/>
                <w:b/>
                <w:bCs/>
                <w:lang w:val="es-CO"/>
              </w:rPr>
              <w:t>Causa eKOGUI</w:t>
            </w:r>
          </w:p>
        </w:tc>
        <w:tc>
          <w:tcPr>
            <w:tcW w:w="74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A6FE38" w14:textId="77777777" w:rsidR="000D1690" w:rsidRPr="006B73CF" w:rsidRDefault="000D1690" w:rsidP="00E81472">
            <w:pPr>
              <w:spacing w:before="120"/>
              <w:rPr>
                <w:rFonts w:ascii="Arial" w:hAnsi="Arial" w:cs="Arial"/>
                <w:i/>
                <w:color w:val="A5A5A5"/>
                <w:lang w:val="es-CO"/>
              </w:rPr>
            </w:pPr>
            <w:r w:rsidRPr="006B73CF">
              <w:rPr>
                <w:rFonts w:ascii="Arial" w:hAnsi="Arial" w:cs="Arial"/>
                <w:i/>
                <w:color w:val="A5A5A5"/>
                <w:lang w:val="es-CO"/>
              </w:rPr>
              <w:t>Indicar causa eKOGUI</w:t>
            </w:r>
          </w:p>
        </w:tc>
      </w:tr>
      <w:tr w:rsidR="00881268" w:rsidRPr="00E02B01" w14:paraId="7179DF49" w14:textId="77777777" w:rsidTr="00D96E34">
        <w:trPr>
          <w:trHeight w:val="819"/>
        </w:trPr>
        <w:tc>
          <w:tcPr>
            <w:tcW w:w="24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8E039E" w14:textId="77777777" w:rsidR="000D1690" w:rsidRPr="00E02B01" w:rsidRDefault="000D1690" w:rsidP="00E81472">
            <w:pPr>
              <w:spacing w:before="120"/>
              <w:ind w:left="-57" w:right="-57"/>
              <w:rPr>
                <w:rFonts w:ascii="Arial" w:hAnsi="Arial" w:cs="Arial"/>
                <w:b/>
                <w:bCs/>
                <w:lang w:val="es-CO"/>
              </w:rPr>
            </w:pPr>
            <w:r w:rsidRPr="00E02B01">
              <w:rPr>
                <w:rFonts w:ascii="Arial" w:hAnsi="Arial" w:cs="Arial"/>
                <w:b/>
                <w:bCs/>
                <w:lang w:val="es-CO"/>
              </w:rPr>
              <w:t>Demandante</w:t>
            </w:r>
            <w:r>
              <w:rPr>
                <w:rFonts w:ascii="Arial" w:hAnsi="Arial" w:cs="Arial"/>
                <w:b/>
                <w:bCs/>
                <w:lang w:val="es-CO"/>
              </w:rPr>
              <w:t xml:space="preserve"> o Convocante</w:t>
            </w:r>
          </w:p>
        </w:tc>
        <w:tc>
          <w:tcPr>
            <w:tcW w:w="74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2D649F" w14:textId="77777777" w:rsidR="000D1690" w:rsidRPr="006B73CF" w:rsidRDefault="000D1690" w:rsidP="00E81472">
            <w:pPr>
              <w:spacing w:before="120"/>
              <w:rPr>
                <w:rFonts w:ascii="Arial" w:hAnsi="Arial" w:cs="Arial"/>
                <w:i/>
                <w:color w:val="A5A5A5"/>
                <w:lang w:val="es-CO"/>
              </w:rPr>
            </w:pPr>
            <w:r w:rsidRPr="006B73CF">
              <w:rPr>
                <w:rFonts w:ascii="Arial" w:hAnsi="Arial" w:cs="Arial"/>
                <w:i/>
                <w:color w:val="A5A5A5"/>
                <w:lang w:val="es-CO"/>
              </w:rPr>
              <w:t>Nombre del demandante</w:t>
            </w:r>
            <w:r w:rsidR="00DB3B36">
              <w:rPr>
                <w:rFonts w:ascii="Arial" w:hAnsi="Arial" w:cs="Arial"/>
                <w:i/>
                <w:color w:val="A5A5A5"/>
                <w:lang w:val="es-CO"/>
              </w:rPr>
              <w:t xml:space="preserve"> en proceso judicial</w:t>
            </w:r>
            <w:r w:rsidRPr="006B73CF">
              <w:rPr>
                <w:rFonts w:ascii="Arial" w:hAnsi="Arial" w:cs="Arial"/>
                <w:i/>
                <w:color w:val="A5A5A5"/>
                <w:lang w:val="es-CO"/>
              </w:rPr>
              <w:t xml:space="preserve"> o convocante</w:t>
            </w:r>
            <w:r w:rsidR="00DB3B36">
              <w:rPr>
                <w:rFonts w:ascii="Arial" w:hAnsi="Arial" w:cs="Arial"/>
                <w:i/>
                <w:color w:val="A5A5A5"/>
                <w:lang w:val="es-CO"/>
              </w:rPr>
              <w:t xml:space="preserve"> en proceso extrajudicial</w:t>
            </w:r>
          </w:p>
        </w:tc>
      </w:tr>
      <w:tr w:rsidR="00881268" w:rsidRPr="00E02B01" w14:paraId="40A9F31F" w14:textId="77777777" w:rsidTr="00D96E34">
        <w:trPr>
          <w:trHeight w:val="1003"/>
        </w:trPr>
        <w:tc>
          <w:tcPr>
            <w:tcW w:w="24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77D4D9" w14:textId="77777777" w:rsidR="000D1690" w:rsidRPr="00E02B01" w:rsidRDefault="000D1690" w:rsidP="00E81472">
            <w:pPr>
              <w:spacing w:before="120"/>
              <w:ind w:left="-57" w:right="-57"/>
              <w:rPr>
                <w:rFonts w:ascii="Arial" w:hAnsi="Arial" w:cs="Arial"/>
                <w:b/>
                <w:bCs/>
                <w:lang w:val="es-CO"/>
              </w:rPr>
            </w:pPr>
            <w:r w:rsidRPr="00E02B01">
              <w:rPr>
                <w:rFonts w:ascii="Arial" w:hAnsi="Arial" w:cs="Arial"/>
                <w:b/>
                <w:bCs/>
                <w:lang w:val="es-CO"/>
              </w:rPr>
              <w:t>Demandado</w:t>
            </w:r>
            <w:r>
              <w:rPr>
                <w:rFonts w:ascii="Arial" w:hAnsi="Arial" w:cs="Arial"/>
                <w:b/>
                <w:bCs/>
                <w:lang w:val="es-CO"/>
              </w:rPr>
              <w:t xml:space="preserve"> o convocado</w:t>
            </w:r>
          </w:p>
        </w:tc>
        <w:tc>
          <w:tcPr>
            <w:tcW w:w="74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2D873C" w14:textId="77777777" w:rsidR="000D1690" w:rsidRPr="006B73CF" w:rsidRDefault="000D1690" w:rsidP="00E81472">
            <w:pPr>
              <w:spacing w:before="120"/>
              <w:rPr>
                <w:rFonts w:ascii="Arial" w:hAnsi="Arial" w:cs="Arial"/>
                <w:i/>
                <w:color w:val="A5A5A5"/>
                <w:lang w:val="es-CO"/>
              </w:rPr>
            </w:pPr>
            <w:r w:rsidRPr="006B73CF">
              <w:rPr>
                <w:rFonts w:ascii="Arial" w:hAnsi="Arial" w:cs="Arial"/>
                <w:i/>
                <w:color w:val="A5A5A5"/>
              </w:rPr>
              <w:t>Nombre del demandado</w:t>
            </w:r>
            <w:r w:rsidR="00DB3B36">
              <w:rPr>
                <w:rFonts w:ascii="Arial" w:hAnsi="Arial" w:cs="Arial"/>
                <w:i/>
                <w:color w:val="A5A5A5"/>
                <w:lang w:val="es-CO"/>
              </w:rPr>
              <w:t xml:space="preserve"> en proceso judicial</w:t>
            </w:r>
            <w:r w:rsidRPr="006B73CF">
              <w:rPr>
                <w:rFonts w:ascii="Arial" w:hAnsi="Arial" w:cs="Arial"/>
                <w:i/>
                <w:color w:val="A5A5A5"/>
              </w:rPr>
              <w:t xml:space="preserve"> o convocado</w:t>
            </w:r>
            <w:r w:rsidR="00DB3B36">
              <w:rPr>
                <w:rFonts w:ascii="Arial" w:hAnsi="Arial" w:cs="Arial"/>
                <w:i/>
                <w:color w:val="A5A5A5"/>
              </w:rPr>
              <w:t xml:space="preserve"> </w:t>
            </w:r>
            <w:r w:rsidR="00DB3B36">
              <w:rPr>
                <w:rFonts w:ascii="Arial" w:hAnsi="Arial" w:cs="Arial"/>
                <w:i/>
                <w:color w:val="A5A5A5"/>
                <w:lang w:val="es-CO"/>
              </w:rPr>
              <w:t>en proceso extrajudicial</w:t>
            </w:r>
          </w:p>
        </w:tc>
      </w:tr>
      <w:tr w:rsidR="00881268" w:rsidRPr="00E02B01" w14:paraId="06C25749" w14:textId="77777777" w:rsidTr="00D96E34">
        <w:trPr>
          <w:trHeight w:val="780"/>
        </w:trPr>
        <w:tc>
          <w:tcPr>
            <w:tcW w:w="24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E0BC82" w14:textId="77777777" w:rsidR="000D1690" w:rsidRPr="00E02B01" w:rsidRDefault="000D1690" w:rsidP="00E81472">
            <w:pPr>
              <w:spacing w:before="120"/>
              <w:ind w:left="-57" w:right="-57"/>
              <w:rPr>
                <w:rFonts w:ascii="Arial" w:hAnsi="Arial" w:cs="Arial"/>
                <w:b/>
                <w:bCs/>
                <w:lang w:val="es-CO"/>
              </w:rPr>
            </w:pPr>
            <w:r w:rsidRPr="00E02B01">
              <w:rPr>
                <w:rFonts w:ascii="Arial" w:hAnsi="Arial" w:cs="Arial"/>
                <w:b/>
                <w:bCs/>
                <w:lang w:val="es-CO"/>
              </w:rPr>
              <w:t>Autoridad</w:t>
            </w:r>
          </w:p>
        </w:tc>
        <w:tc>
          <w:tcPr>
            <w:tcW w:w="74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ACB5AD" w14:textId="77777777" w:rsidR="000D1690" w:rsidRPr="006B73CF" w:rsidRDefault="000D1690" w:rsidP="00E81472">
            <w:pPr>
              <w:spacing w:before="120"/>
              <w:rPr>
                <w:rFonts w:ascii="Arial" w:hAnsi="Arial" w:cs="Arial"/>
                <w:i/>
                <w:color w:val="A5A5A5"/>
                <w:lang w:val="es-CO"/>
              </w:rPr>
            </w:pPr>
            <w:r w:rsidRPr="006B73CF">
              <w:rPr>
                <w:rFonts w:ascii="Arial" w:hAnsi="Arial" w:cs="Arial"/>
                <w:i/>
                <w:color w:val="A5A5A5"/>
              </w:rPr>
              <w:t>Nombre de la autoridad competente para</w:t>
            </w:r>
            <w:r w:rsidR="00881268" w:rsidRPr="006B73CF">
              <w:rPr>
                <w:rFonts w:ascii="Arial" w:hAnsi="Arial" w:cs="Arial"/>
                <w:i/>
                <w:color w:val="A5A5A5"/>
              </w:rPr>
              <w:t xml:space="preserve"> </w:t>
            </w:r>
            <w:r w:rsidR="00DB3B36">
              <w:rPr>
                <w:rFonts w:ascii="Arial" w:hAnsi="Arial" w:cs="Arial"/>
                <w:i/>
                <w:color w:val="A5A5A5"/>
              </w:rPr>
              <w:t>conocer</w:t>
            </w:r>
            <w:r w:rsidR="00881268" w:rsidRPr="006B73CF">
              <w:rPr>
                <w:rFonts w:ascii="Arial" w:hAnsi="Arial" w:cs="Arial"/>
                <w:i/>
                <w:color w:val="A5A5A5"/>
              </w:rPr>
              <w:t xml:space="preserve"> la conciliación</w:t>
            </w:r>
          </w:p>
        </w:tc>
      </w:tr>
      <w:tr w:rsidR="00881268" w:rsidRPr="00E02B01" w14:paraId="3578FF0D" w14:textId="77777777" w:rsidTr="00D96E34">
        <w:trPr>
          <w:trHeight w:val="660"/>
        </w:trPr>
        <w:tc>
          <w:tcPr>
            <w:tcW w:w="24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9B5027" w14:textId="77777777" w:rsidR="000D1690" w:rsidRPr="00E02B01" w:rsidRDefault="00FC7E64" w:rsidP="00E81472">
            <w:pPr>
              <w:spacing w:before="120"/>
              <w:ind w:left="-57" w:right="-57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Medio de control</w:t>
            </w:r>
          </w:p>
        </w:tc>
        <w:tc>
          <w:tcPr>
            <w:tcW w:w="74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5ED0B2" w14:textId="77777777" w:rsidR="000D1690" w:rsidRPr="006B73CF" w:rsidRDefault="00881268" w:rsidP="00E81472">
            <w:pPr>
              <w:spacing w:before="120"/>
              <w:rPr>
                <w:rFonts w:ascii="Arial" w:hAnsi="Arial" w:cs="Arial"/>
                <w:i/>
                <w:color w:val="A5A5A5"/>
                <w:lang w:val="es-CO"/>
              </w:rPr>
            </w:pPr>
            <w:r w:rsidRPr="006B73CF">
              <w:rPr>
                <w:rFonts w:ascii="Arial" w:hAnsi="Arial" w:cs="Arial"/>
                <w:i/>
                <w:color w:val="A5A5A5"/>
                <w:lang w:val="es-CO"/>
              </w:rPr>
              <w:t>Indicar asunto, por ejemplo, número de contrato de la controversia.</w:t>
            </w:r>
          </w:p>
        </w:tc>
      </w:tr>
      <w:tr w:rsidR="00881268" w:rsidRPr="00E02B01" w14:paraId="0B2464A8" w14:textId="77777777" w:rsidTr="00D96E34">
        <w:trPr>
          <w:trHeight w:val="589"/>
        </w:trPr>
        <w:tc>
          <w:tcPr>
            <w:tcW w:w="24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DD6D03" w14:textId="77777777" w:rsidR="000D1690" w:rsidRPr="00E02B01" w:rsidRDefault="000D1690" w:rsidP="00E81472">
            <w:pPr>
              <w:spacing w:before="120"/>
              <w:ind w:left="-57" w:right="-57"/>
              <w:rPr>
                <w:rFonts w:ascii="Arial" w:hAnsi="Arial" w:cs="Arial"/>
                <w:b/>
                <w:bCs/>
                <w:lang w:val="es-CO"/>
              </w:rPr>
            </w:pPr>
            <w:r w:rsidRPr="00E02B01">
              <w:rPr>
                <w:rFonts w:ascii="Arial" w:hAnsi="Arial" w:cs="Arial"/>
                <w:b/>
                <w:bCs/>
                <w:lang w:val="es-CO"/>
              </w:rPr>
              <w:t>Responsable Ficha</w:t>
            </w:r>
          </w:p>
        </w:tc>
        <w:tc>
          <w:tcPr>
            <w:tcW w:w="74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ABFD62" w14:textId="77777777" w:rsidR="000D1690" w:rsidRPr="006B73CF" w:rsidRDefault="00881268" w:rsidP="00E81472">
            <w:pPr>
              <w:spacing w:before="120"/>
              <w:rPr>
                <w:rFonts w:ascii="Arial" w:hAnsi="Arial" w:cs="Arial"/>
                <w:i/>
                <w:color w:val="A5A5A5"/>
                <w:lang w:val="es-CO"/>
              </w:rPr>
            </w:pPr>
            <w:r w:rsidRPr="006B73CF">
              <w:rPr>
                <w:rFonts w:ascii="Arial" w:hAnsi="Arial" w:cs="Arial"/>
                <w:i/>
                <w:color w:val="A5A5A5"/>
                <w:lang w:val="es-CO"/>
              </w:rPr>
              <w:t>Nombre del apoderado</w:t>
            </w:r>
          </w:p>
        </w:tc>
      </w:tr>
    </w:tbl>
    <w:p w14:paraId="0E364286" w14:textId="77777777" w:rsidR="000D1690" w:rsidRPr="00E02B01" w:rsidRDefault="000D1690" w:rsidP="000D1690">
      <w:pPr>
        <w:jc w:val="both"/>
        <w:rPr>
          <w:rFonts w:ascii="Arial" w:hAnsi="Arial" w:cs="Arial"/>
          <w:b/>
          <w:bCs/>
        </w:rPr>
      </w:pPr>
    </w:p>
    <w:p w14:paraId="52A2B8B7" w14:textId="77777777" w:rsidR="000D1690" w:rsidRPr="00E02B01" w:rsidRDefault="000D1690" w:rsidP="00065CCD">
      <w:pPr>
        <w:spacing w:before="120"/>
        <w:jc w:val="center"/>
        <w:rPr>
          <w:rFonts w:ascii="Arial" w:hAnsi="Arial" w:cs="Arial"/>
          <w:b/>
        </w:rPr>
      </w:pPr>
      <w:r w:rsidRPr="00E02B01">
        <w:rPr>
          <w:rFonts w:ascii="Arial" w:hAnsi="Arial" w:cs="Arial"/>
          <w:b/>
        </w:rPr>
        <w:t>DECISIÓN DEL COMITÉ DE CONCILIACIÓN:</w:t>
      </w:r>
    </w:p>
    <w:p w14:paraId="47951A7F" w14:textId="77777777" w:rsidR="000D1690" w:rsidRPr="00E02B01" w:rsidRDefault="000D1690" w:rsidP="000D1690">
      <w:pPr>
        <w:jc w:val="both"/>
        <w:rPr>
          <w:rFonts w:ascii="Arial" w:hAnsi="Arial" w:cs="Arial"/>
          <w:b/>
          <w:lang w:eastAsia="es-CO"/>
        </w:rPr>
      </w:pPr>
    </w:p>
    <w:p w14:paraId="3E26680F" w14:textId="77777777" w:rsidR="000D1690" w:rsidRDefault="000D1690" w:rsidP="000D1690">
      <w:pPr>
        <w:jc w:val="both"/>
        <w:rPr>
          <w:rFonts w:ascii="Arial" w:hAnsi="Arial" w:cs="Arial"/>
        </w:rPr>
      </w:pPr>
      <w:r w:rsidRPr="00E02B01">
        <w:rPr>
          <w:rFonts w:ascii="Arial" w:hAnsi="Arial" w:cs="Arial"/>
        </w:rPr>
        <w:t xml:space="preserve">Los miembros del Comité de Conciliación y Defensa Judicial del Instituto Geográfico “Agustín Codazzi”- IGAC, luego de revisar y verificar el estudio </w:t>
      </w:r>
      <w:r>
        <w:rPr>
          <w:rFonts w:ascii="Arial" w:hAnsi="Arial" w:cs="Arial"/>
        </w:rPr>
        <w:t xml:space="preserve">fáctico y jurídico </w:t>
      </w:r>
      <w:r w:rsidRPr="00E02B01">
        <w:rPr>
          <w:rFonts w:ascii="Arial" w:hAnsi="Arial" w:cs="Arial"/>
        </w:rPr>
        <w:t>presentado por el abogado asignado al caso</w:t>
      </w:r>
      <w:r w:rsidR="00DB3B36">
        <w:rPr>
          <w:rFonts w:ascii="Arial" w:hAnsi="Arial" w:cs="Arial"/>
        </w:rPr>
        <w:t>,</w:t>
      </w:r>
      <w:r w:rsidRPr="00E02B01">
        <w:rPr>
          <w:rFonts w:ascii="Arial" w:hAnsi="Arial" w:cs="Arial"/>
        </w:rPr>
        <w:t xml:space="preserve"> decidieron </w:t>
      </w:r>
      <w:r w:rsidRPr="005E369C">
        <w:rPr>
          <w:rFonts w:ascii="Arial" w:hAnsi="Arial" w:cs="Arial"/>
          <w:i/>
          <w:color w:val="A6A6A6"/>
        </w:rPr>
        <w:t>en forma unánime</w:t>
      </w:r>
      <w:r w:rsidR="006B0C93" w:rsidRPr="005E369C">
        <w:rPr>
          <w:rFonts w:ascii="Arial" w:hAnsi="Arial" w:cs="Arial"/>
          <w:i/>
          <w:color w:val="A6A6A6"/>
        </w:rPr>
        <w:t>/ mayoritaria</w:t>
      </w:r>
      <w:r w:rsidRPr="00E02B01">
        <w:rPr>
          <w:rFonts w:ascii="Arial" w:hAnsi="Arial" w:cs="Arial"/>
        </w:rPr>
        <w:t xml:space="preserve"> acoger la recomendación del apoderado, en el sentido de </w:t>
      </w:r>
      <w:r w:rsidRPr="002D211F">
        <w:rPr>
          <w:rFonts w:ascii="Arial" w:hAnsi="Arial" w:cs="Arial"/>
          <w:b/>
          <w:bCs/>
          <w:i/>
          <w:color w:val="A6A6A6"/>
        </w:rPr>
        <w:t>NO ACEPTAR LA FÓRMULA DE ARREGLO</w:t>
      </w:r>
      <w:r w:rsidR="000A2A50" w:rsidRPr="002D211F">
        <w:rPr>
          <w:rFonts w:ascii="Arial" w:hAnsi="Arial" w:cs="Arial"/>
          <w:b/>
          <w:bCs/>
          <w:i/>
          <w:color w:val="A6A6A6"/>
        </w:rPr>
        <w:t xml:space="preserve"> / ACEPTAR LA </w:t>
      </w:r>
      <w:r w:rsidR="000A2A50" w:rsidRPr="002D211F">
        <w:rPr>
          <w:rFonts w:ascii="Arial" w:hAnsi="Arial" w:cs="Arial"/>
          <w:b/>
          <w:bCs/>
          <w:i/>
          <w:color w:val="A6A6A6"/>
        </w:rPr>
        <w:lastRenderedPageBreak/>
        <w:t>FÓRMULA DE ARREGLO / ACEPTAR PARCIALMENTE LA FÓRMULA DE ARREGLO</w:t>
      </w:r>
      <w:r w:rsidRPr="00E02B01">
        <w:rPr>
          <w:rFonts w:ascii="Arial" w:hAnsi="Arial" w:cs="Arial"/>
        </w:rPr>
        <w:t>, por las siguientes razones:</w:t>
      </w:r>
    </w:p>
    <w:p w14:paraId="6272CCD5" w14:textId="77777777" w:rsidR="000A2A50" w:rsidRPr="006B73CF" w:rsidRDefault="000A2A50" w:rsidP="006B7A20">
      <w:pPr>
        <w:spacing w:before="240"/>
        <w:jc w:val="both"/>
        <w:rPr>
          <w:rFonts w:ascii="Arial" w:hAnsi="Arial" w:cs="Arial"/>
          <w:i/>
          <w:color w:val="A5A5A5"/>
        </w:rPr>
      </w:pPr>
      <w:r w:rsidRPr="006B73CF">
        <w:rPr>
          <w:rFonts w:ascii="Arial" w:hAnsi="Arial" w:cs="Arial"/>
          <w:i/>
          <w:color w:val="A5A5A5"/>
        </w:rPr>
        <w:t>(Indicar sucintamente las razones jurídicas por las cuales el Comité acoge o no la fórmula de acuerdo</w:t>
      </w:r>
      <w:r w:rsidR="00DB3B36">
        <w:rPr>
          <w:rFonts w:ascii="Arial" w:hAnsi="Arial" w:cs="Arial"/>
          <w:i/>
          <w:color w:val="A5A5A5"/>
        </w:rPr>
        <w:t>, de conformidad con la recomendación del apoderado.</w:t>
      </w:r>
      <w:r w:rsidRPr="006B73CF">
        <w:rPr>
          <w:rFonts w:ascii="Arial" w:hAnsi="Arial" w:cs="Arial"/>
          <w:i/>
          <w:color w:val="A5A5A5"/>
        </w:rPr>
        <w:t>)</w:t>
      </w:r>
    </w:p>
    <w:p w14:paraId="6928E8DC" w14:textId="77777777" w:rsidR="000A2A50" w:rsidRDefault="000A2A50" w:rsidP="000D1690">
      <w:pPr>
        <w:jc w:val="both"/>
        <w:rPr>
          <w:rFonts w:ascii="Arial" w:hAnsi="Arial" w:cs="Arial"/>
        </w:rPr>
      </w:pPr>
    </w:p>
    <w:p w14:paraId="617A25D3" w14:textId="77777777" w:rsidR="000A2A50" w:rsidRDefault="000A2A50" w:rsidP="000D1690">
      <w:pPr>
        <w:jc w:val="both"/>
        <w:rPr>
          <w:rFonts w:ascii="Arial" w:hAnsi="Arial" w:cs="Arial"/>
        </w:rPr>
      </w:pPr>
    </w:p>
    <w:p w14:paraId="2609EAB1" w14:textId="77777777" w:rsidR="00B64240" w:rsidRDefault="00B64240" w:rsidP="000D1690">
      <w:pPr>
        <w:jc w:val="both"/>
        <w:rPr>
          <w:rFonts w:ascii="Arial" w:hAnsi="Arial" w:cs="Arial"/>
        </w:rPr>
      </w:pPr>
    </w:p>
    <w:p w14:paraId="657D5660" w14:textId="77777777" w:rsidR="00B64240" w:rsidRPr="00E02B01" w:rsidRDefault="00B64240" w:rsidP="000D1690">
      <w:pPr>
        <w:jc w:val="both"/>
        <w:rPr>
          <w:rFonts w:ascii="Arial" w:hAnsi="Arial" w:cs="Arial"/>
        </w:rPr>
      </w:pPr>
    </w:p>
    <w:p w14:paraId="1467850F" w14:textId="77777777" w:rsidR="000D1690" w:rsidRPr="00E02B01" w:rsidRDefault="000D1690" w:rsidP="000D1690">
      <w:pPr>
        <w:jc w:val="both"/>
        <w:rPr>
          <w:rFonts w:ascii="Arial" w:hAnsi="Arial" w:cs="Arial"/>
        </w:rPr>
      </w:pPr>
      <w:r w:rsidRPr="00E02B01">
        <w:rPr>
          <w:rFonts w:ascii="Arial" w:hAnsi="Arial" w:cs="Arial"/>
        </w:rPr>
        <w:t>La presente certificación se expide en la ciudad de Bogotá, el</w:t>
      </w:r>
      <w:r w:rsidR="000A2A50">
        <w:rPr>
          <w:rFonts w:ascii="Arial" w:hAnsi="Arial" w:cs="Arial"/>
        </w:rPr>
        <w:t xml:space="preserve"> día</w:t>
      </w:r>
      <w:r>
        <w:rPr>
          <w:rFonts w:ascii="Arial" w:hAnsi="Arial" w:cs="Arial"/>
        </w:rPr>
        <w:t xml:space="preserve"> </w:t>
      </w:r>
      <w:r w:rsidRPr="006B73CF">
        <w:rPr>
          <w:rFonts w:ascii="Arial" w:hAnsi="Arial" w:cs="Arial"/>
          <w:i/>
          <w:color w:val="A5A5A5"/>
        </w:rPr>
        <w:t>(FF-MM-AAAA</w:t>
      </w:r>
      <w:r>
        <w:rPr>
          <w:rFonts w:ascii="Arial" w:hAnsi="Arial" w:cs="Arial"/>
        </w:rPr>
        <w:t>)</w:t>
      </w:r>
      <w:r w:rsidRPr="00E02B01">
        <w:rPr>
          <w:rFonts w:ascii="Arial" w:hAnsi="Arial" w:cs="Arial"/>
        </w:rPr>
        <w:t>.</w:t>
      </w:r>
    </w:p>
    <w:p w14:paraId="62683E4E" w14:textId="77777777" w:rsidR="000D1690" w:rsidRPr="00E02B01" w:rsidRDefault="000D1690" w:rsidP="000D1690">
      <w:pPr>
        <w:jc w:val="both"/>
        <w:rPr>
          <w:rFonts w:ascii="Arial" w:hAnsi="Arial" w:cs="Arial"/>
        </w:rPr>
      </w:pPr>
    </w:p>
    <w:p w14:paraId="542B1678" w14:textId="77777777" w:rsidR="000D1690" w:rsidRPr="00E02B01" w:rsidRDefault="000D1690" w:rsidP="000D1690">
      <w:pPr>
        <w:jc w:val="both"/>
        <w:rPr>
          <w:rFonts w:ascii="Arial" w:hAnsi="Arial" w:cs="Arial"/>
        </w:rPr>
      </w:pPr>
    </w:p>
    <w:p w14:paraId="1409D529" w14:textId="77777777" w:rsidR="000D1690" w:rsidRDefault="000D1690" w:rsidP="000D1690">
      <w:pPr>
        <w:jc w:val="both"/>
        <w:rPr>
          <w:rFonts w:ascii="Arial" w:hAnsi="Arial" w:cs="Arial"/>
        </w:rPr>
      </w:pPr>
    </w:p>
    <w:p w14:paraId="58433805" w14:textId="77777777" w:rsidR="00B64240" w:rsidRDefault="00B64240" w:rsidP="000D169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01"/>
      </w:tblGrid>
      <w:tr w:rsidR="000A6389" w:rsidRPr="00821E06" w14:paraId="2BE5496F" w14:textId="77777777" w:rsidTr="00821E06">
        <w:trPr>
          <w:trHeight w:val="525"/>
          <w:jc w:val="center"/>
        </w:trPr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14:paraId="25C90583" w14:textId="77777777" w:rsidR="000A6389" w:rsidRPr="00821E06" w:rsidRDefault="000A6389" w:rsidP="00821E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6389" w:rsidRPr="00821E06" w14:paraId="075C399E" w14:textId="77777777" w:rsidTr="00821E06">
        <w:trPr>
          <w:trHeight w:val="494"/>
          <w:jc w:val="center"/>
        </w:trPr>
        <w:tc>
          <w:tcPr>
            <w:tcW w:w="7401" w:type="dxa"/>
            <w:tcBorders>
              <w:top w:val="single" w:sz="4" w:space="0" w:color="auto"/>
            </w:tcBorders>
            <w:shd w:val="clear" w:color="auto" w:fill="auto"/>
          </w:tcPr>
          <w:p w14:paraId="163EEECF" w14:textId="77777777" w:rsidR="000A6389" w:rsidRPr="00821E06" w:rsidRDefault="000A6389" w:rsidP="00821E06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21E06">
              <w:rPr>
                <w:rFonts w:ascii="Arial" w:hAnsi="Arial" w:cs="Arial"/>
              </w:rPr>
              <w:t>Secretario/a Técnico/a del Comité de Conciliación</w:t>
            </w:r>
          </w:p>
        </w:tc>
      </w:tr>
    </w:tbl>
    <w:p w14:paraId="781B21A3" w14:textId="77777777" w:rsidR="000D1690" w:rsidRPr="00E02B01" w:rsidRDefault="000D1690" w:rsidP="000D1690">
      <w:pPr>
        <w:jc w:val="center"/>
        <w:rPr>
          <w:rFonts w:ascii="Arial" w:hAnsi="Arial" w:cs="Arial"/>
          <w:b/>
          <w:bCs/>
        </w:rPr>
      </w:pPr>
    </w:p>
    <w:p w14:paraId="43E64FBE" w14:textId="77777777" w:rsidR="000D1690" w:rsidRPr="00E02B01" w:rsidRDefault="000D1690" w:rsidP="000D1690">
      <w:pPr>
        <w:jc w:val="both"/>
        <w:rPr>
          <w:rFonts w:ascii="Arial" w:hAnsi="Arial" w:cs="Arial"/>
        </w:rPr>
      </w:pPr>
    </w:p>
    <w:p w14:paraId="758E0AA8" w14:textId="77777777" w:rsidR="000D1690" w:rsidRDefault="000D1690" w:rsidP="000D1690">
      <w:pPr>
        <w:jc w:val="both"/>
        <w:rPr>
          <w:rFonts w:ascii="Arial" w:hAnsi="Arial" w:cs="Arial"/>
        </w:rPr>
      </w:pPr>
    </w:p>
    <w:p w14:paraId="653BB8AE" w14:textId="77777777" w:rsidR="00B64240" w:rsidRDefault="00B64240" w:rsidP="000D1690">
      <w:pPr>
        <w:jc w:val="both"/>
        <w:rPr>
          <w:rFonts w:ascii="Arial" w:hAnsi="Arial" w:cs="Arial"/>
        </w:rPr>
      </w:pPr>
    </w:p>
    <w:p w14:paraId="3F28C98C" w14:textId="77777777" w:rsidR="00B64240" w:rsidRPr="00E02B01" w:rsidRDefault="00B64240" w:rsidP="000D1690">
      <w:pPr>
        <w:jc w:val="both"/>
        <w:rPr>
          <w:rFonts w:ascii="Arial" w:hAnsi="Arial" w:cs="Arial"/>
        </w:rPr>
      </w:pPr>
    </w:p>
    <w:p w14:paraId="1AC8CDA3" w14:textId="77777777" w:rsidR="000D1690" w:rsidRPr="00E02B01" w:rsidRDefault="005E369C" w:rsidP="000D16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Revisó: </w:t>
      </w:r>
      <w:proofErr w:type="spellStart"/>
      <w:r w:rsidRPr="00AA0941">
        <w:rPr>
          <w:rFonts w:ascii="Arial" w:hAnsi="Arial" w:cs="Arial"/>
          <w:color w:val="AEAAAA"/>
        </w:rPr>
        <w:t>xx</w:t>
      </w:r>
      <w:r w:rsidR="00F004F8">
        <w:rPr>
          <w:rFonts w:ascii="Arial" w:hAnsi="Arial" w:cs="Arial"/>
          <w:color w:val="AEAAAA"/>
        </w:rPr>
        <w:t>xx</w:t>
      </w:r>
      <w:proofErr w:type="spellEnd"/>
      <w:r w:rsidR="00F004F8">
        <w:rPr>
          <w:rFonts w:ascii="Arial" w:hAnsi="Arial" w:cs="Arial"/>
          <w:color w:val="AEAAAA"/>
        </w:rPr>
        <w:t>,</w:t>
      </w:r>
      <w:r>
        <w:rPr>
          <w:rFonts w:ascii="Arial" w:hAnsi="Arial" w:cs="Arial"/>
        </w:rPr>
        <w:t xml:space="preserve"> </w:t>
      </w:r>
      <w:r w:rsidR="000D1690">
        <w:rPr>
          <w:rFonts w:ascii="Arial" w:hAnsi="Arial" w:cs="Arial"/>
        </w:rPr>
        <w:t>Jefe de la Oficina Asesora Jurídica.</w:t>
      </w:r>
    </w:p>
    <w:p w14:paraId="2485AE86" w14:textId="77777777" w:rsidR="00D54CA8" w:rsidRPr="000D1690" w:rsidRDefault="00D54CA8" w:rsidP="00D54CA8">
      <w:pPr>
        <w:jc w:val="center"/>
        <w:rPr>
          <w:rFonts w:ascii="Arial Narrow" w:hAnsi="Arial Narrow"/>
        </w:rPr>
      </w:pPr>
    </w:p>
    <w:p w14:paraId="37850905" w14:textId="77777777" w:rsidR="000A2A50" w:rsidRDefault="000A2A50" w:rsidP="00D54CA8"/>
    <w:p w14:paraId="05B7E374" w14:textId="77777777" w:rsidR="00AA6ADF" w:rsidRDefault="000A2A50" w:rsidP="000A2A50">
      <w:pPr>
        <w:tabs>
          <w:tab w:val="left" w:pos="6285"/>
        </w:tabs>
      </w:pPr>
      <w:r>
        <w:tab/>
      </w:r>
    </w:p>
    <w:p w14:paraId="7A9D9C6C" w14:textId="77777777" w:rsidR="00AA6ADF" w:rsidRPr="00AA6ADF" w:rsidRDefault="00AA6ADF" w:rsidP="00AA6ADF"/>
    <w:p w14:paraId="0B86DFC9" w14:textId="77777777" w:rsidR="00AA6ADF" w:rsidRPr="00AA6ADF" w:rsidRDefault="00AA6ADF" w:rsidP="00AA6ADF"/>
    <w:p w14:paraId="5043E1EF" w14:textId="77777777" w:rsidR="00AA6ADF" w:rsidRPr="00AA6ADF" w:rsidRDefault="00AA6ADF" w:rsidP="00AA6ADF"/>
    <w:p w14:paraId="573F6557" w14:textId="77777777" w:rsidR="00AA6ADF" w:rsidRPr="00AA6ADF" w:rsidRDefault="00AA6ADF" w:rsidP="00AA6ADF"/>
    <w:p w14:paraId="361F9A71" w14:textId="77777777" w:rsidR="00AA6ADF" w:rsidRPr="00AA6ADF" w:rsidRDefault="00AA6ADF" w:rsidP="00AA6ADF"/>
    <w:p w14:paraId="7574A0BD" w14:textId="77777777" w:rsidR="00AA6ADF" w:rsidRPr="00AA6ADF" w:rsidRDefault="00AA6ADF" w:rsidP="00AA6ADF"/>
    <w:p w14:paraId="16475BA3" w14:textId="77777777" w:rsidR="00AA6ADF" w:rsidRPr="00AA6ADF" w:rsidRDefault="00AA6ADF" w:rsidP="00AA6ADF"/>
    <w:p w14:paraId="4A93421F" w14:textId="77777777" w:rsidR="00AA6ADF" w:rsidRPr="00AA6ADF" w:rsidRDefault="00AA6ADF" w:rsidP="00AA6ADF"/>
    <w:p w14:paraId="0E5C8B29" w14:textId="77777777" w:rsidR="00AA6ADF" w:rsidRPr="00AA6ADF" w:rsidRDefault="00AA6ADF" w:rsidP="00AA6ADF"/>
    <w:p w14:paraId="0F536CF4" w14:textId="77777777" w:rsidR="00AA6ADF" w:rsidRDefault="00AA6ADF" w:rsidP="00AA6ADF"/>
    <w:p w14:paraId="0E8783F1" w14:textId="77777777" w:rsidR="001A32C6" w:rsidRPr="00AA6ADF" w:rsidRDefault="001A32C6" w:rsidP="00AA6ADF">
      <w:pPr>
        <w:jc w:val="center"/>
      </w:pPr>
    </w:p>
    <w:sectPr w:rsidR="001A32C6" w:rsidRPr="00AA6ADF" w:rsidSect="008E0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2885" w14:textId="77777777" w:rsidR="00B21BC6" w:rsidRDefault="00B21BC6" w:rsidP="00FB1884">
      <w:r>
        <w:separator/>
      </w:r>
    </w:p>
  </w:endnote>
  <w:endnote w:type="continuationSeparator" w:id="0">
    <w:p w14:paraId="50DBADB7" w14:textId="77777777" w:rsidR="00B21BC6" w:rsidRDefault="00B21BC6" w:rsidP="00FB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6D06" w14:textId="77777777" w:rsidR="00162E2C" w:rsidRDefault="00162E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3400"/>
      <w:gridCol w:w="3359"/>
      <w:gridCol w:w="3213"/>
    </w:tblGrid>
    <w:tr w:rsidR="008E00C4" w:rsidRPr="001B03B8" w14:paraId="59A89C1C" w14:textId="2F162695" w:rsidTr="008E00C4">
      <w:trPr>
        <w:trHeight w:val="138"/>
      </w:trPr>
      <w:tc>
        <w:tcPr>
          <w:tcW w:w="1705" w:type="pct"/>
          <w:shd w:val="clear" w:color="auto" w:fill="auto"/>
        </w:tcPr>
        <w:p w14:paraId="3217CD1B" w14:textId="77777777" w:rsidR="008E00C4" w:rsidRPr="00162E2C" w:rsidRDefault="008E00C4" w:rsidP="00D64253">
          <w:pPr>
            <w:spacing w:before="60"/>
            <w:rPr>
              <w:rFonts w:ascii="Arial" w:hAnsi="Arial" w:cs="Arial"/>
              <w:bCs/>
              <w:color w:val="000000"/>
              <w:sz w:val="14"/>
              <w:szCs w:val="14"/>
              <w:shd w:val="clear" w:color="auto" w:fill="FFFFFF"/>
            </w:rPr>
          </w:pPr>
          <w:r w:rsidRPr="00162E2C">
            <w:rPr>
              <w:rFonts w:ascii="Arial" w:hAnsi="Arial" w:cs="Arial"/>
              <w:bCs/>
              <w:color w:val="000000"/>
              <w:sz w:val="14"/>
              <w:szCs w:val="14"/>
              <w:shd w:val="clear" w:color="auto" w:fill="FFFFFF"/>
            </w:rPr>
            <w:t>GESTIÓN JURÍDICA</w:t>
          </w:r>
        </w:p>
      </w:tc>
      <w:tc>
        <w:tcPr>
          <w:tcW w:w="1684" w:type="pct"/>
          <w:shd w:val="clear" w:color="auto" w:fill="auto"/>
        </w:tcPr>
        <w:p w14:paraId="4AFCA73D" w14:textId="77777777" w:rsidR="008E00C4" w:rsidRPr="00162E2C" w:rsidRDefault="008E00C4" w:rsidP="008E00C4">
          <w:pPr>
            <w:spacing w:before="60"/>
            <w:jc w:val="right"/>
            <w:rPr>
              <w:rFonts w:ascii="Arial" w:hAnsi="Arial" w:cs="Arial"/>
              <w:bCs/>
              <w:color w:val="000000"/>
              <w:sz w:val="14"/>
              <w:szCs w:val="14"/>
              <w:shd w:val="clear" w:color="auto" w:fill="FFFFFF"/>
            </w:rPr>
          </w:pPr>
        </w:p>
      </w:tc>
      <w:tc>
        <w:tcPr>
          <w:tcW w:w="1611" w:type="pct"/>
        </w:tcPr>
        <w:p w14:paraId="7FD2DC1F" w14:textId="29481FDA" w:rsidR="008E00C4" w:rsidRPr="00162E2C" w:rsidRDefault="008E00C4" w:rsidP="0064016A">
          <w:pPr>
            <w:spacing w:before="60"/>
            <w:jc w:val="right"/>
            <w:rPr>
              <w:rFonts w:ascii="Arial" w:hAnsi="Arial" w:cs="Arial"/>
              <w:sz w:val="14"/>
              <w:szCs w:val="14"/>
            </w:rPr>
          </w:pPr>
          <w:r w:rsidRPr="00162E2C">
            <w:rPr>
              <w:rFonts w:ascii="Arial" w:hAnsi="Arial" w:cs="Arial"/>
              <w:bCs/>
              <w:color w:val="000000"/>
              <w:sz w:val="14"/>
              <w:szCs w:val="14"/>
              <w:shd w:val="clear" w:color="auto" w:fill="FFFFFF"/>
            </w:rPr>
            <w:t>FO</w:t>
          </w:r>
          <w:r w:rsidR="00162E2C">
            <w:t xml:space="preserve"> </w:t>
          </w:r>
          <w:r w:rsidR="00162E2C" w:rsidRPr="00162E2C">
            <w:rPr>
              <w:rFonts w:ascii="Arial" w:hAnsi="Arial" w:cs="Arial"/>
              <w:bCs/>
              <w:color w:val="000000"/>
              <w:sz w:val="14"/>
              <w:szCs w:val="14"/>
              <w:shd w:val="clear" w:color="auto" w:fill="FFFFFF"/>
            </w:rPr>
            <w:t>FO-GJU-PC03-01</w:t>
          </w:r>
          <w:r w:rsidR="00162E2C">
            <w:rPr>
              <w:rFonts w:ascii="Arial" w:hAnsi="Arial" w:cs="Arial"/>
              <w:bCs/>
              <w:color w:val="000000"/>
              <w:sz w:val="14"/>
              <w:szCs w:val="14"/>
              <w:shd w:val="clear" w:color="auto" w:fill="FFFFFF"/>
            </w:rPr>
            <w:t xml:space="preserve"> V1</w:t>
          </w:r>
        </w:p>
      </w:tc>
    </w:tr>
  </w:tbl>
  <w:p w14:paraId="3479CCEB" w14:textId="77777777" w:rsidR="00AA6ADF" w:rsidRDefault="00AA6A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EBF1" w14:textId="77777777" w:rsidR="00162E2C" w:rsidRDefault="00162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79DD" w14:textId="77777777" w:rsidR="00B21BC6" w:rsidRDefault="00B21BC6" w:rsidP="00FB1884">
      <w:r>
        <w:separator/>
      </w:r>
    </w:p>
  </w:footnote>
  <w:footnote w:type="continuationSeparator" w:id="0">
    <w:p w14:paraId="063B6DB5" w14:textId="77777777" w:rsidR="00B21BC6" w:rsidRDefault="00B21BC6" w:rsidP="00FB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A57F" w14:textId="77777777" w:rsidR="00162E2C" w:rsidRDefault="00162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2"/>
      <w:gridCol w:w="8490"/>
    </w:tblGrid>
    <w:tr w:rsidR="008D5671" w:rsidRPr="00821E06" w14:paraId="6F1B4634" w14:textId="77777777" w:rsidTr="008E00C4">
      <w:trPr>
        <w:trHeight w:val="1550"/>
      </w:trPr>
      <w:tc>
        <w:tcPr>
          <w:tcW w:w="739" w:type="pct"/>
          <w:shd w:val="clear" w:color="auto" w:fill="auto"/>
          <w:vAlign w:val="center"/>
        </w:tcPr>
        <w:p w14:paraId="5B9A1C5E" w14:textId="144F0CAD" w:rsidR="008D5671" w:rsidRPr="00821E06" w:rsidRDefault="00631288" w:rsidP="00821E06">
          <w:pPr>
            <w:jc w:val="center"/>
            <w:rPr>
              <w:rFonts w:ascii="Arial" w:hAnsi="Arial" w:cs="Arial"/>
              <w:b/>
              <w:lang w:val="es-CO"/>
            </w:rPr>
          </w:pPr>
          <w:r w:rsidRPr="00691981">
            <w:rPr>
              <w:noProof/>
              <w:lang w:val="es-CO" w:eastAsia="es-CO"/>
            </w:rPr>
            <w:drawing>
              <wp:inline distT="0" distB="0" distL="0" distR="0" wp14:anchorId="5AF4943B" wp14:editId="0BBAB218">
                <wp:extent cx="723900" cy="857250"/>
                <wp:effectExtent l="0" t="0" r="0" b="0"/>
                <wp:docPr id="1" name="0 Imagen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6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pct"/>
          <w:shd w:val="clear" w:color="auto" w:fill="auto"/>
          <w:vAlign w:val="center"/>
        </w:tcPr>
        <w:p w14:paraId="423F1CE3" w14:textId="77777777" w:rsidR="008D5671" w:rsidRPr="00821E06" w:rsidRDefault="008D5671" w:rsidP="00821E06">
          <w:pPr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821E06">
            <w:rPr>
              <w:rFonts w:ascii="Arial" w:hAnsi="Arial" w:cs="Arial"/>
              <w:b/>
              <w:sz w:val="22"/>
              <w:szCs w:val="22"/>
              <w:lang w:val="es-CO"/>
            </w:rPr>
            <w:t>EL SECRETARIO TÉCNICO DEL COMITÉ</w:t>
          </w:r>
        </w:p>
        <w:p w14:paraId="0A440909" w14:textId="77777777" w:rsidR="008D5671" w:rsidRPr="00821E06" w:rsidRDefault="008D5671" w:rsidP="00821E06">
          <w:pPr>
            <w:jc w:val="center"/>
            <w:rPr>
              <w:rFonts w:ascii="Arial" w:hAnsi="Arial" w:cs="Arial"/>
              <w:b/>
              <w:lang w:val="es-CO"/>
            </w:rPr>
          </w:pPr>
          <w:r w:rsidRPr="00821E06">
            <w:rPr>
              <w:rFonts w:ascii="Arial" w:hAnsi="Arial" w:cs="Arial"/>
              <w:b/>
              <w:sz w:val="22"/>
              <w:szCs w:val="22"/>
              <w:lang w:val="es-CO"/>
            </w:rPr>
            <w:t>DE CONCILI</w:t>
          </w:r>
          <w:r w:rsidR="000A6389" w:rsidRPr="00821E06">
            <w:rPr>
              <w:rFonts w:ascii="Arial" w:hAnsi="Arial" w:cs="Arial"/>
              <w:b/>
              <w:sz w:val="22"/>
              <w:szCs w:val="22"/>
              <w:lang w:val="es-CO"/>
            </w:rPr>
            <w:t>ACIÓN DEL INSTITUTO GEOGRÁFICO AGUSTÍN CODAZZI</w:t>
          </w:r>
        </w:p>
      </w:tc>
    </w:tr>
  </w:tbl>
  <w:p w14:paraId="046131FB" w14:textId="77777777" w:rsidR="00FB1884" w:rsidRPr="00B64240" w:rsidRDefault="00FB1884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5C8D" w14:textId="77777777" w:rsidR="00162E2C" w:rsidRDefault="00162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2F98"/>
    <w:multiLevelType w:val="hybridMultilevel"/>
    <w:tmpl w:val="3C923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768E"/>
    <w:multiLevelType w:val="hybridMultilevel"/>
    <w:tmpl w:val="6D3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D4D9C"/>
    <w:multiLevelType w:val="hybridMultilevel"/>
    <w:tmpl w:val="D9A898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A1E"/>
    <w:multiLevelType w:val="hybridMultilevel"/>
    <w:tmpl w:val="25523DAC"/>
    <w:lvl w:ilvl="0" w:tplc="5510C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21616">
    <w:abstractNumId w:val="0"/>
  </w:num>
  <w:num w:numId="2" w16cid:durableId="2106917859">
    <w:abstractNumId w:val="3"/>
  </w:num>
  <w:num w:numId="3" w16cid:durableId="579758502">
    <w:abstractNumId w:val="1"/>
  </w:num>
  <w:num w:numId="4" w16cid:durableId="128210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84"/>
    <w:rsid w:val="0002095E"/>
    <w:rsid w:val="0003500D"/>
    <w:rsid w:val="00060860"/>
    <w:rsid w:val="00065CCD"/>
    <w:rsid w:val="000945A2"/>
    <w:rsid w:val="000A2A50"/>
    <w:rsid w:val="000A6389"/>
    <w:rsid w:val="000D1690"/>
    <w:rsid w:val="00123F0B"/>
    <w:rsid w:val="001507A8"/>
    <w:rsid w:val="00153119"/>
    <w:rsid w:val="0016152F"/>
    <w:rsid w:val="00162E2C"/>
    <w:rsid w:val="001A32C6"/>
    <w:rsid w:val="001B03B8"/>
    <w:rsid w:val="00220CC1"/>
    <w:rsid w:val="00283520"/>
    <w:rsid w:val="002D211F"/>
    <w:rsid w:val="002E77AD"/>
    <w:rsid w:val="00303F1C"/>
    <w:rsid w:val="003906C3"/>
    <w:rsid w:val="00450FD2"/>
    <w:rsid w:val="004F383E"/>
    <w:rsid w:val="00502C33"/>
    <w:rsid w:val="005418B0"/>
    <w:rsid w:val="00564022"/>
    <w:rsid w:val="00595982"/>
    <w:rsid w:val="005E0D4C"/>
    <w:rsid w:val="005E369C"/>
    <w:rsid w:val="005E5DF9"/>
    <w:rsid w:val="00605A90"/>
    <w:rsid w:val="00631288"/>
    <w:rsid w:val="0064016A"/>
    <w:rsid w:val="00691981"/>
    <w:rsid w:val="00691E38"/>
    <w:rsid w:val="006B0C93"/>
    <w:rsid w:val="006B73CF"/>
    <w:rsid w:val="006B7A20"/>
    <w:rsid w:val="006D47F2"/>
    <w:rsid w:val="0079571B"/>
    <w:rsid w:val="007D743E"/>
    <w:rsid w:val="00812E1A"/>
    <w:rsid w:val="00821E06"/>
    <w:rsid w:val="00834574"/>
    <w:rsid w:val="008600C3"/>
    <w:rsid w:val="00881268"/>
    <w:rsid w:val="008D5671"/>
    <w:rsid w:val="008E00C4"/>
    <w:rsid w:val="008E33FF"/>
    <w:rsid w:val="009251B5"/>
    <w:rsid w:val="009257F9"/>
    <w:rsid w:val="00951C5F"/>
    <w:rsid w:val="00987DF7"/>
    <w:rsid w:val="009C396D"/>
    <w:rsid w:val="00AA0941"/>
    <w:rsid w:val="00AA6ADF"/>
    <w:rsid w:val="00AE758B"/>
    <w:rsid w:val="00AF34A7"/>
    <w:rsid w:val="00B21BC6"/>
    <w:rsid w:val="00B24389"/>
    <w:rsid w:val="00B371B6"/>
    <w:rsid w:val="00B64240"/>
    <w:rsid w:val="00BD29C0"/>
    <w:rsid w:val="00C656CE"/>
    <w:rsid w:val="00D54CA8"/>
    <w:rsid w:val="00D64253"/>
    <w:rsid w:val="00D809F5"/>
    <w:rsid w:val="00D96E34"/>
    <w:rsid w:val="00DB3B36"/>
    <w:rsid w:val="00DF3FBF"/>
    <w:rsid w:val="00E81472"/>
    <w:rsid w:val="00F004F8"/>
    <w:rsid w:val="00F60FCD"/>
    <w:rsid w:val="00F97860"/>
    <w:rsid w:val="00FB1884"/>
    <w:rsid w:val="00FB5FFA"/>
    <w:rsid w:val="00FC7E64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D4E8E"/>
  <w15:chartTrackingRefBased/>
  <w15:docId w15:val="{2B64DF9A-56B0-459C-B17A-DC3CCEDC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4A7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84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1884"/>
    <w:pPr>
      <w:keepNext/>
      <w:keepLines/>
      <w:spacing w:before="40" w:line="276" w:lineRule="auto"/>
      <w:outlineLvl w:val="4"/>
    </w:pPr>
    <w:rPr>
      <w:rFonts w:ascii="Calibri Light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18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1884"/>
  </w:style>
  <w:style w:type="paragraph" w:styleId="Piedepgina">
    <w:name w:val="footer"/>
    <w:basedOn w:val="Normal"/>
    <w:link w:val="PiedepginaCar"/>
    <w:unhideWhenUsed/>
    <w:rsid w:val="00FB18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884"/>
  </w:style>
  <w:style w:type="character" w:customStyle="1" w:styleId="Ttulo4Car">
    <w:name w:val="Título 4 Car"/>
    <w:link w:val="Ttulo4"/>
    <w:uiPriority w:val="9"/>
    <w:semiHidden/>
    <w:rsid w:val="00FB1884"/>
    <w:rPr>
      <w:rFonts w:ascii="Calibri Light" w:eastAsia="Times New Roman" w:hAnsi="Calibri Light" w:cs="Times New Roman"/>
      <w:i/>
      <w:iCs/>
      <w:color w:val="2F5496"/>
      <w:lang w:val="es-ES"/>
    </w:rPr>
  </w:style>
  <w:style w:type="character" w:customStyle="1" w:styleId="Ttulo5Car">
    <w:name w:val="Título 5 Car"/>
    <w:link w:val="Ttulo5"/>
    <w:uiPriority w:val="9"/>
    <w:rsid w:val="00FB1884"/>
    <w:rPr>
      <w:rFonts w:ascii="Calibri Light" w:eastAsia="Times New Roman" w:hAnsi="Calibri Light" w:cs="Times New Roman"/>
      <w:color w:val="2F5496"/>
      <w:lang w:val="es-ES"/>
    </w:rPr>
  </w:style>
  <w:style w:type="paragraph" w:styleId="Sinespaciado">
    <w:name w:val="No Spacing"/>
    <w:uiPriority w:val="1"/>
    <w:qFormat/>
    <w:rsid w:val="001A32C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F34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691E38"/>
    <w:rPr>
      <w:color w:val="808080"/>
    </w:rPr>
  </w:style>
  <w:style w:type="paragraph" w:styleId="NormalWeb">
    <w:name w:val="Normal (Web)"/>
    <w:basedOn w:val="Normal"/>
    <w:uiPriority w:val="99"/>
    <w:rsid w:val="00D54CA8"/>
    <w:pPr>
      <w:suppressAutoHyphens w:val="0"/>
      <w:spacing w:before="100" w:beforeAutospacing="1" w:after="119"/>
    </w:pPr>
    <w:rPr>
      <w:lang w:val="es-CO" w:eastAsia="es-ES"/>
    </w:rPr>
  </w:style>
  <w:style w:type="paragraph" w:customStyle="1" w:styleId="paragraph">
    <w:name w:val="paragraph"/>
    <w:basedOn w:val="Normal"/>
    <w:rsid w:val="00D54CA8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rsid w:val="00D54CA8"/>
  </w:style>
  <w:style w:type="character" w:customStyle="1" w:styleId="eop">
    <w:name w:val="eop"/>
    <w:rsid w:val="00D54CA8"/>
  </w:style>
  <w:style w:type="table" w:styleId="Tablaconcuadrcula">
    <w:name w:val="Table Grid"/>
    <w:basedOn w:val="Tablanormal"/>
    <w:uiPriority w:val="39"/>
    <w:rsid w:val="008D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FC7E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7E6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C7E64"/>
    <w:rPr>
      <w:rFonts w:ascii="Times New Roman" w:eastAsia="Times New Roman" w:hAnsi="Times New Roman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E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E64"/>
    <w:rPr>
      <w:rFonts w:ascii="Times New Roman" w:eastAsia="Times New Roman" w:hAnsi="Times New Roman"/>
      <w:b/>
      <w:bCs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FFA"/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B5FFA"/>
    <w:rPr>
      <w:rFonts w:ascii="Times New Roman" w:eastAsia="Times New Roman" w:hAnsi="Times New Roman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8221-CBF0-4FF1-AB43-DD912435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Hernando Sánchez Roa</dc:creator>
  <cp:keywords/>
  <dc:description/>
  <cp:lastModifiedBy>planeacion oficina</cp:lastModifiedBy>
  <cp:revision>3</cp:revision>
  <dcterms:created xsi:type="dcterms:W3CDTF">2023-09-11T22:43:00Z</dcterms:created>
  <dcterms:modified xsi:type="dcterms:W3CDTF">2023-11-03T17:24:00Z</dcterms:modified>
</cp:coreProperties>
</file>