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BA64E5" w14:textId="1CEEB30B" w:rsidR="007501A8" w:rsidRPr="00B6344B" w:rsidRDefault="0079097B">
      <w:r>
        <w:rPr>
          <w:noProof/>
        </w:rPr>
        <w:drawing>
          <wp:anchor distT="0" distB="0" distL="114300" distR="114300" simplePos="0" relativeHeight="251658240" behindDoc="1" locked="0" layoutInCell="1" allowOverlap="1" wp14:anchorId="1B411BB0" wp14:editId="38155AC1">
            <wp:simplePos x="0" y="0"/>
            <wp:positionH relativeFrom="page">
              <wp:align>left</wp:align>
            </wp:positionH>
            <wp:positionV relativeFrom="paragraph">
              <wp:posOffset>-1212850</wp:posOffset>
            </wp:positionV>
            <wp:extent cx="7776000" cy="10063059"/>
            <wp:effectExtent l="0" t="0" r="0" b="0"/>
            <wp:wrapNone/>
            <wp:docPr id="255411533" name="Imagen 1" descr="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411533" name="Imagen 1" descr="Map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6000" cy="10063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4A266D" w14:textId="77777777" w:rsidR="007501A8" w:rsidRPr="00B6344B" w:rsidRDefault="007501A8"/>
    <w:p w14:paraId="7FD6B449" w14:textId="77777777" w:rsidR="007501A8" w:rsidRPr="00B6344B" w:rsidRDefault="007501A8"/>
    <w:p w14:paraId="2BA7D4EC" w14:textId="77777777" w:rsidR="007501A8" w:rsidRPr="00B6344B" w:rsidRDefault="007501A8"/>
    <w:p w14:paraId="7D1D5374" w14:textId="77777777" w:rsidR="007501A8" w:rsidRPr="00B6344B" w:rsidRDefault="007501A8"/>
    <w:p w14:paraId="43C6ABB4" w14:textId="77777777" w:rsidR="007501A8" w:rsidRPr="00B6344B" w:rsidRDefault="007501A8"/>
    <w:p w14:paraId="597C7A38" w14:textId="77777777" w:rsidR="007501A8" w:rsidRPr="00B6344B" w:rsidRDefault="007501A8"/>
    <w:p w14:paraId="4734D39A" w14:textId="77777777" w:rsidR="007501A8" w:rsidRPr="00B6344B" w:rsidRDefault="007501A8"/>
    <w:p w14:paraId="1FD229C6" w14:textId="77777777" w:rsidR="007501A8" w:rsidRPr="00B6344B" w:rsidRDefault="007501A8"/>
    <w:p w14:paraId="01BF1A7B" w14:textId="77777777" w:rsidR="007501A8" w:rsidRPr="00B6344B" w:rsidRDefault="007501A8"/>
    <w:p w14:paraId="6D58B556" w14:textId="77777777" w:rsidR="007501A8" w:rsidRPr="00B6344B" w:rsidRDefault="007501A8"/>
    <w:p w14:paraId="2D7BC6CD" w14:textId="77777777" w:rsidR="007501A8" w:rsidRPr="00B6344B" w:rsidRDefault="007501A8"/>
    <w:p w14:paraId="42099957" w14:textId="77777777" w:rsidR="007501A8" w:rsidRPr="00B6344B" w:rsidRDefault="007501A8"/>
    <w:p w14:paraId="608A9800" w14:textId="77777777" w:rsidR="007501A8" w:rsidRPr="00B6344B" w:rsidRDefault="007501A8"/>
    <w:p w14:paraId="5DCF5A02" w14:textId="77777777" w:rsidR="007501A8" w:rsidRPr="00B6344B" w:rsidRDefault="007501A8"/>
    <w:p w14:paraId="49ACB7BB" w14:textId="77777777" w:rsidR="007501A8" w:rsidRPr="00B6344B" w:rsidRDefault="007501A8"/>
    <w:p w14:paraId="4014E485" w14:textId="77777777" w:rsidR="00A02A4F" w:rsidRDefault="00A02A4F" w:rsidP="00643E84">
      <w:pPr>
        <w:spacing w:after="0"/>
        <w:rPr>
          <w:rFonts w:ascii="Century Gothic" w:hAnsi="Century Gothic"/>
          <w:b/>
          <w:bCs/>
          <w:color w:val="FFFFFF" w:themeColor="background1"/>
          <w:sz w:val="52"/>
          <w:szCs w:val="52"/>
        </w:rPr>
      </w:pPr>
    </w:p>
    <w:p w14:paraId="0F50914E" w14:textId="77777777" w:rsidR="0079097B" w:rsidRDefault="0079097B" w:rsidP="00643E84">
      <w:pPr>
        <w:spacing w:after="0"/>
        <w:rPr>
          <w:rFonts w:ascii="Century Gothic" w:hAnsi="Century Gothic"/>
          <w:b/>
          <w:bCs/>
          <w:color w:val="FFFFFF" w:themeColor="background1"/>
          <w:sz w:val="52"/>
          <w:szCs w:val="52"/>
        </w:rPr>
      </w:pPr>
    </w:p>
    <w:p w14:paraId="4259499D" w14:textId="77777777" w:rsidR="0079097B" w:rsidRDefault="0079097B" w:rsidP="00643E84">
      <w:pPr>
        <w:spacing w:after="0"/>
        <w:rPr>
          <w:rFonts w:ascii="Century Gothic" w:hAnsi="Century Gothic"/>
          <w:b/>
          <w:bCs/>
          <w:color w:val="FFFFFF" w:themeColor="background1"/>
          <w:sz w:val="52"/>
          <w:szCs w:val="52"/>
        </w:rPr>
      </w:pPr>
    </w:p>
    <w:p w14:paraId="5787D557" w14:textId="77777777" w:rsidR="0079097B" w:rsidRDefault="0079097B" w:rsidP="00643E84">
      <w:pPr>
        <w:spacing w:after="0"/>
        <w:rPr>
          <w:rFonts w:ascii="Century Gothic" w:hAnsi="Century Gothic"/>
          <w:b/>
          <w:bCs/>
          <w:color w:val="FFFFFF" w:themeColor="background1"/>
          <w:sz w:val="52"/>
          <w:szCs w:val="52"/>
        </w:rPr>
      </w:pPr>
    </w:p>
    <w:p w14:paraId="387A96F3" w14:textId="77777777" w:rsidR="0079097B" w:rsidRDefault="0079097B" w:rsidP="00643E84">
      <w:pPr>
        <w:spacing w:after="0"/>
        <w:rPr>
          <w:rFonts w:ascii="Century Gothic" w:hAnsi="Century Gothic"/>
          <w:b/>
          <w:bCs/>
          <w:color w:val="FFFFFF" w:themeColor="background1"/>
          <w:sz w:val="52"/>
          <w:szCs w:val="52"/>
        </w:rPr>
      </w:pPr>
    </w:p>
    <w:p w14:paraId="0C77A852" w14:textId="77777777" w:rsidR="0079097B" w:rsidRDefault="0079097B" w:rsidP="00643E84">
      <w:pPr>
        <w:spacing w:after="0"/>
        <w:rPr>
          <w:rFonts w:ascii="Century Gothic" w:hAnsi="Century Gothic"/>
          <w:b/>
          <w:bCs/>
          <w:color w:val="FFFFFF" w:themeColor="background1"/>
          <w:sz w:val="52"/>
          <w:szCs w:val="52"/>
        </w:rPr>
      </w:pPr>
    </w:p>
    <w:p w14:paraId="1FF3678D" w14:textId="77777777" w:rsidR="0079097B" w:rsidRDefault="0079097B" w:rsidP="00643E84">
      <w:pPr>
        <w:spacing w:after="0"/>
        <w:rPr>
          <w:rFonts w:ascii="Century Gothic" w:hAnsi="Century Gothic"/>
          <w:b/>
          <w:bCs/>
          <w:color w:val="FFFFFF" w:themeColor="background1"/>
          <w:sz w:val="52"/>
          <w:szCs w:val="52"/>
        </w:rPr>
      </w:pPr>
    </w:p>
    <w:p w14:paraId="14048867" w14:textId="77777777" w:rsidR="0079097B" w:rsidRDefault="008B0675" w:rsidP="00643E84">
      <w:pPr>
        <w:spacing w:after="0"/>
        <w:rPr>
          <w:rFonts w:ascii="Century Gothic" w:hAnsi="Century Gothic"/>
          <w:b/>
          <w:bCs/>
          <w:color w:val="FFFFFF" w:themeColor="background1"/>
          <w:sz w:val="52"/>
          <w:szCs w:val="52"/>
        </w:rPr>
        <w:sectPr w:rsidR="0079097B" w:rsidSect="00990826">
          <w:headerReference w:type="default" r:id="rId9"/>
          <w:footerReference w:type="default" r:id="rId10"/>
          <w:pgSz w:w="12240" w:h="15840"/>
          <w:pgMar w:top="1134" w:right="1134" w:bottom="1134" w:left="1134" w:header="567" w:footer="567" w:gutter="0"/>
          <w:pgNumType w:start="1"/>
          <w:cols w:space="708"/>
          <w:docGrid w:linePitch="360"/>
        </w:sectPr>
      </w:pPr>
      <w:r w:rsidRPr="00B6344B">
        <w:rPr>
          <w:rFonts w:ascii="Century Gothic" w:hAnsi="Century Gothic"/>
          <w:b/>
          <w:bCs/>
          <w:color w:val="FFFFFF" w:themeColor="background1"/>
          <w:sz w:val="52"/>
          <w:szCs w:val="52"/>
        </w:rPr>
        <w:t>Identificación Social y Ambiental</w:t>
      </w:r>
    </w:p>
    <w:p w14:paraId="217BD76E" w14:textId="57A97775" w:rsidR="007501A8" w:rsidRPr="00B6344B" w:rsidRDefault="007501A8" w:rsidP="0099108B">
      <w:pPr>
        <w:pStyle w:val="Ttulo1"/>
        <w:numPr>
          <w:ilvl w:val="0"/>
          <w:numId w:val="2"/>
        </w:numPr>
        <w:tabs>
          <w:tab w:val="num" w:pos="360"/>
        </w:tabs>
        <w:spacing w:before="0" w:line="240" w:lineRule="auto"/>
        <w:ind w:left="0" w:firstLine="0"/>
        <w:jc w:val="both"/>
        <w:rPr>
          <w:rFonts w:ascii="Century Gothic" w:eastAsia="Times New Roman" w:hAnsi="Century Gothic"/>
          <w:b/>
          <w:bCs/>
          <w:sz w:val="20"/>
          <w:szCs w:val="20"/>
          <w:lang w:val="es-ES" w:eastAsia="es-ES"/>
        </w:rPr>
      </w:pPr>
      <w:bookmarkStart w:id="0" w:name="_Toc156390681"/>
      <w:r w:rsidRPr="00B6344B">
        <w:rPr>
          <w:rFonts w:ascii="Century Gothic" w:eastAsia="Times New Roman" w:hAnsi="Century Gothic"/>
          <w:b/>
          <w:bCs/>
          <w:sz w:val="20"/>
          <w:szCs w:val="20"/>
          <w:lang w:val="es-ES" w:eastAsia="es-ES"/>
        </w:rPr>
        <w:lastRenderedPageBreak/>
        <w:t>OBJETIVO</w:t>
      </w:r>
      <w:bookmarkEnd w:id="0"/>
    </w:p>
    <w:p w14:paraId="40BF99E1" w14:textId="53B7B6AF" w:rsidR="006E1EDE" w:rsidRPr="00B6344B" w:rsidRDefault="006E1EDE" w:rsidP="0099108B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eastAsia="es-ES"/>
        </w:rPr>
      </w:pPr>
      <w:r w:rsidRPr="00B6344B">
        <w:rPr>
          <w:rFonts w:ascii="Century Gothic" w:hAnsi="Century Gothic" w:cs="Arial"/>
          <w:sz w:val="20"/>
          <w:szCs w:val="20"/>
          <w:lang w:eastAsia="es-ES"/>
        </w:rPr>
        <w:t>Elaborar un análisis de contexto del municipio objeto de actualización y/o formación catastral multipropósito, haciendo énfasis en los aspectos políticos, sociales, económicos, ambientales y determinantes de ordenamiento territorial, así como de las dinámicas asociadas al conflicto. Adicionalmente, en este documento se identificarán posibles riesgos, precisando para cada uno de ellos recomendaciones y rutas de acción.</w:t>
      </w:r>
    </w:p>
    <w:p w14:paraId="6E036C12" w14:textId="77777777" w:rsidR="006E1EDE" w:rsidRPr="00B6344B" w:rsidRDefault="006E1EDE" w:rsidP="009910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andara" w:hAnsi="Century Gothic" w:cs="Candara"/>
          <w:b/>
          <w:color w:val="767171"/>
          <w:sz w:val="20"/>
          <w:szCs w:val="20"/>
        </w:rPr>
      </w:pPr>
    </w:p>
    <w:p w14:paraId="1455D485" w14:textId="346D8E31" w:rsidR="006E1EDE" w:rsidRPr="00B6344B" w:rsidRDefault="00735E65" w:rsidP="0099108B">
      <w:pPr>
        <w:pStyle w:val="Ttulo1"/>
        <w:numPr>
          <w:ilvl w:val="0"/>
          <w:numId w:val="2"/>
        </w:numPr>
        <w:tabs>
          <w:tab w:val="num" w:pos="360"/>
        </w:tabs>
        <w:spacing w:before="0" w:line="240" w:lineRule="auto"/>
        <w:ind w:left="0" w:firstLine="0"/>
        <w:jc w:val="both"/>
        <w:rPr>
          <w:rFonts w:ascii="Century Gothic" w:eastAsia="Times New Roman" w:hAnsi="Century Gothic"/>
          <w:b/>
          <w:bCs/>
          <w:sz w:val="20"/>
          <w:szCs w:val="20"/>
          <w:lang w:val="es-ES" w:eastAsia="es-ES"/>
        </w:rPr>
      </w:pPr>
      <w:r w:rsidRPr="00B6344B">
        <w:rPr>
          <w:rFonts w:ascii="Century Gothic" w:eastAsia="Times New Roman" w:hAnsi="Century Gothic"/>
          <w:b/>
          <w:bCs/>
          <w:sz w:val="20"/>
          <w:szCs w:val="20"/>
          <w:lang w:val="es-ES" w:eastAsia="es-ES"/>
        </w:rPr>
        <w:t xml:space="preserve">RECOMENDACIONES METODOLÓGICAS </w:t>
      </w:r>
    </w:p>
    <w:p w14:paraId="0A9BF948" w14:textId="77777777" w:rsidR="005D43B2" w:rsidRPr="00B6344B" w:rsidRDefault="006E1EDE" w:rsidP="00E979A0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Century Gothic" w:eastAsia="Candara" w:hAnsi="Century Gothic" w:cs="Candara"/>
          <w:color w:val="767171"/>
          <w:sz w:val="20"/>
          <w:szCs w:val="20"/>
        </w:rPr>
      </w:pPr>
      <w:r w:rsidRPr="00B6344B">
        <w:rPr>
          <w:rFonts w:ascii="Century Gothic" w:eastAsia="Candara" w:hAnsi="Century Gothic" w:cs="Candara"/>
          <w:color w:val="767171"/>
          <w:sz w:val="20"/>
          <w:szCs w:val="20"/>
        </w:rPr>
        <w:t xml:space="preserve">Teniendo en cuenta la información disponible, </w:t>
      </w:r>
      <w:r w:rsidR="00613030" w:rsidRPr="00B6344B">
        <w:rPr>
          <w:rFonts w:ascii="Century Gothic" w:eastAsia="Candara" w:hAnsi="Century Gothic" w:cs="Candara"/>
          <w:color w:val="767171"/>
          <w:sz w:val="20"/>
          <w:szCs w:val="20"/>
        </w:rPr>
        <w:t xml:space="preserve">registrar de manera detallada </w:t>
      </w:r>
      <w:r w:rsidRPr="00B6344B">
        <w:rPr>
          <w:rFonts w:ascii="Century Gothic" w:eastAsia="Candara" w:hAnsi="Century Gothic" w:cs="Candara"/>
          <w:color w:val="767171"/>
          <w:sz w:val="20"/>
          <w:szCs w:val="20"/>
        </w:rPr>
        <w:t>la información a nivel municipal, corregimental o veredal.</w:t>
      </w:r>
    </w:p>
    <w:p w14:paraId="16470B11" w14:textId="77777777" w:rsidR="005D43B2" w:rsidRPr="00B6344B" w:rsidRDefault="006E1EDE" w:rsidP="00E979A0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Century Gothic" w:eastAsia="Candara" w:hAnsi="Century Gothic" w:cs="Candara"/>
          <w:color w:val="767171"/>
          <w:sz w:val="20"/>
          <w:szCs w:val="20"/>
        </w:rPr>
      </w:pPr>
      <w:r w:rsidRPr="00B6344B">
        <w:rPr>
          <w:rFonts w:ascii="Century Gothic" w:eastAsia="Candara" w:hAnsi="Century Gothic" w:cs="Candara"/>
          <w:color w:val="767171"/>
          <w:sz w:val="20"/>
          <w:szCs w:val="20"/>
        </w:rPr>
        <w:t>Incluir tabla de referencias con las fuentes consultadas debidamente citadas en formato APA</w:t>
      </w:r>
      <w:r w:rsidR="005D43B2" w:rsidRPr="00B6344B">
        <w:rPr>
          <w:rFonts w:ascii="Century Gothic" w:eastAsia="Candara" w:hAnsi="Century Gothic" w:cs="Candara"/>
          <w:color w:val="767171"/>
          <w:sz w:val="20"/>
          <w:szCs w:val="20"/>
        </w:rPr>
        <w:t xml:space="preserve"> </w:t>
      </w:r>
      <w:r w:rsidRPr="00B6344B">
        <w:footnoteReference w:id="1"/>
      </w:r>
      <w:r w:rsidRPr="00B6344B">
        <w:rPr>
          <w:rFonts w:ascii="Century Gothic" w:eastAsia="Candara" w:hAnsi="Century Gothic" w:cs="Candara"/>
          <w:color w:val="767171"/>
          <w:sz w:val="20"/>
          <w:szCs w:val="20"/>
        </w:rPr>
        <w:t>.</w:t>
      </w:r>
    </w:p>
    <w:p w14:paraId="78EA183B" w14:textId="6D41F453" w:rsidR="006E1EDE" w:rsidRPr="00B6344B" w:rsidRDefault="006E1EDE" w:rsidP="00E979A0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Century Gothic" w:eastAsia="Candara" w:hAnsi="Century Gothic" w:cs="Candara"/>
          <w:color w:val="767171"/>
          <w:sz w:val="20"/>
          <w:szCs w:val="20"/>
        </w:rPr>
      </w:pPr>
      <w:r w:rsidRPr="00B6344B">
        <w:rPr>
          <w:rFonts w:ascii="Century Gothic" w:eastAsia="Candara" w:hAnsi="Century Gothic" w:cs="Candara"/>
          <w:color w:val="767171"/>
          <w:sz w:val="20"/>
          <w:szCs w:val="20"/>
        </w:rPr>
        <w:t>Buscar y citar siempre fuentes confiables como páginas oficiales de las entidades gubernamentales, textos académicos y prensa</w:t>
      </w:r>
      <w:sdt>
        <w:sdtPr>
          <w:tag w:val="goog_rdk_0"/>
          <w:id w:val="-650912044"/>
        </w:sdtPr>
        <w:sdtEndPr/>
        <w:sdtContent>
          <w:r w:rsidRPr="00B6344B">
            <w:rPr>
              <w:rFonts w:ascii="Century Gothic" w:eastAsia="Candara" w:hAnsi="Century Gothic" w:cs="Candara"/>
              <w:color w:val="767171"/>
              <w:sz w:val="20"/>
              <w:szCs w:val="20"/>
            </w:rPr>
            <w:t>,</w:t>
          </w:r>
        </w:sdtContent>
      </w:sdt>
      <w:r w:rsidRPr="00B6344B">
        <w:rPr>
          <w:rFonts w:ascii="Century Gothic" w:eastAsia="Candara" w:hAnsi="Century Gothic" w:cs="Candara"/>
          <w:color w:val="767171"/>
          <w:sz w:val="20"/>
          <w:szCs w:val="20"/>
        </w:rPr>
        <w:t xml:space="preserve"> cuya información sea verificable.</w:t>
      </w:r>
    </w:p>
    <w:p w14:paraId="47B086DF" w14:textId="77777777" w:rsidR="006E1EDE" w:rsidRPr="00B6344B" w:rsidRDefault="006E1EDE" w:rsidP="009910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Century Gothic" w:eastAsia="Candara" w:hAnsi="Century Gothic" w:cs="Candara"/>
          <w:color w:val="7B7B7B"/>
          <w:sz w:val="20"/>
          <w:szCs w:val="20"/>
        </w:rPr>
      </w:pPr>
    </w:p>
    <w:p w14:paraId="5A32E104" w14:textId="39D5AA98" w:rsidR="006E1EDE" w:rsidRPr="00B6344B" w:rsidRDefault="006E1EDE" w:rsidP="00913E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andara" w:hAnsi="Century Gothic" w:cs="Candara"/>
          <w:sz w:val="16"/>
          <w:szCs w:val="16"/>
        </w:rPr>
      </w:pPr>
      <w:r w:rsidRPr="00B6344B">
        <w:rPr>
          <w:rFonts w:ascii="Century Gothic" w:eastAsia="Candara" w:hAnsi="Century Gothic" w:cs="Candara"/>
          <w:sz w:val="16"/>
          <w:szCs w:val="16"/>
        </w:rPr>
        <w:t xml:space="preserve">Tabla 1 Fuentes de información para la identificación de marcas en la fase </w:t>
      </w:r>
      <w:r w:rsidR="0079097B" w:rsidRPr="00B6344B">
        <w:rPr>
          <w:rFonts w:ascii="Century Gothic" w:eastAsia="Candara" w:hAnsi="Century Gothic" w:cs="Candara"/>
          <w:sz w:val="16"/>
          <w:szCs w:val="16"/>
        </w:rPr>
        <w:t>preoperativa</w:t>
      </w:r>
      <w:r w:rsidRPr="00B6344B">
        <w:rPr>
          <w:rFonts w:ascii="Century Gothic" w:eastAsia="Candara" w:hAnsi="Century Gothic" w:cs="Candara"/>
          <w:sz w:val="16"/>
          <w:szCs w:val="16"/>
        </w:rPr>
        <w:t xml:space="preserve"> de la Operación Catastral Multipropósito</w:t>
      </w:r>
    </w:p>
    <w:p w14:paraId="2EA14CA5" w14:textId="77777777" w:rsidR="00913EA4" w:rsidRPr="00B6344B" w:rsidRDefault="00913EA4" w:rsidP="00913E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andara" w:hAnsi="Century Gothic" w:cs="Candara"/>
          <w:color w:val="7B7B7B"/>
          <w:sz w:val="16"/>
          <w:szCs w:val="16"/>
        </w:rPr>
      </w:pPr>
    </w:p>
    <w:tbl>
      <w:tblPr>
        <w:tblStyle w:val="Tablaconcuadrcula"/>
        <w:tblW w:w="5000" w:type="pct"/>
        <w:tblLook w:val="0400" w:firstRow="0" w:lastRow="0" w:firstColumn="0" w:lastColumn="0" w:noHBand="0" w:noVBand="1"/>
      </w:tblPr>
      <w:tblGrid>
        <w:gridCol w:w="1580"/>
        <w:gridCol w:w="2734"/>
        <w:gridCol w:w="2303"/>
        <w:gridCol w:w="1779"/>
        <w:gridCol w:w="1566"/>
      </w:tblGrid>
      <w:tr w:rsidR="006E1EDE" w:rsidRPr="00B6344B" w14:paraId="59618AFA" w14:textId="77777777" w:rsidTr="00465FAA">
        <w:trPr>
          <w:trHeight w:val="340"/>
          <w:tblHeader/>
        </w:trPr>
        <w:tc>
          <w:tcPr>
            <w:tcW w:w="793" w:type="pct"/>
            <w:shd w:val="clear" w:color="auto" w:fill="2F5496" w:themeFill="accent1" w:themeFillShade="BF"/>
            <w:vAlign w:val="center"/>
          </w:tcPr>
          <w:p w14:paraId="6CEF45A5" w14:textId="5A71FE0F" w:rsidR="006E1EDE" w:rsidRPr="00B6344B" w:rsidRDefault="00465FAA" w:rsidP="00465FAA">
            <w:pPr>
              <w:jc w:val="center"/>
              <w:rPr>
                <w:rFonts w:ascii="Century Gothic" w:eastAsia="Candara" w:hAnsi="Century Gothic" w:cs="Candara"/>
                <w:b/>
                <w:color w:val="FFFFFF"/>
                <w:sz w:val="16"/>
                <w:szCs w:val="16"/>
              </w:rPr>
            </w:pPr>
            <w:r w:rsidRPr="00B6344B">
              <w:rPr>
                <w:rFonts w:ascii="Century Gothic" w:eastAsia="Candara" w:hAnsi="Century Gothic" w:cs="Candara"/>
                <w:b/>
                <w:color w:val="FFFFFF"/>
                <w:sz w:val="16"/>
                <w:szCs w:val="16"/>
              </w:rPr>
              <w:t>REFERENCIA</w:t>
            </w:r>
          </w:p>
        </w:tc>
        <w:tc>
          <w:tcPr>
            <w:tcW w:w="1372" w:type="pct"/>
            <w:shd w:val="clear" w:color="auto" w:fill="2F5496" w:themeFill="accent1" w:themeFillShade="BF"/>
            <w:vAlign w:val="center"/>
          </w:tcPr>
          <w:p w14:paraId="324FBA10" w14:textId="34D76AD4" w:rsidR="006E1EDE" w:rsidRPr="00B6344B" w:rsidRDefault="00465FAA" w:rsidP="00465FAA">
            <w:pPr>
              <w:jc w:val="center"/>
              <w:rPr>
                <w:rFonts w:ascii="Century Gothic" w:eastAsia="Candara" w:hAnsi="Century Gothic" w:cs="Candara"/>
                <w:b/>
                <w:color w:val="FFFFFF"/>
                <w:sz w:val="16"/>
                <w:szCs w:val="16"/>
              </w:rPr>
            </w:pPr>
            <w:r w:rsidRPr="00B6344B">
              <w:rPr>
                <w:rFonts w:ascii="Century Gothic" w:eastAsia="Candara" w:hAnsi="Century Gothic" w:cs="Candara"/>
                <w:b/>
                <w:color w:val="FFFFFF"/>
                <w:sz w:val="16"/>
                <w:szCs w:val="16"/>
              </w:rPr>
              <w:t>INSUMO</w:t>
            </w:r>
          </w:p>
        </w:tc>
        <w:tc>
          <w:tcPr>
            <w:tcW w:w="1156" w:type="pct"/>
            <w:shd w:val="clear" w:color="auto" w:fill="2F5496" w:themeFill="accent1" w:themeFillShade="BF"/>
            <w:vAlign w:val="center"/>
          </w:tcPr>
          <w:p w14:paraId="37A1B9AD" w14:textId="32C5EB10" w:rsidR="006E1EDE" w:rsidRPr="00B6344B" w:rsidRDefault="00465FAA" w:rsidP="00465FAA">
            <w:pPr>
              <w:jc w:val="center"/>
              <w:rPr>
                <w:rFonts w:ascii="Century Gothic" w:eastAsia="Candara" w:hAnsi="Century Gothic" w:cs="Candara"/>
                <w:b/>
                <w:color w:val="FFFFFF"/>
                <w:sz w:val="16"/>
                <w:szCs w:val="16"/>
              </w:rPr>
            </w:pPr>
            <w:r w:rsidRPr="00B6344B">
              <w:rPr>
                <w:rFonts w:ascii="Century Gothic" w:eastAsia="Candara" w:hAnsi="Century Gothic" w:cs="Candara"/>
                <w:b/>
                <w:color w:val="FFFFFF"/>
                <w:sz w:val="16"/>
                <w:szCs w:val="16"/>
              </w:rPr>
              <w:t>DESCRIPCIÓN</w:t>
            </w:r>
          </w:p>
        </w:tc>
        <w:tc>
          <w:tcPr>
            <w:tcW w:w="893" w:type="pct"/>
            <w:shd w:val="clear" w:color="auto" w:fill="2F5496" w:themeFill="accent1" w:themeFillShade="BF"/>
            <w:vAlign w:val="center"/>
          </w:tcPr>
          <w:p w14:paraId="525CEEB9" w14:textId="045B796E" w:rsidR="006E1EDE" w:rsidRPr="00B6344B" w:rsidRDefault="00465FAA" w:rsidP="00465FAA">
            <w:pPr>
              <w:jc w:val="center"/>
              <w:rPr>
                <w:rFonts w:ascii="Century Gothic" w:eastAsia="Candara" w:hAnsi="Century Gothic" w:cs="Candara"/>
                <w:b/>
                <w:color w:val="FFFFFF"/>
                <w:sz w:val="16"/>
                <w:szCs w:val="16"/>
              </w:rPr>
            </w:pPr>
            <w:r w:rsidRPr="00B6344B">
              <w:rPr>
                <w:rFonts w:ascii="Century Gothic" w:eastAsia="Candara" w:hAnsi="Century Gothic" w:cs="Candara"/>
                <w:b/>
                <w:color w:val="FFFFFF"/>
                <w:sz w:val="16"/>
                <w:szCs w:val="16"/>
              </w:rPr>
              <w:t>FORMATO</w:t>
            </w:r>
          </w:p>
        </w:tc>
        <w:tc>
          <w:tcPr>
            <w:tcW w:w="786" w:type="pct"/>
            <w:shd w:val="clear" w:color="auto" w:fill="2F5496" w:themeFill="accent1" w:themeFillShade="BF"/>
            <w:vAlign w:val="center"/>
          </w:tcPr>
          <w:p w14:paraId="523F16FB" w14:textId="044EB492" w:rsidR="006E1EDE" w:rsidRPr="00B6344B" w:rsidRDefault="00465FAA" w:rsidP="00465FAA">
            <w:pPr>
              <w:jc w:val="center"/>
              <w:rPr>
                <w:rFonts w:ascii="Century Gothic" w:eastAsia="Candara" w:hAnsi="Century Gothic" w:cs="Candara"/>
                <w:b/>
                <w:color w:val="FFFFFF"/>
                <w:sz w:val="16"/>
                <w:szCs w:val="16"/>
              </w:rPr>
            </w:pPr>
            <w:r w:rsidRPr="00B6344B">
              <w:rPr>
                <w:rFonts w:ascii="Century Gothic" w:eastAsia="Candara" w:hAnsi="Century Gothic" w:cs="Candara"/>
                <w:b/>
                <w:color w:val="FFFFFF"/>
                <w:sz w:val="16"/>
                <w:szCs w:val="16"/>
              </w:rPr>
              <w:t>AÑO</w:t>
            </w:r>
          </w:p>
        </w:tc>
      </w:tr>
      <w:tr w:rsidR="006E1EDE" w:rsidRPr="00B6344B" w14:paraId="084A4317" w14:textId="77777777" w:rsidTr="00465FAA">
        <w:trPr>
          <w:trHeight w:val="20"/>
        </w:trPr>
        <w:tc>
          <w:tcPr>
            <w:tcW w:w="793" w:type="pct"/>
            <w:vMerge w:val="restart"/>
            <w:shd w:val="clear" w:color="auto" w:fill="D9E2F3" w:themeFill="accent1" w:themeFillTint="33"/>
          </w:tcPr>
          <w:p w14:paraId="0E1D72F6" w14:textId="1A33FAAE" w:rsidR="006E1EDE" w:rsidRPr="00B6344B" w:rsidRDefault="006E1EDE" w:rsidP="006C4408">
            <w:pPr>
              <w:jc w:val="both"/>
              <w:rPr>
                <w:rFonts w:ascii="Century Gothic" w:eastAsia="Candara" w:hAnsi="Century Gothic" w:cs="Candara"/>
                <w:b/>
                <w:color w:val="000000"/>
                <w:sz w:val="16"/>
                <w:szCs w:val="16"/>
              </w:rPr>
            </w:pPr>
            <w:proofErr w:type="spellStart"/>
            <w:r w:rsidRPr="00B6344B">
              <w:rPr>
                <w:rFonts w:ascii="Century Gothic" w:eastAsia="Candara" w:hAnsi="Century Gothic" w:cs="Candara"/>
                <w:b/>
                <w:color w:val="000000"/>
                <w:sz w:val="16"/>
                <w:szCs w:val="16"/>
              </w:rPr>
              <w:t>IGAC</w:t>
            </w:r>
            <w:proofErr w:type="spellEnd"/>
            <w:r w:rsidR="00811924" w:rsidRPr="00B6344B">
              <w:rPr>
                <w:rFonts w:ascii="Century Gothic" w:eastAsia="Candara" w:hAnsi="Century Gothic" w:cs="Candar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372" w:type="pct"/>
          </w:tcPr>
          <w:p w14:paraId="1AD00E8D" w14:textId="090ECA95" w:rsidR="006E1EDE" w:rsidRPr="00B6344B" w:rsidRDefault="006E1EDE" w:rsidP="006C4408">
            <w:pPr>
              <w:jc w:val="both"/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Deslinde Municipal</w:t>
            </w:r>
            <w:r w:rsidR="0081192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56" w:type="pct"/>
          </w:tcPr>
          <w:p w14:paraId="3ACB0021" w14:textId="1261B98C" w:rsidR="006E1EDE" w:rsidRPr="00B6344B" w:rsidRDefault="006E1EDE" w:rsidP="006C4408">
            <w:pPr>
              <w:jc w:val="both"/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Limites municipales</w:t>
            </w:r>
            <w:r w:rsidR="0081192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  <w:tc>
          <w:tcPr>
            <w:tcW w:w="893" w:type="pct"/>
          </w:tcPr>
          <w:p w14:paraId="18D0C1B7" w14:textId="77777777" w:rsidR="006E1EDE" w:rsidRPr="00B6344B" w:rsidRDefault="006E1EDE" w:rsidP="006C4408">
            <w:pPr>
              <w:jc w:val="both"/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proofErr w:type="spellStart"/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GDB</w:t>
            </w:r>
            <w:proofErr w:type="spellEnd"/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 xml:space="preserve">, Información de referencia alfanumérica y de texto. </w:t>
            </w:r>
          </w:p>
        </w:tc>
        <w:tc>
          <w:tcPr>
            <w:tcW w:w="786" w:type="pct"/>
          </w:tcPr>
          <w:p w14:paraId="1BA44726" w14:textId="06CE987C" w:rsidR="006E1EDE" w:rsidRPr="00B6344B" w:rsidRDefault="00072D12" w:rsidP="006C4408">
            <w:pPr>
              <w:jc w:val="both"/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sz w:val="16"/>
                  <w:szCs w:val="16"/>
                </w:rPr>
                <w:tag w:val="goog_rdk_2"/>
                <w:id w:val="-1022776978"/>
              </w:sdtPr>
              <w:sdtEndPr/>
              <w:sdtContent>
                <w:r w:rsidR="006E1EDE" w:rsidRPr="00B6344B">
                  <w:rPr>
                    <w:rFonts w:ascii="Century Gothic" w:eastAsia="Candara" w:hAnsi="Century Gothic" w:cs="Candara"/>
                    <w:color w:val="000000"/>
                    <w:sz w:val="16"/>
                    <w:szCs w:val="16"/>
                  </w:rPr>
                  <w:t>Ú</w:t>
                </w:r>
              </w:sdtContent>
            </w:sdt>
            <w:r w:rsidR="006E1EDE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ltima vigencia</w:t>
            </w:r>
            <w:r w:rsidR="0081192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</w:tr>
      <w:tr w:rsidR="006E1EDE" w:rsidRPr="00B6344B" w14:paraId="650CA60B" w14:textId="77777777" w:rsidTr="00465FAA">
        <w:trPr>
          <w:trHeight w:val="20"/>
        </w:trPr>
        <w:tc>
          <w:tcPr>
            <w:tcW w:w="793" w:type="pct"/>
            <w:vMerge/>
            <w:shd w:val="clear" w:color="auto" w:fill="D9E2F3" w:themeFill="accent1" w:themeFillTint="33"/>
          </w:tcPr>
          <w:p w14:paraId="23FC8B5F" w14:textId="77777777" w:rsidR="006E1EDE" w:rsidRPr="00B6344B" w:rsidRDefault="006E1EDE" w:rsidP="006C4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</w:p>
        </w:tc>
        <w:tc>
          <w:tcPr>
            <w:tcW w:w="1372" w:type="pct"/>
          </w:tcPr>
          <w:p w14:paraId="2A7B6FF7" w14:textId="134A3113" w:rsidR="006E1EDE" w:rsidRPr="00B6344B" w:rsidRDefault="006E1EDE" w:rsidP="006C4408">
            <w:pPr>
              <w:jc w:val="both"/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 xml:space="preserve">Documento </w:t>
            </w:r>
            <w:sdt>
              <w:sdtPr>
                <w:rPr>
                  <w:rFonts w:ascii="Century Gothic" w:hAnsi="Century Gothic"/>
                  <w:sz w:val="16"/>
                  <w:szCs w:val="16"/>
                </w:rPr>
                <w:tag w:val="goog_rdk_4"/>
                <w:id w:val="-1415545665"/>
              </w:sdtPr>
              <w:sdtEndPr/>
              <w:sdtContent>
                <w:r w:rsidRPr="00B6344B">
                  <w:rPr>
                    <w:rFonts w:ascii="Century Gothic" w:eastAsia="Candara" w:hAnsi="Century Gothic" w:cs="Candara"/>
                    <w:color w:val="000000"/>
                    <w:sz w:val="16"/>
                    <w:szCs w:val="16"/>
                  </w:rPr>
                  <w:t xml:space="preserve">de </w:t>
                </w:r>
              </w:sdtContent>
            </w:sdt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Caracterización</w:t>
            </w:r>
            <w:r w:rsidR="0081192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56" w:type="pct"/>
          </w:tcPr>
          <w:p w14:paraId="5C830FE6" w14:textId="4A17E86E" w:rsidR="006E1EDE" w:rsidRPr="00B6344B" w:rsidRDefault="006E1EDE" w:rsidP="006C4408">
            <w:pPr>
              <w:jc w:val="both"/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Revisión de año y porcentaje de cubrimiento</w:t>
            </w:r>
            <w:r w:rsidR="0081192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  <w:tc>
          <w:tcPr>
            <w:tcW w:w="893" w:type="pct"/>
          </w:tcPr>
          <w:p w14:paraId="2B05DB19" w14:textId="50650425" w:rsidR="006E1EDE" w:rsidRPr="00B6344B" w:rsidRDefault="006E1EDE" w:rsidP="006C4408">
            <w:pPr>
              <w:jc w:val="both"/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PDF</w:t>
            </w:r>
            <w:r w:rsidR="0081192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6" w:type="pct"/>
          </w:tcPr>
          <w:p w14:paraId="1AB3212E" w14:textId="3EBC8338" w:rsidR="006E1EDE" w:rsidRPr="00B6344B" w:rsidRDefault="006E1EDE" w:rsidP="006C4408">
            <w:pPr>
              <w:jc w:val="both"/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&gt; 2020</w:t>
            </w:r>
            <w:r w:rsidR="0081192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</w:tr>
      <w:tr w:rsidR="006E1EDE" w:rsidRPr="00B6344B" w14:paraId="32717CB0" w14:textId="77777777" w:rsidTr="00465FAA">
        <w:trPr>
          <w:trHeight w:val="20"/>
        </w:trPr>
        <w:tc>
          <w:tcPr>
            <w:tcW w:w="793" w:type="pct"/>
            <w:vMerge/>
            <w:shd w:val="clear" w:color="auto" w:fill="D9E2F3" w:themeFill="accent1" w:themeFillTint="33"/>
          </w:tcPr>
          <w:p w14:paraId="314AE703" w14:textId="77777777" w:rsidR="006E1EDE" w:rsidRPr="00B6344B" w:rsidRDefault="006E1EDE" w:rsidP="006C4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</w:p>
        </w:tc>
        <w:tc>
          <w:tcPr>
            <w:tcW w:w="1372" w:type="pct"/>
          </w:tcPr>
          <w:p w14:paraId="218D30F6" w14:textId="2049502A" w:rsidR="006E1EDE" w:rsidRPr="00B6344B" w:rsidRDefault="006E1EDE" w:rsidP="006C4408">
            <w:pPr>
              <w:jc w:val="both"/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Interrelación</w:t>
            </w:r>
            <w:r w:rsidR="0081192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56" w:type="pct"/>
          </w:tcPr>
          <w:p w14:paraId="409C2329" w14:textId="123CA31F" w:rsidR="006E1EDE" w:rsidRPr="00B6344B" w:rsidRDefault="006E1EDE" w:rsidP="006C4408">
            <w:pPr>
              <w:jc w:val="both"/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Interrelación Catastro-Registro</w:t>
            </w:r>
            <w:r w:rsidR="0081192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  <w:tc>
          <w:tcPr>
            <w:tcW w:w="893" w:type="pct"/>
          </w:tcPr>
          <w:p w14:paraId="40FDB4E9" w14:textId="4E5CDAEE" w:rsidR="006E1EDE" w:rsidRPr="00B6344B" w:rsidRDefault="006E1EDE" w:rsidP="006C4408">
            <w:pPr>
              <w:jc w:val="both"/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XLSX</w:t>
            </w:r>
            <w:r w:rsidR="0081192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6" w:type="pct"/>
          </w:tcPr>
          <w:p w14:paraId="60122064" w14:textId="6102E1B2" w:rsidR="006E1EDE" w:rsidRPr="00B6344B" w:rsidRDefault="006E1EDE" w:rsidP="006C4408">
            <w:pPr>
              <w:jc w:val="both"/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De acuerdo con Base catastral y registral</w:t>
            </w:r>
            <w:r w:rsidR="0081192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</w:tr>
      <w:tr w:rsidR="006E1EDE" w:rsidRPr="00B6344B" w14:paraId="454ECFE2" w14:textId="77777777" w:rsidTr="00465FAA">
        <w:trPr>
          <w:trHeight w:val="20"/>
        </w:trPr>
        <w:tc>
          <w:tcPr>
            <w:tcW w:w="793" w:type="pct"/>
            <w:vMerge/>
            <w:shd w:val="clear" w:color="auto" w:fill="D9E2F3" w:themeFill="accent1" w:themeFillTint="33"/>
          </w:tcPr>
          <w:p w14:paraId="46C9360B" w14:textId="77777777" w:rsidR="006E1EDE" w:rsidRPr="00B6344B" w:rsidRDefault="006E1EDE" w:rsidP="006C4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</w:p>
        </w:tc>
        <w:tc>
          <w:tcPr>
            <w:tcW w:w="1372" w:type="pct"/>
          </w:tcPr>
          <w:p w14:paraId="302B1020" w14:textId="4484D394" w:rsidR="006E1EDE" w:rsidRPr="00B6344B" w:rsidRDefault="006E1EDE" w:rsidP="006C4408">
            <w:pPr>
              <w:jc w:val="both"/>
              <w:rPr>
                <w:rFonts w:ascii="Century Gothic" w:eastAsia="Candara" w:hAnsi="Century Gothic" w:cs="Candara"/>
                <w:sz w:val="16"/>
                <w:szCs w:val="16"/>
              </w:rPr>
            </w:pPr>
            <w:r w:rsidRPr="00B6344B">
              <w:rPr>
                <w:rFonts w:ascii="Century Gothic" w:eastAsia="Candara" w:hAnsi="Century Gothic" w:cs="Candara"/>
                <w:sz w:val="16"/>
                <w:szCs w:val="16"/>
              </w:rPr>
              <w:t>Áreas Homogéneas de Tierra</w:t>
            </w:r>
            <w:r w:rsidR="00811924" w:rsidRPr="00B6344B">
              <w:rPr>
                <w:rFonts w:ascii="Century Gothic" w:eastAsia="Candara" w:hAnsi="Century Gothic" w:cs="Candara"/>
                <w:sz w:val="16"/>
                <w:szCs w:val="16"/>
              </w:rPr>
              <w:t>.</w:t>
            </w:r>
          </w:p>
        </w:tc>
        <w:tc>
          <w:tcPr>
            <w:tcW w:w="1156" w:type="pct"/>
          </w:tcPr>
          <w:p w14:paraId="7F166414" w14:textId="3B4AA9F7" w:rsidR="006E1EDE" w:rsidRPr="00B6344B" w:rsidRDefault="006E1EDE" w:rsidP="006C4408">
            <w:pPr>
              <w:jc w:val="both"/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 xml:space="preserve">Ley </w:t>
            </w:r>
            <w:proofErr w:type="spellStart"/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AHT</w:t>
            </w:r>
            <w:proofErr w:type="spellEnd"/>
            <w:r w:rsidR="0081192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  <w:tc>
          <w:tcPr>
            <w:tcW w:w="893" w:type="pct"/>
          </w:tcPr>
          <w:p w14:paraId="190A45E9" w14:textId="5B47ADFB" w:rsidR="006E1EDE" w:rsidRPr="00B6344B" w:rsidRDefault="006E1EDE" w:rsidP="006C4408">
            <w:pPr>
              <w:jc w:val="both"/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PDF/</w:t>
            </w:r>
            <w:proofErr w:type="spellStart"/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GDB</w:t>
            </w:r>
            <w:proofErr w:type="spellEnd"/>
            <w:r w:rsidR="0081192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6" w:type="pct"/>
          </w:tcPr>
          <w:p w14:paraId="3A28ABAD" w14:textId="46994826" w:rsidR="006E1EDE" w:rsidRPr="00B6344B" w:rsidRDefault="006E1EDE" w:rsidP="006C4408">
            <w:pPr>
              <w:jc w:val="both"/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&gt; 2020</w:t>
            </w:r>
            <w:r w:rsidR="0081192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</w:tr>
      <w:tr w:rsidR="006E1EDE" w:rsidRPr="00B6344B" w14:paraId="25467361" w14:textId="77777777" w:rsidTr="00465FAA">
        <w:trPr>
          <w:trHeight w:val="20"/>
        </w:trPr>
        <w:tc>
          <w:tcPr>
            <w:tcW w:w="793" w:type="pct"/>
            <w:vMerge/>
            <w:shd w:val="clear" w:color="auto" w:fill="D9E2F3" w:themeFill="accent1" w:themeFillTint="33"/>
          </w:tcPr>
          <w:p w14:paraId="7B89E83D" w14:textId="77777777" w:rsidR="006E1EDE" w:rsidRPr="00B6344B" w:rsidRDefault="006E1EDE" w:rsidP="006C4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</w:p>
        </w:tc>
        <w:tc>
          <w:tcPr>
            <w:tcW w:w="1372" w:type="pct"/>
          </w:tcPr>
          <w:p w14:paraId="749F75E0" w14:textId="36B5AA2F" w:rsidR="006E1EDE" w:rsidRPr="00B6344B" w:rsidRDefault="006E1EDE" w:rsidP="006C4408">
            <w:pPr>
              <w:jc w:val="both"/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Saldos de Conservación</w:t>
            </w:r>
            <w:r w:rsidR="0081192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56" w:type="pct"/>
          </w:tcPr>
          <w:p w14:paraId="247A0D09" w14:textId="3A672A12" w:rsidR="006E1EDE" w:rsidRPr="00B6344B" w:rsidRDefault="006E1EDE" w:rsidP="006C4408">
            <w:pPr>
              <w:jc w:val="both"/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Incorporación de los cambios en la información de un bien inmueble</w:t>
            </w:r>
            <w:r w:rsidR="0081192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  <w:tc>
          <w:tcPr>
            <w:tcW w:w="893" w:type="pct"/>
          </w:tcPr>
          <w:p w14:paraId="7952D314" w14:textId="67EA67FF" w:rsidR="006E1EDE" w:rsidRPr="00B6344B" w:rsidRDefault="006E1EDE" w:rsidP="006C4408">
            <w:pPr>
              <w:jc w:val="both"/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XLSX</w:t>
            </w:r>
            <w:r w:rsidR="0081192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6" w:type="pct"/>
          </w:tcPr>
          <w:p w14:paraId="7978AB09" w14:textId="0171B585" w:rsidR="006E1EDE" w:rsidRPr="00B6344B" w:rsidRDefault="006E1EDE" w:rsidP="006C4408">
            <w:pPr>
              <w:jc w:val="both"/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&gt; 2020</w:t>
            </w:r>
            <w:r w:rsidR="0081192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</w:tr>
      <w:tr w:rsidR="006E1EDE" w:rsidRPr="00B6344B" w14:paraId="2B575478" w14:textId="77777777" w:rsidTr="00465FAA">
        <w:trPr>
          <w:trHeight w:val="20"/>
        </w:trPr>
        <w:tc>
          <w:tcPr>
            <w:tcW w:w="793" w:type="pct"/>
            <w:vMerge/>
            <w:shd w:val="clear" w:color="auto" w:fill="D9E2F3" w:themeFill="accent1" w:themeFillTint="33"/>
          </w:tcPr>
          <w:p w14:paraId="1AC51480" w14:textId="77777777" w:rsidR="006E1EDE" w:rsidRPr="00B6344B" w:rsidRDefault="006E1EDE" w:rsidP="006C4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</w:p>
        </w:tc>
        <w:tc>
          <w:tcPr>
            <w:tcW w:w="1372" w:type="pct"/>
          </w:tcPr>
          <w:p w14:paraId="15B03830" w14:textId="724EA99C" w:rsidR="006E1EDE" w:rsidRPr="00B6344B" w:rsidRDefault="006E1EDE" w:rsidP="006C4408">
            <w:pPr>
              <w:jc w:val="both"/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Resoluciones Apertura</w:t>
            </w:r>
            <w:r w:rsidR="0081192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56" w:type="pct"/>
          </w:tcPr>
          <w:p w14:paraId="24683A11" w14:textId="22C5B701" w:rsidR="006E1EDE" w:rsidRPr="00B6344B" w:rsidRDefault="006E1EDE" w:rsidP="006C4408">
            <w:pPr>
              <w:jc w:val="both"/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Documento normativo que viabiliza el inicio del proceso de actualización</w:t>
            </w:r>
            <w:r w:rsidR="0081192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  <w:tc>
          <w:tcPr>
            <w:tcW w:w="893" w:type="pct"/>
          </w:tcPr>
          <w:p w14:paraId="4D887398" w14:textId="26A49E78" w:rsidR="006E1EDE" w:rsidRPr="00B6344B" w:rsidRDefault="006E1EDE" w:rsidP="006C4408">
            <w:pPr>
              <w:jc w:val="both"/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proofErr w:type="spellStart"/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RePDF</w:t>
            </w:r>
            <w:proofErr w:type="spellEnd"/>
            <w:r w:rsidR="0081192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6" w:type="pct"/>
          </w:tcPr>
          <w:p w14:paraId="06C76AC2" w14:textId="024D6F62" w:rsidR="006E1EDE" w:rsidRPr="00B6344B" w:rsidRDefault="006E1EDE" w:rsidP="006C4408">
            <w:pPr>
              <w:jc w:val="both"/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&gt; 2020</w:t>
            </w:r>
            <w:r w:rsidR="0081192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</w:tr>
      <w:tr w:rsidR="006E1EDE" w:rsidRPr="00B6344B" w14:paraId="6E1CA8DE" w14:textId="77777777" w:rsidTr="00465FAA">
        <w:trPr>
          <w:trHeight w:val="20"/>
        </w:trPr>
        <w:tc>
          <w:tcPr>
            <w:tcW w:w="793" w:type="pct"/>
            <w:vMerge/>
            <w:shd w:val="clear" w:color="auto" w:fill="D9E2F3" w:themeFill="accent1" w:themeFillTint="33"/>
          </w:tcPr>
          <w:p w14:paraId="505037B7" w14:textId="77777777" w:rsidR="006E1EDE" w:rsidRPr="00B6344B" w:rsidRDefault="006E1EDE" w:rsidP="006C4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</w:p>
        </w:tc>
        <w:tc>
          <w:tcPr>
            <w:tcW w:w="1372" w:type="pct"/>
            <w:vMerge w:val="restart"/>
          </w:tcPr>
          <w:p w14:paraId="30764332" w14:textId="4ECDAC06" w:rsidR="006E1EDE" w:rsidRPr="00B6344B" w:rsidRDefault="006E1EDE" w:rsidP="006C4408">
            <w:pPr>
              <w:jc w:val="both"/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Bases Catastrales</w:t>
            </w:r>
            <w:r w:rsidR="0081192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56" w:type="pct"/>
          </w:tcPr>
          <w:p w14:paraId="43FC953A" w14:textId="160A5943" w:rsidR="006E1EDE" w:rsidRPr="00B6344B" w:rsidRDefault="006E1EDE" w:rsidP="006C4408">
            <w:pPr>
              <w:jc w:val="both"/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proofErr w:type="spellStart"/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R1</w:t>
            </w:r>
            <w:proofErr w:type="spellEnd"/>
            <w:r w:rsidR="0081192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  <w:tc>
          <w:tcPr>
            <w:tcW w:w="893" w:type="pct"/>
          </w:tcPr>
          <w:p w14:paraId="4BF5B786" w14:textId="14602C9A" w:rsidR="006E1EDE" w:rsidRPr="00B6344B" w:rsidRDefault="006E1EDE" w:rsidP="006C4408">
            <w:pPr>
              <w:jc w:val="both"/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XLSX</w:t>
            </w:r>
            <w:r w:rsidR="0081192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6" w:type="pct"/>
          </w:tcPr>
          <w:p w14:paraId="2C8E6746" w14:textId="6FB6C1B1" w:rsidR="006E1EDE" w:rsidRPr="00B6344B" w:rsidRDefault="00072D12" w:rsidP="006C4408">
            <w:pPr>
              <w:jc w:val="both"/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sz w:val="16"/>
                  <w:szCs w:val="16"/>
                </w:rPr>
                <w:tag w:val="goog_rdk_6"/>
                <w:id w:val="-196000592"/>
              </w:sdtPr>
              <w:sdtEndPr/>
              <w:sdtContent>
                <w:r w:rsidR="006E1EDE" w:rsidRPr="00B6344B">
                  <w:rPr>
                    <w:rFonts w:ascii="Century Gothic" w:eastAsia="Candara" w:hAnsi="Century Gothic" w:cs="Candara"/>
                    <w:color w:val="000000"/>
                    <w:sz w:val="16"/>
                    <w:szCs w:val="16"/>
                  </w:rPr>
                  <w:t>Ú</w:t>
                </w:r>
              </w:sdtContent>
            </w:sdt>
            <w:r w:rsidR="006E1EDE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ltima versión</w:t>
            </w:r>
            <w:r w:rsidR="0081192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</w:tr>
      <w:tr w:rsidR="006E1EDE" w:rsidRPr="00B6344B" w14:paraId="3E7C53DD" w14:textId="77777777" w:rsidTr="00465FAA">
        <w:trPr>
          <w:trHeight w:val="20"/>
        </w:trPr>
        <w:tc>
          <w:tcPr>
            <w:tcW w:w="793" w:type="pct"/>
            <w:vMerge/>
            <w:shd w:val="clear" w:color="auto" w:fill="D9E2F3" w:themeFill="accent1" w:themeFillTint="33"/>
          </w:tcPr>
          <w:p w14:paraId="5C872E94" w14:textId="77777777" w:rsidR="006E1EDE" w:rsidRPr="00B6344B" w:rsidRDefault="006E1EDE" w:rsidP="006C4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</w:p>
        </w:tc>
        <w:tc>
          <w:tcPr>
            <w:tcW w:w="1372" w:type="pct"/>
            <w:vMerge/>
          </w:tcPr>
          <w:p w14:paraId="4912CD31" w14:textId="77777777" w:rsidR="006E1EDE" w:rsidRPr="00B6344B" w:rsidRDefault="006E1EDE" w:rsidP="006C4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</w:p>
        </w:tc>
        <w:tc>
          <w:tcPr>
            <w:tcW w:w="1156" w:type="pct"/>
          </w:tcPr>
          <w:p w14:paraId="71569A14" w14:textId="260F2626" w:rsidR="006E1EDE" w:rsidRPr="00B6344B" w:rsidRDefault="006E1EDE" w:rsidP="006C4408">
            <w:pPr>
              <w:jc w:val="both"/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proofErr w:type="spellStart"/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R2</w:t>
            </w:r>
            <w:proofErr w:type="spellEnd"/>
            <w:r w:rsidR="0081192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  <w:tc>
          <w:tcPr>
            <w:tcW w:w="893" w:type="pct"/>
          </w:tcPr>
          <w:p w14:paraId="2261E3D5" w14:textId="489BBC9A" w:rsidR="006E1EDE" w:rsidRPr="00B6344B" w:rsidRDefault="006E1EDE" w:rsidP="006C4408">
            <w:pPr>
              <w:jc w:val="both"/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XLSX</w:t>
            </w:r>
            <w:r w:rsidR="0081192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6" w:type="pct"/>
          </w:tcPr>
          <w:p w14:paraId="206E31E1" w14:textId="51318664" w:rsidR="006E1EDE" w:rsidRPr="00B6344B" w:rsidRDefault="00072D12" w:rsidP="006C4408">
            <w:pPr>
              <w:jc w:val="both"/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sz w:val="16"/>
                  <w:szCs w:val="16"/>
                </w:rPr>
                <w:tag w:val="goog_rdk_9"/>
                <w:id w:val="164830490"/>
              </w:sdtPr>
              <w:sdtEndPr/>
              <w:sdtContent>
                <w:r w:rsidR="006E1EDE" w:rsidRPr="00B6344B">
                  <w:rPr>
                    <w:rFonts w:ascii="Century Gothic" w:eastAsia="Candara" w:hAnsi="Century Gothic" w:cs="Candara"/>
                    <w:color w:val="000000"/>
                    <w:sz w:val="16"/>
                    <w:szCs w:val="16"/>
                  </w:rPr>
                  <w:t>Ú</w:t>
                </w:r>
              </w:sdtContent>
            </w:sdt>
            <w:r w:rsidR="006E1EDE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ltima versión</w:t>
            </w:r>
            <w:r w:rsidR="0081192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</w:tr>
      <w:tr w:rsidR="006E1EDE" w:rsidRPr="00B6344B" w14:paraId="251D2EB0" w14:textId="77777777" w:rsidTr="00465FAA">
        <w:trPr>
          <w:trHeight w:val="20"/>
        </w:trPr>
        <w:tc>
          <w:tcPr>
            <w:tcW w:w="793" w:type="pct"/>
            <w:vMerge/>
            <w:shd w:val="clear" w:color="auto" w:fill="D9E2F3" w:themeFill="accent1" w:themeFillTint="33"/>
          </w:tcPr>
          <w:p w14:paraId="42AA17EE" w14:textId="77777777" w:rsidR="006E1EDE" w:rsidRPr="00B6344B" w:rsidRDefault="006E1EDE" w:rsidP="006C4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</w:p>
        </w:tc>
        <w:tc>
          <w:tcPr>
            <w:tcW w:w="1372" w:type="pct"/>
            <w:vMerge/>
          </w:tcPr>
          <w:p w14:paraId="1264ECB7" w14:textId="77777777" w:rsidR="006E1EDE" w:rsidRPr="00B6344B" w:rsidRDefault="006E1EDE" w:rsidP="006C4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</w:p>
        </w:tc>
        <w:tc>
          <w:tcPr>
            <w:tcW w:w="1156" w:type="pct"/>
          </w:tcPr>
          <w:p w14:paraId="44D9E77F" w14:textId="2E374C3C" w:rsidR="006E1EDE" w:rsidRPr="00B6344B" w:rsidRDefault="006E1EDE" w:rsidP="006C4408">
            <w:pPr>
              <w:jc w:val="both"/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proofErr w:type="spellStart"/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XTF</w:t>
            </w:r>
            <w:proofErr w:type="spellEnd"/>
            <w:r w:rsidR="0081192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  <w:tc>
          <w:tcPr>
            <w:tcW w:w="893" w:type="pct"/>
          </w:tcPr>
          <w:p w14:paraId="7692C3C2" w14:textId="199F43AD" w:rsidR="006E1EDE" w:rsidRPr="00B6344B" w:rsidRDefault="006E1EDE" w:rsidP="006C4408">
            <w:pPr>
              <w:jc w:val="both"/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proofErr w:type="spellStart"/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XTF</w:t>
            </w:r>
            <w:proofErr w:type="spellEnd"/>
            <w:r w:rsidR="0081192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6" w:type="pct"/>
          </w:tcPr>
          <w:p w14:paraId="776CD465" w14:textId="73FD88CF" w:rsidR="006E1EDE" w:rsidRPr="00B6344B" w:rsidRDefault="00072D12" w:rsidP="006C4408">
            <w:pPr>
              <w:jc w:val="both"/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sz w:val="16"/>
                  <w:szCs w:val="16"/>
                </w:rPr>
                <w:tag w:val="goog_rdk_12"/>
                <w:id w:val="1085500933"/>
              </w:sdtPr>
              <w:sdtEndPr/>
              <w:sdtContent>
                <w:r w:rsidR="006E1EDE" w:rsidRPr="00B6344B">
                  <w:rPr>
                    <w:rFonts w:ascii="Century Gothic" w:eastAsia="Candara" w:hAnsi="Century Gothic" w:cs="Candara"/>
                    <w:color w:val="000000"/>
                    <w:sz w:val="16"/>
                    <w:szCs w:val="16"/>
                  </w:rPr>
                  <w:t>Ú</w:t>
                </w:r>
              </w:sdtContent>
            </w:sdt>
            <w:r w:rsidR="006E1EDE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ltima versión</w:t>
            </w:r>
            <w:r w:rsidR="0081192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</w:tr>
      <w:tr w:rsidR="006E1EDE" w:rsidRPr="00B6344B" w14:paraId="75133793" w14:textId="77777777" w:rsidTr="00465FAA">
        <w:trPr>
          <w:trHeight w:val="20"/>
        </w:trPr>
        <w:tc>
          <w:tcPr>
            <w:tcW w:w="793" w:type="pct"/>
            <w:vMerge/>
            <w:shd w:val="clear" w:color="auto" w:fill="D9E2F3" w:themeFill="accent1" w:themeFillTint="33"/>
          </w:tcPr>
          <w:p w14:paraId="6B94E37C" w14:textId="77777777" w:rsidR="006E1EDE" w:rsidRPr="00B6344B" w:rsidRDefault="006E1EDE" w:rsidP="006C4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</w:p>
        </w:tc>
        <w:tc>
          <w:tcPr>
            <w:tcW w:w="1372" w:type="pct"/>
            <w:vMerge w:val="restart"/>
          </w:tcPr>
          <w:p w14:paraId="49E80C2D" w14:textId="434D40D0" w:rsidR="006E1EDE" w:rsidRPr="00B6344B" w:rsidRDefault="006E1EDE" w:rsidP="006C4408">
            <w:pPr>
              <w:jc w:val="both"/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Cartografía</w:t>
            </w:r>
            <w:r w:rsidR="0081192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56" w:type="pct"/>
          </w:tcPr>
          <w:p w14:paraId="6627E50D" w14:textId="26F83C9D" w:rsidR="006E1EDE" w:rsidRPr="00B6344B" w:rsidRDefault="006E1EDE" w:rsidP="006C4408">
            <w:pPr>
              <w:jc w:val="both"/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Base Vectorial</w:t>
            </w:r>
            <w:r w:rsidR="0081192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  <w:tc>
          <w:tcPr>
            <w:tcW w:w="893" w:type="pct"/>
          </w:tcPr>
          <w:p w14:paraId="238B013C" w14:textId="0DF414A0" w:rsidR="006E1EDE" w:rsidRPr="00B6344B" w:rsidRDefault="006E1EDE" w:rsidP="006C4408">
            <w:pPr>
              <w:jc w:val="both"/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proofErr w:type="spellStart"/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GDB</w:t>
            </w:r>
            <w:proofErr w:type="spellEnd"/>
            <w:r w:rsidR="0081192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6" w:type="pct"/>
          </w:tcPr>
          <w:p w14:paraId="26BB28A6" w14:textId="60766F46" w:rsidR="006E1EDE" w:rsidRPr="00B6344B" w:rsidRDefault="006E1EDE" w:rsidP="006C4408">
            <w:pPr>
              <w:jc w:val="both"/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&gt; 2020</w:t>
            </w:r>
            <w:r w:rsidR="0081192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</w:tr>
      <w:tr w:rsidR="006E1EDE" w:rsidRPr="00B6344B" w14:paraId="592ADFA7" w14:textId="77777777" w:rsidTr="00465FAA">
        <w:trPr>
          <w:trHeight w:val="20"/>
        </w:trPr>
        <w:tc>
          <w:tcPr>
            <w:tcW w:w="793" w:type="pct"/>
            <w:vMerge/>
            <w:shd w:val="clear" w:color="auto" w:fill="D9E2F3" w:themeFill="accent1" w:themeFillTint="33"/>
          </w:tcPr>
          <w:p w14:paraId="7D480958" w14:textId="77777777" w:rsidR="006E1EDE" w:rsidRPr="00B6344B" w:rsidRDefault="006E1EDE" w:rsidP="006C4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</w:p>
        </w:tc>
        <w:tc>
          <w:tcPr>
            <w:tcW w:w="1372" w:type="pct"/>
            <w:vMerge/>
          </w:tcPr>
          <w:p w14:paraId="4F9B7A6A" w14:textId="77777777" w:rsidR="006E1EDE" w:rsidRPr="00B6344B" w:rsidRDefault="006E1EDE" w:rsidP="006C4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</w:p>
        </w:tc>
        <w:tc>
          <w:tcPr>
            <w:tcW w:w="1156" w:type="pct"/>
          </w:tcPr>
          <w:p w14:paraId="1AB421AE" w14:textId="1C3A1CEB" w:rsidR="006E1EDE" w:rsidRPr="00B6344B" w:rsidRDefault="006E1EDE" w:rsidP="006C4408">
            <w:pPr>
              <w:jc w:val="both"/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proofErr w:type="spellStart"/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Ortoimagen</w:t>
            </w:r>
            <w:proofErr w:type="spellEnd"/>
            <w:r w:rsidR="0081192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  <w:tc>
          <w:tcPr>
            <w:tcW w:w="893" w:type="pct"/>
          </w:tcPr>
          <w:p w14:paraId="0B7CDCA4" w14:textId="67C7EA41" w:rsidR="006E1EDE" w:rsidRPr="00B6344B" w:rsidRDefault="006E1EDE" w:rsidP="006C4408">
            <w:pPr>
              <w:jc w:val="both"/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TIFF</w:t>
            </w:r>
            <w:r w:rsidR="0081192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6" w:type="pct"/>
          </w:tcPr>
          <w:p w14:paraId="50293D8B" w14:textId="3A97B6DB" w:rsidR="006E1EDE" w:rsidRPr="00B6344B" w:rsidRDefault="006E1EDE" w:rsidP="006C4408">
            <w:pPr>
              <w:jc w:val="both"/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&gt; 2020</w:t>
            </w:r>
            <w:r w:rsidR="0081192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</w:tr>
      <w:tr w:rsidR="006E1EDE" w:rsidRPr="00B6344B" w14:paraId="75A540C9" w14:textId="77777777" w:rsidTr="00465FAA">
        <w:trPr>
          <w:trHeight w:val="20"/>
        </w:trPr>
        <w:tc>
          <w:tcPr>
            <w:tcW w:w="793" w:type="pct"/>
            <w:vMerge/>
            <w:shd w:val="clear" w:color="auto" w:fill="D9E2F3" w:themeFill="accent1" w:themeFillTint="33"/>
          </w:tcPr>
          <w:p w14:paraId="5CD2E18F" w14:textId="77777777" w:rsidR="006E1EDE" w:rsidRPr="00B6344B" w:rsidRDefault="006E1EDE" w:rsidP="006C4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</w:p>
        </w:tc>
        <w:tc>
          <w:tcPr>
            <w:tcW w:w="1372" w:type="pct"/>
            <w:vMerge/>
          </w:tcPr>
          <w:p w14:paraId="21240743" w14:textId="77777777" w:rsidR="006E1EDE" w:rsidRPr="00B6344B" w:rsidRDefault="006E1EDE" w:rsidP="006C4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</w:p>
        </w:tc>
        <w:tc>
          <w:tcPr>
            <w:tcW w:w="1156" w:type="pct"/>
          </w:tcPr>
          <w:p w14:paraId="7E3766C9" w14:textId="7C741A97" w:rsidR="006E1EDE" w:rsidRPr="00B6344B" w:rsidRDefault="006E1EDE" w:rsidP="006C4408">
            <w:pPr>
              <w:jc w:val="both"/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proofErr w:type="spellStart"/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MDT</w:t>
            </w:r>
            <w:proofErr w:type="spellEnd"/>
            <w:r w:rsidR="0081192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  <w:tc>
          <w:tcPr>
            <w:tcW w:w="893" w:type="pct"/>
          </w:tcPr>
          <w:p w14:paraId="2E6F17DE" w14:textId="7B72BF4A" w:rsidR="006E1EDE" w:rsidRPr="00B6344B" w:rsidRDefault="006E1EDE" w:rsidP="006C4408">
            <w:pPr>
              <w:jc w:val="both"/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TIFF/</w:t>
            </w:r>
            <w:proofErr w:type="spellStart"/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GDB</w:t>
            </w:r>
            <w:proofErr w:type="spellEnd"/>
            <w:r w:rsidR="0081192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6" w:type="pct"/>
          </w:tcPr>
          <w:p w14:paraId="76F37A3C" w14:textId="694ED502" w:rsidR="006E1EDE" w:rsidRPr="00B6344B" w:rsidRDefault="006E1EDE" w:rsidP="006C4408">
            <w:pPr>
              <w:jc w:val="both"/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&gt; 2020</w:t>
            </w:r>
            <w:r w:rsidR="0081192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</w:tr>
      <w:tr w:rsidR="006E1EDE" w:rsidRPr="00B6344B" w14:paraId="77245042" w14:textId="77777777" w:rsidTr="00465FAA">
        <w:trPr>
          <w:trHeight w:val="20"/>
        </w:trPr>
        <w:tc>
          <w:tcPr>
            <w:tcW w:w="793" w:type="pct"/>
            <w:vMerge/>
            <w:shd w:val="clear" w:color="auto" w:fill="D9E2F3" w:themeFill="accent1" w:themeFillTint="33"/>
          </w:tcPr>
          <w:p w14:paraId="5FB35BEC" w14:textId="77777777" w:rsidR="006E1EDE" w:rsidRPr="00B6344B" w:rsidRDefault="006E1EDE" w:rsidP="006C4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</w:p>
        </w:tc>
        <w:tc>
          <w:tcPr>
            <w:tcW w:w="1372" w:type="pct"/>
          </w:tcPr>
          <w:p w14:paraId="7EDA6524" w14:textId="05BC5537" w:rsidR="006E1EDE" w:rsidRPr="00B6344B" w:rsidRDefault="006E1EDE" w:rsidP="006C4408">
            <w:pPr>
              <w:jc w:val="both"/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Componente económico</w:t>
            </w:r>
            <w:r w:rsidR="0081192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56" w:type="pct"/>
          </w:tcPr>
          <w:p w14:paraId="1B671250" w14:textId="0D2D0E0A" w:rsidR="006E1EDE" w:rsidRPr="00B6344B" w:rsidRDefault="006E1EDE" w:rsidP="006C4408">
            <w:pPr>
              <w:jc w:val="both"/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proofErr w:type="spellStart"/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ZHFG</w:t>
            </w:r>
            <w:proofErr w:type="spellEnd"/>
            <w:r w:rsidR="0081192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  <w:tc>
          <w:tcPr>
            <w:tcW w:w="893" w:type="pct"/>
          </w:tcPr>
          <w:p w14:paraId="5C3640AE" w14:textId="7C216780" w:rsidR="006E1EDE" w:rsidRPr="00B6344B" w:rsidRDefault="006E1EDE" w:rsidP="006C4408">
            <w:pPr>
              <w:jc w:val="both"/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PDF</w:t>
            </w:r>
            <w:r w:rsidR="0081192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6" w:type="pct"/>
          </w:tcPr>
          <w:p w14:paraId="285C4734" w14:textId="62FD7D54" w:rsidR="006E1EDE" w:rsidRPr="00B6344B" w:rsidRDefault="00811924" w:rsidP="006C4408">
            <w:pPr>
              <w:jc w:val="both"/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r w:rsidRPr="00B6344B">
              <w:rPr>
                <w:rFonts w:ascii="Century Gothic" w:hAnsi="Century Gothic"/>
                <w:sz w:val="16"/>
                <w:szCs w:val="16"/>
              </w:rPr>
              <w:t>Vigentes.</w:t>
            </w:r>
          </w:p>
        </w:tc>
      </w:tr>
      <w:tr w:rsidR="006E1EDE" w:rsidRPr="00B6344B" w14:paraId="0B45A0A4" w14:textId="77777777" w:rsidTr="00465FAA">
        <w:trPr>
          <w:trHeight w:val="20"/>
        </w:trPr>
        <w:tc>
          <w:tcPr>
            <w:tcW w:w="793" w:type="pct"/>
            <w:vMerge w:val="restart"/>
            <w:shd w:val="clear" w:color="auto" w:fill="D9E2F3" w:themeFill="accent1" w:themeFillTint="33"/>
          </w:tcPr>
          <w:p w14:paraId="4727E0EC" w14:textId="5724B78E" w:rsidR="006E1EDE" w:rsidRPr="00B6344B" w:rsidRDefault="006E1EDE" w:rsidP="006C4408">
            <w:pPr>
              <w:jc w:val="both"/>
              <w:rPr>
                <w:rFonts w:ascii="Century Gothic" w:eastAsia="Candara" w:hAnsi="Century Gothic" w:cs="Candara"/>
                <w:b/>
                <w:color w:val="000000"/>
                <w:sz w:val="16"/>
                <w:szCs w:val="16"/>
              </w:rPr>
            </w:pPr>
            <w:proofErr w:type="spellStart"/>
            <w:r w:rsidRPr="00B6344B">
              <w:rPr>
                <w:rFonts w:ascii="Century Gothic" w:eastAsia="Candara" w:hAnsi="Century Gothic" w:cs="Candara"/>
                <w:b/>
                <w:color w:val="000000"/>
                <w:sz w:val="16"/>
                <w:szCs w:val="16"/>
              </w:rPr>
              <w:t>SNR</w:t>
            </w:r>
            <w:proofErr w:type="spellEnd"/>
            <w:r w:rsidR="00811924" w:rsidRPr="00B6344B">
              <w:rPr>
                <w:rFonts w:ascii="Century Gothic" w:eastAsia="Candara" w:hAnsi="Century Gothic" w:cs="Candar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372" w:type="pct"/>
          </w:tcPr>
          <w:p w14:paraId="5FEC9B9E" w14:textId="251DD6CE" w:rsidR="006E1EDE" w:rsidRPr="00B6344B" w:rsidRDefault="006E1EDE" w:rsidP="006C4408">
            <w:pPr>
              <w:jc w:val="both"/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Histórico</w:t>
            </w:r>
            <w:r w:rsidR="0081192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56" w:type="pct"/>
          </w:tcPr>
          <w:p w14:paraId="131AED18" w14:textId="148060CA" w:rsidR="006E1EDE" w:rsidRPr="00B6344B" w:rsidRDefault="006E1EDE" w:rsidP="006C4408">
            <w:pPr>
              <w:jc w:val="both"/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Lista de Folios de Matricula Inmobiliaria</w:t>
            </w:r>
            <w:r w:rsidR="0081192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  <w:tc>
          <w:tcPr>
            <w:tcW w:w="893" w:type="pct"/>
          </w:tcPr>
          <w:p w14:paraId="0B066C64" w14:textId="288C8FD0" w:rsidR="006E1EDE" w:rsidRPr="00B6344B" w:rsidRDefault="006E1EDE" w:rsidP="006C4408">
            <w:pPr>
              <w:jc w:val="both"/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XLSX</w:t>
            </w:r>
            <w:r w:rsidR="0081192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6" w:type="pct"/>
          </w:tcPr>
          <w:p w14:paraId="1078F46D" w14:textId="31BDDB01" w:rsidR="006E1EDE" w:rsidRPr="00B6344B" w:rsidRDefault="006E1EDE" w:rsidP="006C4408">
            <w:pPr>
              <w:jc w:val="both"/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 xml:space="preserve">A corte de la </w:t>
            </w:r>
            <w:proofErr w:type="spellStart"/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SNR</w:t>
            </w:r>
            <w:proofErr w:type="spellEnd"/>
            <w:r w:rsidR="0081192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</w:tr>
      <w:tr w:rsidR="006E1EDE" w:rsidRPr="00B6344B" w14:paraId="21AAC577" w14:textId="77777777" w:rsidTr="00465FAA">
        <w:trPr>
          <w:trHeight w:val="20"/>
        </w:trPr>
        <w:tc>
          <w:tcPr>
            <w:tcW w:w="793" w:type="pct"/>
            <w:vMerge/>
            <w:shd w:val="clear" w:color="auto" w:fill="D9E2F3" w:themeFill="accent1" w:themeFillTint="33"/>
          </w:tcPr>
          <w:p w14:paraId="0930590C" w14:textId="77777777" w:rsidR="006E1EDE" w:rsidRPr="00B6344B" w:rsidRDefault="006E1EDE" w:rsidP="006C4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</w:p>
        </w:tc>
        <w:tc>
          <w:tcPr>
            <w:tcW w:w="1372" w:type="pct"/>
          </w:tcPr>
          <w:p w14:paraId="1ED4CDF2" w14:textId="04C65CAE" w:rsidR="006E1EDE" w:rsidRPr="00B6344B" w:rsidRDefault="006E1EDE" w:rsidP="006C4408">
            <w:pPr>
              <w:jc w:val="both"/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Base Registral</w:t>
            </w:r>
            <w:r w:rsidR="0081192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56" w:type="pct"/>
          </w:tcPr>
          <w:p w14:paraId="64ED734F" w14:textId="1C0DDFFB" w:rsidR="006E1EDE" w:rsidRPr="00B6344B" w:rsidRDefault="006E1EDE" w:rsidP="006C4408">
            <w:pPr>
              <w:jc w:val="both"/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proofErr w:type="spellStart"/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XTF</w:t>
            </w:r>
            <w:proofErr w:type="spellEnd"/>
            <w:r w:rsidR="0081192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  <w:tc>
          <w:tcPr>
            <w:tcW w:w="893" w:type="pct"/>
          </w:tcPr>
          <w:p w14:paraId="046D98F6" w14:textId="3375F136" w:rsidR="006E1EDE" w:rsidRPr="00B6344B" w:rsidRDefault="006E1EDE" w:rsidP="006C4408">
            <w:pPr>
              <w:jc w:val="both"/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proofErr w:type="spellStart"/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XTF</w:t>
            </w:r>
            <w:proofErr w:type="spellEnd"/>
            <w:r w:rsidR="0081192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6" w:type="pct"/>
          </w:tcPr>
          <w:p w14:paraId="7B91C11F" w14:textId="5B8786E2" w:rsidR="006E1EDE" w:rsidRPr="00B6344B" w:rsidRDefault="006E1EDE" w:rsidP="006C4408">
            <w:pPr>
              <w:jc w:val="both"/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 xml:space="preserve">A corte de la </w:t>
            </w:r>
            <w:proofErr w:type="spellStart"/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SNR</w:t>
            </w:r>
            <w:proofErr w:type="spellEnd"/>
            <w:r w:rsidR="0081192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</w:tr>
      <w:tr w:rsidR="006E1EDE" w:rsidRPr="00B6344B" w14:paraId="013E68D9" w14:textId="77777777" w:rsidTr="00465FAA">
        <w:trPr>
          <w:trHeight w:val="20"/>
        </w:trPr>
        <w:tc>
          <w:tcPr>
            <w:tcW w:w="793" w:type="pct"/>
            <w:shd w:val="clear" w:color="auto" w:fill="D9E2F3" w:themeFill="accent1" w:themeFillTint="33"/>
          </w:tcPr>
          <w:p w14:paraId="2F661BCE" w14:textId="36A2B454" w:rsidR="006E1EDE" w:rsidRPr="00B6344B" w:rsidRDefault="006E1EDE" w:rsidP="006C4408">
            <w:pPr>
              <w:jc w:val="both"/>
              <w:rPr>
                <w:rFonts w:ascii="Century Gothic" w:eastAsia="Candara" w:hAnsi="Century Gothic" w:cs="Candara"/>
                <w:b/>
                <w:color w:val="000000"/>
                <w:sz w:val="16"/>
                <w:szCs w:val="16"/>
              </w:rPr>
            </w:pPr>
            <w:r w:rsidRPr="00B6344B">
              <w:rPr>
                <w:rFonts w:ascii="Century Gothic" w:eastAsia="Candara" w:hAnsi="Century Gothic" w:cs="Candara"/>
                <w:b/>
                <w:color w:val="000000"/>
                <w:sz w:val="16"/>
                <w:szCs w:val="16"/>
              </w:rPr>
              <w:t>MUNICIPIO</w:t>
            </w:r>
            <w:r w:rsidR="00811924" w:rsidRPr="00B6344B">
              <w:rPr>
                <w:rFonts w:ascii="Century Gothic" w:eastAsia="Candara" w:hAnsi="Century Gothic" w:cs="Candar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372" w:type="pct"/>
          </w:tcPr>
          <w:p w14:paraId="7B4582CD" w14:textId="48DE2965" w:rsidR="006E1EDE" w:rsidRPr="00B6344B" w:rsidRDefault="006E1EDE" w:rsidP="006C4408">
            <w:pPr>
              <w:jc w:val="both"/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proofErr w:type="spellStart"/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POT</w:t>
            </w:r>
            <w:proofErr w:type="spellEnd"/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/</w:t>
            </w:r>
            <w:proofErr w:type="spellStart"/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EOT</w:t>
            </w:r>
            <w:proofErr w:type="spellEnd"/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/</w:t>
            </w:r>
            <w:proofErr w:type="spellStart"/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PBOT</w:t>
            </w:r>
            <w:proofErr w:type="spellEnd"/>
            <w:r w:rsidR="0081192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56" w:type="pct"/>
          </w:tcPr>
          <w:p w14:paraId="34B7F1ED" w14:textId="5B56554E" w:rsidR="006E1EDE" w:rsidRPr="00B6344B" w:rsidRDefault="006E1EDE" w:rsidP="006C4408">
            <w:pPr>
              <w:jc w:val="both"/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Acuerdos / Bases</w:t>
            </w:r>
            <w:r w:rsidR="0081192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  <w:tc>
          <w:tcPr>
            <w:tcW w:w="893" w:type="pct"/>
          </w:tcPr>
          <w:p w14:paraId="0FC8E9E4" w14:textId="55D27A25" w:rsidR="006E1EDE" w:rsidRPr="00B6344B" w:rsidRDefault="006E1EDE" w:rsidP="006C4408">
            <w:pPr>
              <w:jc w:val="both"/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PDF/</w:t>
            </w:r>
            <w:proofErr w:type="spellStart"/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GDB</w:t>
            </w:r>
            <w:proofErr w:type="spellEnd"/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/DWG</w:t>
            </w:r>
            <w:r w:rsidR="0081192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6" w:type="pct"/>
          </w:tcPr>
          <w:p w14:paraId="29C18CAC" w14:textId="794E7DEA" w:rsidR="006E1EDE" w:rsidRPr="00B6344B" w:rsidRDefault="006E1EDE" w:rsidP="006C4408">
            <w:pPr>
              <w:jc w:val="both"/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Variable dependiendo vigencia de estudios</w:t>
            </w:r>
            <w:r w:rsidR="0081192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</w:tr>
      <w:tr w:rsidR="006E1EDE" w:rsidRPr="00B6344B" w14:paraId="42986337" w14:textId="77777777" w:rsidTr="00465FAA">
        <w:trPr>
          <w:trHeight w:val="20"/>
        </w:trPr>
        <w:tc>
          <w:tcPr>
            <w:tcW w:w="793" w:type="pct"/>
            <w:vMerge w:val="restart"/>
            <w:shd w:val="clear" w:color="auto" w:fill="D9E2F3" w:themeFill="accent1" w:themeFillTint="33"/>
          </w:tcPr>
          <w:p w14:paraId="5248EF73" w14:textId="1AECCA04" w:rsidR="006E1EDE" w:rsidRPr="00B6344B" w:rsidRDefault="006E1EDE" w:rsidP="006C4408">
            <w:pPr>
              <w:jc w:val="both"/>
              <w:rPr>
                <w:rFonts w:ascii="Century Gothic" w:eastAsia="Candara" w:hAnsi="Century Gothic" w:cs="Candara"/>
                <w:b/>
                <w:color w:val="000000"/>
                <w:sz w:val="16"/>
                <w:szCs w:val="16"/>
              </w:rPr>
            </w:pPr>
            <w:proofErr w:type="spellStart"/>
            <w:r w:rsidRPr="00B6344B">
              <w:rPr>
                <w:rFonts w:ascii="Century Gothic" w:eastAsia="Candara" w:hAnsi="Century Gothic" w:cs="Candara"/>
                <w:b/>
                <w:color w:val="000000"/>
                <w:sz w:val="16"/>
                <w:szCs w:val="16"/>
              </w:rPr>
              <w:t>ANT</w:t>
            </w:r>
            <w:proofErr w:type="spellEnd"/>
            <w:r w:rsidR="00811924" w:rsidRPr="00B6344B">
              <w:rPr>
                <w:rFonts w:ascii="Century Gothic" w:eastAsia="Candara" w:hAnsi="Century Gothic" w:cs="Candar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372" w:type="pct"/>
          </w:tcPr>
          <w:p w14:paraId="5316E578" w14:textId="0DE6EBA6" w:rsidR="006E1EDE" w:rsidRPr="00B6344B" w:rsidRDefault="006E1EDE" w:rsidP="006C4408">
            <w:pPr>
              <w:jc w:val="both"/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Declaración de baldíos</w:t>
            </w:r>
            <w:r w:rsidR="0081192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56" w:type="pct"/>
          </w:tcPr>
          <w:p w14:paraId="306E17F8" w14:textId="1A138939" w:rsidR="006E1EDE" w:rsidRPr="00B6344B" w:rsidRDefault="006E1EDE" w:rsidP="006C4408">
            <w:pPr>
              <w:jc w:val="both"/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A nivel nacional</w:t>
            </w:r>
            <w:r w:rsidR="0081192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  <w:tc>
          <w:tcPr>
            <w:tcW w:w="893" w:type="pct"/>
          </w:tcPr>
          <w:p w14:paraId="0A9A43BD" w14:textId="06A4C85E" w:rsidR="006E1EDE" w:rsidRPr="00B6344B" w:rsidRDefault="006E1EDE" w:rsidP="006C4408">
            <w:pPr>
              <w:jc w:val="both"/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XLSX</w:t>
            </w:r>
            <w:r w:rsidR="0081192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6" w:type="pct"/>
          </w:tcPr>
          <w:p w14:paraId="5B255771" w14:textId="20B5ACF2" w:rsidR="006E1EDE" w:rsidRPr="00B6344B" w:rsidRDefault="00072D12" w:rsidP="006C4408">
            <w:pPr>
              <w:jc w:val="both"/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sz w:val="16"/>
                  <w:szCs w:val="16"/>
                </w:rPr>
                <w:tag w:val="goog_rdk_18"/>
                <w:id w:val="439726401"/>
              </w:sdtPr>
              <w:sdtEndPr/>
              <w:sdtContent>
                <w:r w:rsidR="006E1EDE" w:rsidRPr="00B6344B">
                  <w:rPr>
                    <w:rFonts w:ascii="Century Gothic" w:eastAsia="Candara" w:hAnsi="Century Gothic" w:cs="Candara"/>
                    <w:color w:val="000000"/>
                    <w:sz w:val="16"/>
                    <w:szCs w:val="16"/>
                  </w:rPr>
                  <w:t>V</w:t>
                </w:r>
              </w:sdtContent>
            </w:sdt>
            <w:r w:rsidR="006E1EDE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igentes</w:t>
            </w:r>
            <w:r w:rsidR="0081192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</w:tr>
      <w:tr w:rsidR="006E1EDE" w:rsidRPr="00B6344B" w14:paraId="3F97481F" w14:textId="77777777" w:rsidTr="00465FAA">
        <w:trPr>
          <w:trHeight w:val="20"/>
        </w:trPr>
        <w:tc>
          <w:tcPr>
            <w:tcW w:w="793" w:type="pct"/>
            <w:vMerge/>
            <w:shd w:val="clear" w:color="auto" w:fill="D9E2F3" w:themeFill="accent1" w:themeFillTint="33"/>
          </w:tcPr>
          <w:p w14:paraId="6B2314A9" w14:textId="77777777" w:rsidR="006E1EDE" w:rsidRPr="00B6344B" w:rsidRDefault="006E1EDE" w:rsidP="006C4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</w:p>
        </w:tc>
        <w:tc>
          <w:tcPr>
            <w:tcW w:w="1372" w:type="pct"/>
          </w:tcPr>
          <w:p w14:paraId="3BDC95E0" w14:textId="6EEAFE9E" w:rsidR="006E1EDE" w:rsidRPr="00B6344B" w:rsidRDefault="006E1EDE" w:rsidP="006C4408">
            <w:pPr>
              <w:jc w:val="both"/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Títulos de adjudicación</w:t>
            </w:r>
            <w:r w:rsidR="0081192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56" w:type="pct"/>
          </w:tcPr>
          <w:p w14:paraId="186E7D3B" w14:textId="7A841B28" w:rsidR="006E1EDE" w:rsidRPr="00B6344B" w:rsidRDefault="006E1EDE" w:rsidP="006C4408">
            <w:pPr>
              <w:jc w:val="both"/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A nivel nacional</w:t>
            </w:r>
            <w:r w:rsidR="0081192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  <w:tc>
          <w:tcPr>
            <w:tcW w:w="893" w:type="pct"/>
          </w:tcPr>
          <w:p w14:paraId="61C70584" w14:textId="7AA77957" w:rsidR="006E1EDE" w:rsidRPr="00B6344B" w:rsidRDefault="006E1EDE" w:rsidP="006C4408">
            <w:pPr>
              <w:jc w:val="both"/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XLSX</w:t>
            </w:r>
            <w:r w:rsidR="0081192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6" w:type="pct"/>
          </w:tcPr>
          <w:p w14:paraId="2B2B84ED" w14:textId="44AC369B" w:rsidR="006E1EDE" w:rsidRPr="00B6344B" w:rsidRDefault="00072D12" w:rsidP="006C4408">
            <w:pPr>
              <w:jc w:val="both"/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sz w:val="16"/>
                  <w:szCs w:val="16"/>
                </w:rPr>
                <w:tag w:val="goog_rdk_25"/>
                <w:id w:val="-1856487411"/>
              </w:sdtPr>
              <w:sdtEndPr/>
              <w:sdtContent>
                <w:r w:rsidR="00811924" w:rsidRPr="00B6344B">
                  <w:rPr>
                    <w:rFonts w:ascii="Century Gothic" w:eastAsia="Candara" w:hAnsi="Century Gothic" w:cs="Candara"/>
                    <w:color w:val="000000"/>
                    <w:sz w:val="16"/>
                    <w:szCs w:val="16"/>
                  </w:rPr>
                  <w:t>V</w:t>
                </w:r>
              </w:sdtContent>
            </w:sdt>
            <w:r w:rsidR="0081192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igentes.</w:t>
            </w:r>
          </w:p>
        </w:tc>
      </w:tr>
      <w:tr w:rsidR="006E1EDE" w:rsidRPr="00B6344B" w14:paraId="2A3EB473" w14:textId="77777777" w:rsidTr="00465FAA">
        <w:trPr>
          <w:trHeight w:val="20"/>
        </w:trPr>
        <w:tc>
          <w:tcPr>
            <w:tcW w:w="793" w:type="pct"/>
            <w:vMerge/>
            <w:shd w:val="clear" w:color="auto" w:fill="D9E2F3" w:themeFill="accent1" w:themeFillTint="33"/>
          </w:tcPr>
          <w:p w14:paraId="29B6A6CD" w14:textId="77777777" w:rsidR="006E1EDE" w:rsidRPr="00B6344B" w:rsidRDefault="006E1EDE" w:rsidP="006C4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</w:p>
        </w:tc>
        <w:tc>
          <w:tcPr>
            <w:tcW w:w="1372" w:type="pct"/>
          </w:tcPr>
          <w:p w14:paraId="5F29E2A2" w14:textId="4836DFE5" w:rsidR="006E1EDE" w:rsidRPr="00B6344B" w:rsidRDefault="006E1EDE" w:rsidP="006C4408">
            <w:pPr>
              <w:jc w:val="both"/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 xml:space="preserve">Planos </w:t>
            </w:r>
            <w:sdt>
              <w:sdtPr>
                <w:rPr>
                  <w:rFonts w:ascii="Century Gothic" w:hAnsi="Century Gothic"/>
                  <w:sz w:val="16"/>
                  <w:szCs w:val="16"/>
                </w:rPr>
                <w:tag w:val="goog_rdk_23"/>
                <w:id w:val="-2042345486"/>
              </w:sdtPr>
              <w:sdtEndPr/>
              <w:sdtContent>
                <w:r w:rsidRPr="00B6344B">
                  <w:rPr>
                    <w:rFonts w:ascii="Century Gothic" w:eastAsia="Candara" w:hAnsi="Century Gothic" w:cs="Candara"/>
                    <w:color w:val="000000"/>
                    <w:sz w:val="16"/>
                    <w:szCs w:val="16"/>
                  </w:rPr>
                  <w:t xml:space="preserve">de </w:t>
                </w:r>
              </w:sdtContent>
            </w:sdt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adjudicación</w:t>
            </w:r>
            <w:r w:rsidR="0081192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56" w:type="pct"/>
          </w:tcPr>
          <w:p w14:paraId="64E84AB9" w14:textId="3912CA5D" w:rsidR="006E1EDE" w:rsidRPr="00B6344B" w:rsidRDefault="006E1EDE" w:rsidP="006C4408">
            <w:pPr>
              <w:jc w:val="both"/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A nivel nacional</w:t>
            </w:r>
            <w:r w:rsidR="0081192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  <w:tc>
          <w:tcPr>
            <w:tcW w:w="893" w:type="pct"/>
          </w:tcPr>
          <w:p w14:paraId="3E878E4C" w14:textId="05E6EB7B" w:rsidR="006E1EDE" w:rsidRPr="00B6344B" w:rsidRDefault="006E1EDE" w:rsidP="006C4408">
            <w:pPr>
              <w:jc w:val="both"/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XLSX/DWG</w:t>
            </w:r>
            <w:r w:rsidR="0081192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6" w:type="pct"/>
          </w:tcPr>
          <w:p w14:paraId="716AD372" w14:textId="785E90E6" w:rsidR="006E1EDE" w:rsidRPr="00B6344B" w:rsidRDefault="00811924" w:rsidP="006C4408">
            <w:pPr>
              <w:jc w:val="both"/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V</w:t>
            </w:r>
            <w:r w:rsidR="006E1EDE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igentes</w:t>
            </w:r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</w:tr>
      <w:tr w:rsidR="006E1EDE" w:rsidRPr="00B6344B" w14:paraId="437402D7" w14:textId="77777777" w:rsidTr="00465FAA">
        <w:trPr>
          <w:trHeight w:val="20"/>
        </w:trPr>
        <w:tc>
          <w:tcPr>
            <w:tcW w:w="793" w:type="pct"/>
            <w:vMerge/>
            <w:shd w:val="clear" w:color="auto" w:fill="D9E2F3" w:themeFill="accent1" w:themeFillTint="33"/>
          </w:tcPr>
          <w:p w14:paraId="429D792B" w14:textId="77777777" w:rsidR="006E1EDE" w:rsidRPr="00B6344B" w:rsidRDefault="006E1EDE" w:rsidP="006C4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</w:p>
        </w:tc>
        <w:tc>
          <w:tcPr>
            <w:tcW w:w="1372" w:type="pct"/>
          </w:tcPr>
          <w:p w14:paraId="2E3E34D9" w14:textId="7C382EA0" w:rsidR="006E1EDE" w:rsidRPr="00B6344B" w:rsidRDefault="006E1EDE" w:rsidP="006C4408">
            <w:pPr>
              <w:jc w:val="both"/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Zona</w:t>
            </w:r>
            <w:r w:rsidR="00C928A5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s</w:t>
            </w:r>
            <w:sdt>
              <w:sdtPr>
                <w:rPr>
                  <w:rFonts w:ascii="Century Gothic" w:hAnsi="Century Gothic"/>
                  <w:sz w:val="16"/>
                  <w:szCs w:val="16"/>
                </w:rPr>
                <w:tag w:val="goog_rdk_27"/>
                <w:id w:val="-1200316095"/>
              </w:sdtPr>
              <w:sdtEndPr/>
              <w:sdtContent>
                <w:r w:rsidRPr="00B6344B">
                  <w:rPr>
                    <w:rFonts w:ascii="Century Gothic" w:eastAsia="Candara" w:hAnsi="Century Gothic" w:cs="Candara"/>
                    <w:color w:val="000000"/>
                    <w:sz w:val="16"/>
                    <w:szCs w:val="16"/>
                  </w:rPr>
                  <w:t xml:space="preserve"> de</w:t>
                </w:r>
              </w:sdtContent>
            </w:sdt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 xml:space="preserve"> </w:t>
            </w:r>
            <w:r w:rsidR="00C928A5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R</w:t>
            </w:r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 xml:space="preserve">eserva </w:t>
            </w:r>
            <w:r w:rsidR="00C928A5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C</w:t>
            </w:r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ampesina</w:t>
            </w:r>
            <w:r w:rsidR="0081192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56" w:type="pct"/>
          </w:tcPr>
          <w:p w14:paraId="237E3496" w14:textId="20EA1CF1" w:rsidR="006E1EDE" w:rsidRPr="00B6344B" w:rsidRDefault="006E1EDE" w:rsidP="006C4408">
            <w:pPr>
              <w:jc w:val="both"/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A nivel nacional</w:t>
            </w:r>
            <w:r w:rsidR="0081192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  <w:tc>
          <w:tcPr>
            <w:tcW w:w="893" w:type="pct"/>
          </w:tcPr>
          <w:p w14:paraId="3BB42A78" w14:textId="06E47E51" w:rsidR="006E1EDE" w:rsidRPr="00B6344B" w:rsidRDefault="006E1EDE" w:rsidP="006C4408">
            <w:pPr>
              <w:jc w:val="both"/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 xml:space="preserve">SHP / </w:t>
            </w:r>
            <w:proofErr w:type="spellStart"/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GDB</w:t>
            </w:r>
            <w:proofErr w:type="spellEnd"/>
            <w:r w:rsidR="0081192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6" w:type="pct"/>
          </w:tcPr>
          <w:p w14:paraId="09CE1E7B" w14:textId="3C7F3D47" w:rsidR="006E1EDE" w:rsidRPr="00B6344B" w:rsidRDefault="00811924" w:rsidP="006C4408">
            <w:pPr>
              <w:jc w:val="both"/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V</w:t>
            </w:r>
            <w:r w:rsidR="006E1EDE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igentes</w:t>
            </w:r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</w:tr>
      <w:tr w:rsidR="006E1EDE" w:rsidRPr="00B6344B" w14:paraId="4F54D95B" w14:textId="77777777" w:rsidTr="00465FAA">
        <w:trPr>
          <w:trHeight w:val="20"/>
        </w:trPr>
        <w:tc>
          <w:tcPr>
            <w:tcW w:w="793" w:type="pct"/>
            <w:vMerge/>
            <w:shd w:val="clear" w:color="auto" w:fill="D9E2F3" w:themeFill="accent1" w:themeFillTint="33"/>
          </w:tcPr>
          <w:p w14:paraId="549DC7BF" w14:textId="77777777" w:rsidR="006E1EDE" w:rsidRPr="00B6344B" w:rsidRDefault="006E1EDE" w:rsidP="00465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</w:p>
        </w:tc>
        <w:tc>
          <w:tcPr>
            <w:tcW w:w="1372" w:type="pct"/>
          </w:tcPr>
          <w:p w14:paraId="4404DBD4" w14:textId="57FCECCD" w:rsidR="006E1EDE" w:rsidRPr="00B6344B" w:rsidRDefault="006E1EDE" w:rsidP="00465FAA">
            <w:pPr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 xml:space="preserve">Comunidades </w:t>
            </w:r>
            <w:r w:rsidR="00C928A5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N</w:t>
            </w:r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egras</w:t>
            </w:r>
            <w:r w:rsidR="00C928A5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, Afrocolombianas, Raizales y Palenqueras.</w:t>
            </w:r>
          </w:p>
        </w:tc>
        <w:tc>
          <w:tcPr>
            <w:tcW w:w="1156" w:type="pct"/>
          </w:tcPr>
          <w:p w14:paraId="09722E02" w14:textId="1E1CCB61" w:rsidR="006E1EDE" w:rsidRPr="00B6344B" w:rsidRDefault="006E1EDE" w:rsidP="00465FAA">
            <w:pPr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A nivel nacional</w:t>
            </w:r>
            <w:r w:rsidR="00E560C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  <w:tc>
          <w:tcPr>
            <w:tcW w:w="893" w:type="pct"/>
          </w:tcPr>
          <w:p w14:paraId="7C5BBBF8" w14:textId="39C9704E" w:rsidR="006E1EDE" w:rsidRPr="00B6344B" w:rsidRDefault="006E1EDE" w:rsidP="00465FAA">
            <w:pPr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 xml:space="preserve">SHP / </w:t>
            </w:r>
            <w:proofErr w:type="spellStart"/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GDB</w:t>
            </w:r>
            <w:proofErr w:type="spellEnd"/>
            <w:r w:rsidR="00E560C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6" w:type="pct"/>
          </w:tcPr>
          <w:p w14:paraId="6647109A" w14:textId="263B5D38" w:rsidR="006E1EDE" w:rsidRPr="00B6344B" w:rsidRDefault="00072D12" w:rsidP="00465FAA">
            <w:pPr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sz w:val="16"/>
                  <w:szCs w:val="16"/>
                </w:rPr>
                <w:tag w:val="goog_rdk_32"/>
                <w:id w:val="1739126635"/>
              </w:sdtPr>
              <w:sdtEndPr/>
              <w:sdtContent>
                <w:r w:rsidR="006E1EDE" w:rsidRPr="00B6344B">
                  <w:rPr>
                    <w:rFonts w:ascii="Century Gothic" w:eastAsia="Candara" w:hAnsi="Century Gothic" w:cs="Candara"/>
                    <w:color w:val="000000"/>
                    <w:sz w:val="16"/>
                    <w:szCs w:val="16"/>
                  </w:rPr>
                  <w:t>V</w:t>
                </w:r>
              </w:sdtContent>
            </w:sdt>
            <w:r w:rsidR="006E1EDE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igentes</w:t>
            </w:r>
            <w:r w:rsidR="00E560C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</w:tr>
      <w:tr w:rsidR="006E1EDE" w:rsidRPr="00B6344B" w14:paraId="788E19B6" w14:textId="77777777" w:rsidTr="00465FAA">
        <w:trPr>
          <w:trHeight w:val="20"/>
        </w:trPr>
        <w:tc>
          <w:tcPr>
            <w:tcW w:w="793" w:type="pct"/>
            <w:vMerge/>
            <w:shd w:val="clear" w:color="auto" w:fill="D9E2F3" w:themeFill="accent1" w:themeFillTint="33"/>
          </w:tcPr>
          <w:p w14:paraId="05236A1A" w14:textId="77777777" w:rsidR="006E1EDE" w:rsidRPr="00B6344B" w:rsidRDefault="006E1EDE" w:rsidP="00465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</w:p>
        </w:tc>
        <w:tc>
          <w:tcPr>
            <w:tcW w:w="1372" w:type="pct"/>
          </w:tcPr>
          <w:p w14:paraId="3AAA2C74" w14:textId="4614682E" w:rsidR="006E1EDE" w:rsidRPr="00B6344B" w:rsidRDefault="006E1EDE" w:rsidP="00465FAA">
            <w:pPr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 xml:space="preserve">Resguardos </w:t>
            </w:r>
            <w:r w:rsidR="00E560C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Indígenas.</w:t>
            </w:r>
          </w:p>
        </w:tc>
        <w:tc>
          <w:tcPr>
            <w:tcW w:w="1156" w:type="pct"/>
          </w:tcPr>
          <w:p w14:paraId="2D784325" w14:textId="51B2FE8F" w:rsidR="006E1EDE" w:rsidRPr="00B6344B" w:rsidRDefault="006E1EDE" w:rsidP="00465FAA">
            <w:pPr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A nivel nacional</w:t>
            </w:r>
            <w:r w:rsidR="00E560C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  <w:tc>
          <w:tcPr>
            <w:tcW w:w="893" w:type="pct"/>
          </w:tcPr>
          <w:p w14:paraId="79B4B695" w14:textId="7FE62A23" w:rsidR="006E1EDE" w:rsidRPr="00B6344B" w:rsidRDefault="006E1EDE" w:rsidP="00465FAA">
            <w:pPr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 xml:space="preserve">SHP / </w:t>
            </w:r>
            <w:proofErr w:type="spellStart"/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GDB</w:t>
            </w:r>
            <w:proofErr w:type="spellEnd"/>
            <w:r w:rsidR="00E560C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6" w:type="pct"/>
          </w:tcPr>
          <w:p w14:paraId="24CD71A9" w14:textId="5E52B6CA" w:rsidR="006E1EDE" w:rsidRPr="00B6344B" w:rsidRDefault="00072D12" w:rsidP="00465FAA">
            <w:pPr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sz w:val="16"/>
                  <w:szCs w:val="16"/>
                </w:rPr>
                <w:tag w:val="goog_rdk_35"/>
                <w:id w:val="-1106340332"/>
              </w:sdtPr>
              <w:sdtEndPr/>
              <w:sdtContent>
                <w:r w:rsidR="006E1EDE" w:rsidRPr="00B6344B">
                  <w:rPr>
                    <w:rFonts w:ascii="Century Gothic" w:eastAsia="Candara" w:hAnsi="Century Gothic" w:cs="Candara"/>
                    <w:color w:val="000000"/>
                    <w:sz w:val="16"/>
                    <w:szCs w:val="16"/>
                  </w:rPr>
                  <w:t>V</w:t>
                </w:r>
              </w:sdtContent>
            </w:sdt>
            <w:r w:rsidR="006E1EDE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igentes</w:t>
            </w:r>
            <w:r w:rsidR="00E560C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</w:tr>
      <w:tr w:rsidR="006E1EDE" w:rsidRPr="00B6344B" w14:paraId="6C520545" w14:textId="77777777" w:rsidTr="00465FAA">
        <w:trPr>
          <w:trHeight w:val="20"/>
        </w:trPr>
        <w:tc>
          <w:tcPr>
            <w:tcW w:w="793" w:type="pct"/>
            <w:vMerge/>
            <w:shd w:val="clear" w:color="auto" w:fill="D9E2F3" w:themeFill="accent1" w:themeFillTint="33"/>
          </w:tcPr>
          <w:p w14:paraId="7E7D5998" w14:textId="77777777" w:rsidR="006E1EDE" w:rsidRPr="00B6344B" w:rsidRDefault="006E1EDE" w:rsidP="00465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</w:p>
        </w:tc>
        <w:tc>
          <w:tcPr>
            <w:tcW w:w="1372" w:type="pct"/>
          </w:tcPr>
          <w:p w14:paraId="29E30D70" w14:textId="0D16D10B" w:rsidR="006E1EDE" w:rsidRPr="00B6344B" w:rsidRDefault="006E1EDE" w:rsidP="00465FAA">
            <w:pPr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Solicitudes de constitución y ampliación de resguardos indígenas</w:t>
            </w:r>
          </w:p>
        </w:tc>
        <w:tc>
          <w:tcPr>
            <w:tcW w:w="1156" w:type="pct"/>
          </w:tcPr>
          <w:p w14:paraId="068746DA" w14:textId="5ADCA83D" w:rsidR="006E1EDE" w:rsidRPr="00B6344B" w:rsidRDefault="006E1EDE" w:rsidP="00465FAA">
            <w:pPr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A nivel nacional</w:t>
            </w:r>
            <w:r w:rsidR="00E560C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  <w:tc>
          <w:tcPr>
            <w:tcW w:w="893" w:type="pct"/>
          </w:tcPr>
          <w:p w14:paraId="0EB5BF69" w14:textId="3BEB7DB2" w:rsidR="006E1EDE" w:rsidRPr="00B6344B" w:rsidRDefault="006E1EDE" w:rsidP="00465FAA">
            <w:pPr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 xml:space="preserve">SHP / </w:t>
            </w:r>
            <w:proofErr w:type="spellStart"/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GDB</w:t>
            </w:r>
            <w:proofErr w:type="spellEnd"/>
            <w:r w:rsidR="00E560C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6" w:type="pct"/>
          </w:tcPr>
          <w:p w14:paraId="6D7CEB0B" w14:textId="4BFDAFEB" w:rsidR="006E1EDE" w:rsidRPr="00B6344B" w:rsidRDefault="00072D12" w:rsidP="00465FAA">
            <w:pPr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sz w:val="16"/>
                  <w:szCs w:val="16"/>
                </w:rPr>
                <w:tag w:val="goog_rdk_39"/>
                <w:id w:val="-415934071"/>
              </w:sdtPr>
              <w:sdtEndPr/>
              <w:sdtContent>
                <w:r w:rsidR="006E1EDE" w:rsidRPr="00B6344B">
                  <w:rPr>
                    <w:rFonts w:ascii="Century Gothic" w:eastAsia="Candara" w:hAnsi="Century Gothic" w:cs="Candara"/>
                    <w:color w:val="000000"/>
                    <w:sz w:val="16"/>
                    <w:szCs w:val="16"/>
                  </w:rPr>
                  <w:t>V</w:t>
                </w:r>
              </w:sdtContent>
            </w:sdt>
            <w:r w:rsidR="006E1EDE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igentes</w:t>
            </w:r>
            <w:r w:rsidR="00E560C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</w:tr>
      <w:tr w:rsidR="006E1EDE" w:rsidRPr="00B6344B" w14:paraId="3D4391C0" w14:textId="77777777" w:rsidTr="00465FAA">
        <w:trPr>
          <w:trHeight w:val="20"/>
        </w:trPr>
        <w:tc>
          <w:tcPr>
            <w:tcW w:w="793" w:type="pct"/>
            <w:vMerge/>
            <w:shd w:val="clear" w:color="auto" w:fill="D9E2F3" w:themeFill="accent1" w:themeFillTint="33"/>
          </w:tcPr>
          <w:p w14:paraId="21A12712" w14:textId="77777777" w:rsidR="006E1EDE" w:rsidRPr="00B6344B" w:rsidRDefault="006E1EDE" w:rsidP="00465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</w:p>
        </w:tc>
        <w:tc>
          <w:tcPr>
            <w:tcW w:w="1372" w:type="pct"/>
          </w:tcPr>
          <w:p w14:paraId="3E64B2E2" w14:textId="21B65F9E" w:rsidR="006E1EDE" w:rsidRPr="00B6344B" w:rsidRDefault="006E1EDE" w:rsidP="00465FAA">
            <w:pPr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Solicitudes de protección ancestral (Decreto 2333 de 2014</w:t>
            </w:r>
            <w:r w:rsidR="00E560C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56" w:type="pct"/>
          </w:tcPr>
          <w:p w14:paraId="382F5DAC" w14:textId="5E2F0267" w:rsidR="006E1EDE" w:rsidRPr="00B6344B" w:rsidRDefault="006E1EDE" w:rsidP="00465FAA">
            <w:pPr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A nivel nacional</w:t>
            </w:r>
            <w:r w:rsidR="00E560C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  <w:tc>
          <w:tcPr>
            <w:tcW w:w="893" w:type="pct"/>
          </w:tcPr>
          <w:p w14:paraId="0C295399" w14:textId="5441EE9A" w:rsidR="006E1EDE" w:rsidRPr="00B6344B" w:rsidRDefault="006E1EDE" w:rsidP="00465FAA">
            <w:pPr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 xml:space="preserve">SHP / </w:t>
            </w:r>
            <w:proofErr w:type="spellStart"/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GDB</w:t>
            </w:r>
            <w:proofErr w:type="spellEnd"/>
            <w:r w:rsidR="00E560C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6" w:type="pct"/>
          </w:tcPr>
          <w:p w14:paraId="2878CC55" w14:textId="4E51495A" w:rsidR="006E1EDE" w:rsidRPr="00B6344B" w:rsidRDefault="00072D12" w:rsidP="00465FAA">
            <w:pPr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sz w:val="16"/>
                  <w:szCs w:val="16"/>
                </w:rPr>
                <w:tag w:val="goog_rdk_42"/>
                <w:id w:val="723565975"/>
              </w:sdtPr>
              <w:sdtEndPr/>
              <w:sdtContent>
                <w:r w:rsidR="006E1EDE" w:rsidRPr="00B6344B">
                  <w:rPr>
                    <w:rFonts w:ascii="Century Gothic" w:eastAsia="Candara" w:hAnsi="Century Gothic" w:cs="Candara"/>
                    <w:color w:val="000000"/>
                    <w:sz w:val="16"/>
                    <w:szCs w:val="16"/>
                  </w:rPr>
                  <w:t>V</w:t>
                </w:r>
              </w:sdtContent>
            </w:sdt>
            <w:r w:rsidR="006E1EDE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igentes</w:t>
            </w:r>
            <w:r w:rsidR="00E560C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</w:tr>
      <w:tr w:rsidR="006E1EDE" w:rsidRPr="00B6344B" w14:paraId="1692B842" w14:textId="77777777" w:rsidTr="00465FAA">
        <w:trPr>
          <w:trHeight w:val="20"/>
        </w:trPr>
        <w:tc>
          <w:tcPr>
            <w:tcW w:w="793" w:type="pct"/>
            <w:vMerge/>
            <w:shd w:val="clear" w:color="auto" w:fill="D9E2F3" w:themeFill="accent1" w:themeFillTint="33"/>
          </w:tcPr>
          <w:p w14:paraId="643B476B" w14:textId="77777777" w:rsidR="006E1EDE" w:rsidRPr="00B6344B" w:rsidRDefault="006E1EDE" w:rsidP="00465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</w:p>
        </w:tc>
        <w:tc>
          <w:tcPr>
            <w:tcW w:w="1372" w:type="pct"/>
          </w:tcPr>
          <w:p w14:paraId="512FB773" w14:textId="6C7F001F" w:rsidR="006E1EDE" w:rsidRPr="00B6344B" w:rsidRDefault="006E1EDE" w:rsidP="00465FAA">
            <w:pPr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Solicitudes de clarificación de la vigencia legal de títulos coloniales y republicanos de resguardos indígenas (Decreto 1824 de 2020)</w:t>
            </w:r>
            <w:r w:rsidR="00E560C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56" w:type="pct"/>
          </w:tcPr>
          <w:p w14:paraId="2E9D9FFA" w14:textId="4C7C05E1" w:rsidR="006E1EDE" w:rsidRPr="00B6344B" w:rsidRDefault="006E1EDE" w:rsidP="00465FAA">
            <w:pPr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A nivel nacional</w:t>
            </w:r>
            <w:r w:rsidR="00E560C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  <w:tc>
          <w:tcPr>
            <w:tcW w:w="893" w:type="pct"/>
          </w:tcPr>
          <w:p w14:paraId="700F148E" w14:textId="006B7B17" w:rsidR="006E1EDE" w:rsidRPr="00B6344B" w:rsidRDefault="006E1EDE" w:rsidP="00465FAA">
            <w:pPr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 xml:space="preserve">SHP / </w:t>
            </w:r>
            <w:proofErr w:type="spellStart"/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GDB</w:t>
            </w:r>
            <w:proofErr w:type="spellEnd"/>
            <w:r w:rsidR="00E560C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6" w:type="pct"/>
          </w:tcPr>
          <w:p w14:paraId="0D948A85" w14:textId="11E30C08" w:rsidR="006E1EDE" w:rsidRPr="00B6344B" w:rsidRDefault="00E560C4" w:rsidP="00465FAA">
            <w:pPr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r w:rsidRPr="00B6344B">
              <w:rPr>
                <w:rFonts w:ascii="Century Gothic" w:hAnsi="Century Gothic"/>
                <w:sz w:val="16"/>
                <w:szCs w:val="16"/>
              </w:rPr>
              <w:t>V</w:t>
            </w:r>
            <w:r w:rsidR="006E1EDE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igentes</w:t>
            </w:r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</w:tr>
      <w:tr w:rsidR="006E1EDE" w:rsidRPr="00B6344B" w14:paraId="11387F49" w14:textId="77777777" w:rsidTr="00465FAA">
        <w:trPr>
          <w:trHeight w:val="20"/>
        </w:trPr>
        <w:tc>
          <w:tcPr>
            <w:tcW w:w="793" w:type="pct"/>
            <w:vMerge/>
            <w:shd w:val="clear" w:color="auto" w:fill="D9E2F3" w:themeFill="accent1" w:themeFillTint="33"/>
          </w:tcPr>
          <w:p w14:paraId="15B36856" w14:textId="77777777" w:rsidR="006E1EDE" w:rsidRPr="00B6344B" w:rsidRDefault="006E1EDE" w:rsidP="00465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</w:p>
        </w:tc>
        <w:tc>
          <w:tcPr>
            <w:tcW w:w="1372" w:type="pct"/>
          </w:tcPr>
          <w:p w14:paraId="1EB6731A" w14:textId="3F8A5204" w:rsidR="006E1EDE" w:rsidRPr="00B6344B" w:rsidRDefault="006E1EDE" w:rsidP="00465FAA">
            <w:pPr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 xml:space="preserve">Procesos de Ordenamiento Social de la Propiedad </w:t>
            </w:r>
            <w:r w:rsidR="00C928A5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Rural.</w:t>
            </w:r>
          </w:p>
        </w:tc>
        <w:tc>
          <w:tcPr>
            <w:tcW w:w="1156" w:type="pct"/>
          </w:tcPr>
          <w:p w14:paraId="586A6756" w14:textId="4CFA681F" w:rsidR="006E1EDE" w:rsidRPr="00B6344B" w:rsidRDefault="006E1EDE" w:rsidP="00465FAA">
            <w:pPr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A nivel nacional</w:t>
            </w:r>
            <w:r w:rsidR="00E560C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  <w:tc>
          <w:tcPr>
            <w:tcW w:w="893" w:type="pct"/>
          </w:tcPr>
          <w:p w14:paraId="050B459B" w14:textId="365DDF79" w:rsidR="006E1EDE" w:rsidRPr="00B6344B" w:rsidRDefault="006E1EDE" w:rsidP="00465FAA">
            <w:pPr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 xml:space="preserve">SHP / </w:t>
            </w:r>
            <w:proofErr w:type="spellStart"/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GDB</w:t>
            </w:r>
            <w:proofErr w:type="spellEnd"/>
            <w:r w:rsidR="00E560C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6" w:type="pct"/>
          </w:tcPr>
          <w:p w14:paraId="1C7A0C59" w14:textId="0F1C2A74" w:rsidR="006E1EDE" w:rsidRPr="00B6344B" w:rsidRDefault="00072D12" w:rsidP="00465FAA">
            <w:pPr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sz w:val="16"/>
                  <w:szCs w:val="16"/>
                </w:rPr>
                <w:tag w:val="goog_rdk_48"/>
                <w:id w:val="-1958633402"/>
              </w:sdtPr>
              <w:sdtEndPr/>
              <w:sdtContent>
                <w:r w:rsidR="006E1EDE" w:rsidRPr="00B6344B">
                  <w:rPr>
                    <w:rFonts w:ascii="Century Gothic" w:eastAsia="Candara" w:hAnsi="Century Gothic" w:cs="Candara"/>
                    <w:color w:val="000000"/>
                    <w:sz w:val="16"/>
                    <w:szCs w:val="16"/>
                  </w:rPr>
                  <w:t>V</w:t>
                </w:r>
              </w:sdtContent>
            </w:sdt>
            <w:r w:rsidR="006E1EDE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igentes</w:t>
            </w:r>
            <w:r w:rsidR="00E560C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</w:tr>
      <w:tr w:rsidR="006E1EDE" w:rsidRPr="00B6344B" w14:paraId="7D275DF9" w14:textId="77777777" w:rsidTr="00E560C4">
        <w:trPr>
          <w:trHeight w:val="20"/>
        </w:trPr>
        <w:tc>
          <w:tcPr>
            <w:tcW w:w="793" w:type="pct"/>
            <w:vMerge w:val="restart"/>
            <w:shd w:val="clear" w:color="auto" w:fill="D9E2F3" w:themeFill="accent1" w:themeFillTint="33"/>
          </w:tcPr>
          <w:p w14:paraId="3F77DBE7" w14:textId="77777777" w:rsidR="006E1EDE" w:rsidRPr="00B6344B" w:rsidRDefault="006E1EDE" w:rsidP="00465FAA">
            <w:pPr>
              <w:rPr>
                <w:rFonts w:ascii="Century Gothic" w:eastAsia="Candara" w:hAnsi="Century Gothic" w:cs="Candara"/>
                <w:b/>
                <w:color w:val="000000"/>
                <w:sz w:val="16"/>
                <w:szCs w:val="16"/>
              </w:rPr>
            </w:pPr>
            <w:r w:rsidRPr="00B6344B">
              <w:rPr>
                <w:rFonts w:ascii="Century Gothic" w:eastAsia="Candara" w:hAnsi="Century Gothic" w:cs="Candara"/>
                <w:b/>
                <w:color w:val="000000"/>
                <w:sz w:val="16"/>
                <w:szCs w:val="16"/>
              </w:rPr>
              <w:t>DANE</w:t>
            </w:r>
          </w:p>
        </w:tc>
        <w:tc>
          <w:tcPr>
            <w:tcW w:w="1372" w:type="pct"/>
          </w:tcPr>
          <w:p w14:paraId="743BF239" w14:textId="5F34894A" w:rsidR="006E1EDE" w:rsidRPr="00B6344B" w:rsidRDefault="006E1EDE" w:rsidP="00465FAA">
            <w:pPr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Indicadores</w:t>
            </w:r>
            <w:r w:rsidR="00E560C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56" w:type="pct"/>
          </w:tcPr>
          <w:p w14:paraId="3AC87596" w14:textId="3D794FDE" w:rsidR="006E1EDE" w:rsidRPr="00B6344B" w:rsidRDefault="006E1EDE" w:rsidP="00465FAA">
            <w:pPr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Información censal</w:t>
            </w:r>
            <w:r w:rsidR="00E560C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  <w:tc>
          <w:tcPr>
            <w:tcW w:w="893" w:type="pct"/>
          </w:tcPr>
          <w:p w14:paraId="3753BF27" w14:textId="4A52EEB0" w:rsidR="006E1EDE" w:rsidRPr="00B6344B" w:rsidRDefault="006E1EDE" w:rsidP="00465FAA">
            <w:pPr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XLS</w:t>
            </w:r>
            <w:r w:rsidR="00E560C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6" w:type="pct"/>
          </w:tcPr>
          <w:p w14:paraId="22D915D5" w14:textId="5431A1E1" w:rsidR="006E1EDE" w:rsidRPr="00B6344B" w:rsidRDefault="00072D12" w:rsidP="00465FAA">
            <w:pPr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sz w:val="16"/>
                  <w:szCs w:val="16"/>
                </w:rPr>
                <w:tag w:val="goog_rdk_52"/>
                <w:id w:val="1135065411"/>
              </w:sdtPr>
              <w:sdtEndPr/>
              <w:sdtContent>
                <w:r w:rsidR="006E1EDE" w:rsidRPr="00B6344B">
                  <w:rPr>
                    <w:rFonts w:ascii="Century Gothic" w:eastAsia="Candara" w:hAnsi="Century Gothic" w:cs="Candara"/>
                    <w:color w:val="000000"/>
                    <w:sz w:val="16"/>
                    <w:szCs w:val="16"/>
                  </w:rPr>
                  <w:t>V</w:t>
                </w:r>
              </w:sdtContent>
            </w:sdt>
            <w:r w:rsidR="006E1EDE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igentes</w:t>
            </w:r>
            <w:r w:rsidR="00E560C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</w:tr>
      <w:tr w:rsidR="006E1EDE" w:rsidRPr="00B6344B" w14:paraId="3FE6F2B9" w14:textId="77777777" w:rsidTr="00E560C4">
        <w:trPr>
          <w:trHeight w:val="20"/>
        </w:trPr>
        <w:tc>
          <w:tcPr>
            <w:tcW w:w="793" w:type="pct"/>
            <w:vMerge/>
            <w:shd w:val="clear" w:color="auto" w:fill="D9E2F3" w:themeFill="accent1" w:themeFillTint="33"/>
          </w:tcPr>
          <w:p w14:paraId="6A4D123D" w14:textId="77777777" w:rsidR="006E1EDE" w:rsidRPr="00B6344B" w:rsidRDefault="006E1EDE" w:rsidP="00465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</w:p>
        </w:tc>
        <w:tc>
          <w:tcPr>
            <w:tcW w:w="1372" w:type="pct"/>
          </w:tcPr>
          <w:p w14:paraId="29C1A6DF" w14:textId="7D83C89A" w:rsidR="006E1EDE" w:rsidRPr="00B6344B" w:rsidRDefault="006E1EDE" w:rsidP="00465FAA">
            <w:pPr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 xml:space="preserve">Resguardos </w:t>
            </w:r>
            <w:proofErr w:type="spellStart"/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CNPV</w:t>
            </w:r>
            <w:proofErr w:type="spellEnd"/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 xml:space="preserve"> 2018</w:t>
            </w:r>
            <w:r w:rsidR="00E560C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56" w:type="pct"/>
          </w:tcPr>
          <w:p w14:paraId="052B8465" w14:textId="1D6696FC" w:rsidR="006E1EDE" w:rsidRPr="00B6344B" w:rsidRDefault="006E1EDE" w:rsidP="00465FAA">
            <w:pPr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 xml:space="preserve">Variables </w:t>
            </w:r>
            <w:r w:rsidR="00E560C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sociodemográficas</w:t>
            </w:r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 xml:space="preserve"> referentes a resguardos obtenidas del </w:t>
            </w:r>
            <w:proofErr w:type="spellStart"/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CNPV</w:t>
            </w:r>
            <w:proofErr w:type="spellEnd"/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 xml:space="preserve"> 2018</w:t>
            </w:r>
            <w:r w:rsidR="00E560C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  <w:tc>
          <w:tcPr>
            <w:tcW w:w="893" w:type="pct"/>
          </w:tcPr>
          <w:p w14:paraId="7182BFD3" w14:textId="6A9BB10C" w:rsidR="006E1EDE" w:rsidRPr="00B6344B" w:rsidRDefault="006E1EDE" w:rsidP="00465FAA">
            <w:pPr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 xml:space="preserve">SHP / </w:t>
            </w:r>
            <w:proofErr w:type="spellStart"/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GDB</w:t>
            </w:r>
            <w:proofErr w:type="spellEnd"/>
            <w:r w:rsidR="00E560C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6" w:type="pct"/>
          </w:tcPr>
          <w:p w14:paraId="4005F724" w14:textId="4C4CFFF1" w:rsidR="006E1EDE" w:rsidRPr="00B6344B" w:rsidRDefault="006E1EDE" w:rsidP="00465FAA">
            <w:pPr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2018</w:t>
            </w:r>
            <w:r w:rsidR="00E560C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</w:tr>
      <w:tr w:rsidR="006E1EDE" w:rsidRPr="00B6344B" w14:paraId="07BF515F" w14:textId="77777777" w:rsidTr="00E560C4">
        <w:trPr>
          <w:trHeight w:val="20"/>
        </w:trPr>
        <w:tc>
          <w:tcPr>
            <w:tcW w:w="793" w:type="pct"/>
            <w:vMerge/>
            <w:shd w:val="clear" w:color="auto" w:fill="D9E2F3" w:themeFill="accent1" w:themeFillTint="33"/>
          </w:tcPr>
          <w:p w14:paraId="19FA8A76" w14:textId="77777777" w:rsidR="006E1EDE" w:rsidRPr="00B6344B" w:rsidRDefault="006E1EDE" w:rsidP="00465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</w:p>
        </w:tc>
        <w:tc>
          <w:tcPr>
            <w:tcW w:w="1372" w:type="pct"/>
          </w:tcPr>
          <w:p w14:paraId="3B9E8FE2" w14:textId="22FA59FB" w:rsidR="006E1EDE" w:rsidRPr="00B6344B" w:rsidRDefault="00E560C4" w:rsidP="00E560C4">
            <w:pPr>
              <w:ind w:right="-184"/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Autorreconocimiento étnico y campesino.</w:t>
            </w:r>
          </w:p>
        </w:tc>
        <w:tc>
          <w:tcPr>
            <w:tcW w:w="1156" w:type="pct"/>
          </w:tcPr>
          <w:p w14:paraId="4D02A1B9" w14:textId="26068C43" w:rsidR="006E1EDE" w:rsidRPr="00B6344B" w:rsidRDefault="006E1EDE" w:rsidP="00465FAA">
            <w:pPr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 xml:space="preserve">Variables sociales y demográficas para población censada que se </w:t>
            </w:r>
            <w:r w:rsidR="00E560C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autor reconoce</w:t>
            </w:r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 xml:space="preserve"> en un grupo étnico</w:t>
            </w:r>
            <w:r w:rsidR="00C928A5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 xml:space="preserve"> o campesino.</w:t>
            </w:r>
          </w:p>
        </w:tc>
        <w:tc>
          <w:tcPr>
            <w:tcW w:w="893" w:type="pct"/>
          </w:tcPr>
          <w:p w14:paraId="79032120" w14:textId="71E414C3" w:rsidR="006E1EDE" w:rsidRPr="00B6344B" w:rsidRDefault="006E1EDE" w:rsidP="00465FAA">
            <w:pPr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 xml:space="preserve">SHP / </w:t>
            </w:r>
            <w:proofErr w:type="spellStart"/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GDB</w:t>
            </w:r>
            <w:proofErr w:type="spellEnd"/>
            <w:r w:rsidR="00E560C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6" w:type="pct"/>
          </w:tcPr>
          <w:p w14:paraId="081AD08C" w14:textId="2D3B0574" w:rsidR="006E1EDE" w:rsidRPr="00B6344B" w:rsidRDefault="006E1EDE" w:rsidP="00465FAA">
            <w:pPr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2018</w:t>
            </w:r>
            <w:r w:rsidR="00E560C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</w:tr>
      <w:tr w:rsidR="006E1EDE" w:rsidRPr="00B6344B" w14:paraId="596AA5E0" w14:textId="77777777" w:rsidTr="00E560C4">
        <w:trPr>
          <w:trHeight w:val="20"/>
        </w:trPr>
        <w:tc>
          <w:tcPr>
            <w:tcW w:w="793" w:type="pct"/>
            <w:shd w:val="clear" w:color="auto" w:fill="D9E2F3" w:themeFill="accent1" w:themeFillTint="33"/>
          </w:tcPr>
          <w:p w14:paraId="51A15A11" w14:textId="77777777" w:rsidR="006E1EDE" w:rsidRPr="00B6344B" w:rsidRDefault="006E1EDE" w:rsidP="00465FAA">
            <w:pPr>
              <w:rPr>
                <w:rFonts w:ascii="Century Gothic" w:eastAsia="Candara" w:hAnsi="Century Gothic" w:cs="Candara"/>
                <w:b/>
                <w:color w:val="000000"/>
                <w:sz w:val="16"/>
                <w:szCs w:val="16"/>
              </w:rPr>
            </w:pPr>
            <w:proofErr w:type="spellStart"/>
            <w:r w:rsidRPr="00B6344B">
              <w:rPr>
                <w:rFonts w:ascii="Century Gothic" w:eastAsia="Candara" w:hAnsi="Century Gothic" w:cs="Candara"/>
                <w:b/>
                <w:color w:val="000000"/>
                <w:sz w:val="16"/>
                <w:szCs w:val="16"/>
              </w:rPr>
              <w:t>URT</w:t>
            </w:r>
            <w:proofErr w:type="spellEnd"/>
          </w:p>
        </w:tc>
        <w:tc>
          <w:tcPr>
            <w:tcW w:w="1372" w:type="pct"/>
          </w:tcPr>
          <w:p w14:paraId="36090CA0" w14:textId="27CE1C55" w:rsidR="006E1EDE" w:rsidRPr="00B6344B" w:rsidRDefault="006E1EDE" w:rsidP="00465FAA">
            <w:pPr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Solicitudes, registros y sentencias</w:t>
            </w:r>
            <w:r w:rsidR="00E560C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56" w:type="pct"/>
          </w:tcPr>
          <w:p w14:paraId="143636C9" w14:textId="643FBF47" w:rsidR="006E1EDE" w:rsidRPr="00B6344B" w:rsidRDefault="006E1EDE" w:rsidP="00465FAA">
            <w:pPr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A nivel nacional</w:t>
            </w:r>
            <w:r w:rsidR="00E560C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  <w:tc>
          <w:tcPr>
            <w:tcW w:w="893" w:type="pct"/>
          </w:tcPr>
          <w:p w14:paraId="7EE07CA1" w14:textId="55FD8343" w:rsidR="006E1EDE" w:rsidRPr="00B6344B" w:rsidRDefault="006E1EDE" w:rsidP="00465FAA">
            <w:pPr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 xml:space="preserve">SHP / </w:t>
            </w:r>
            <w:proofErr w:type="spellStart"/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GDB</w:t>
            </w:r>
            <w:proofErr w:type="spellEnd"/>
            <w:r w:rsidR="00E560C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6" w:type="pct"/>
          </w:tcPr>
          <w:p w14:paraId="051A34DD" w14:textId="102D1994" w:rsidR="006E1EDE" w:rsidRPr="00B6344B" w:rsidRDefault="00072D12" w:rsidP="00465FAA">
            <w:pPr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sz w:val="16"/>
                  <w:szCs w:val="16"/>
                </w:rPr>
                <w:tag w:val="goog_rdk_55"/>
                <w:id w:val="-509761923"/>
              </w:sdtPr>
              <w:sdtEndPr/>
              <w:sdtContent>
                <w:r w:rsidR="006E1EDE" w:rsidRPr="00B6344B">
                  <w:rPr>
                    <w:rFonts w:ascii="Century Gothic" w:eastAsia="Candara" w:hAnsi="Century Gothic" w:cs="Candara"/>
                    <w:color w:val="000000"/>
                    <w:sz w:val="16"/>
                    <w:szCs w:val="16"/>
                  </w:rPr>
                  <w:t>V</w:t>
                </w:r>
              </w:sdtContent>
            </w:sdt>
            <w:r w:rsidR="006E1EDE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igentes</w:t>
            </w:r>
            <w:r w:rsidR="00E560C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</w:tr>
      <w:tr w:rsidR="006E1EDE" w:rsidRPr="00B6344B" w14:paraId="719FD1A2" w14:textId="77777777" w:rsidTr="00E560C4">
        <w:trPr>
          <w:trHeight w:val="20"/>
        </w:trPr>
        <w:tc>
          <w:tcPr>
            <w:tcW w:w="793" w:type="pct"/>
            <w:shd w:val="clear" w:color="auto" w:fill="D9E2F3" w:themeFill="accent1" w:themeFillTint="33"/>
          </w:tcPr>
          <w:p w14:paraId="6B6A66ED" w14:textId="7D41611D" w:rsidR="006E1EDE" w:rsidRPr="00B6344B" w:rsidRDefault="00E560C4" w:rsidP="00E560C4">
            <w:pPr>
              <w:ind w:right="-155"/>
              <w:rPr>
                <w:rFonts w:ascii="Century Gothic" w:eastAsia="Candara" w:hAnsi="Century Gothic" w:cs="Candara"/>
                <w:b/>
                <w:color w:val="000000"/>
                <w:sz w:val="16"/>
                <w:szCs w:val="16"/>
              </w:rPr>
            </w:pPr>
            <w:r w:rsidRPr="00B6344B">
              <w:rPr>
                <w:rFonts w:ascii="Century Gothic" w:eastAsia="Candara" w:hAnsi="Century Gothic" w:cs="Candara"/>
                <w:b/>
                <w:color w:val="000000"/>
                <w:sz w:val="16"/>
                <w:szCs w:val="16"/>
              </w:rPr>
              <w:t>MINAS ANTIPERSONALES</w:t>
            </w:r>
          </w:p>
        </w:tc>
        <w:tc>
          <w:tcPr>
            <w:tcW w:w="1372" w:type="pct"/>
          </w:tcPr>
          <w:p w14:paraId="6BFB8928" w14:textId="2921B3E2" w:rsidR="006E1EDE" w:rsidRPr="00B6344B" w:rsidRDefault="006E1EDE" w:rsidP="00465FAA">
            <w:pPr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Localización de eventos por presencia o sospecha de presencia de minas antipersonales</w:t>
            </w:r>
            <w:r w:rsidR="00E560C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56" w:type="pct"/>
          </w:tcPr>
          <w:p w14:paraId="2BC9B580" w14:textId="7C99F7EE" w:rsidR="006E1EDE" w:rsidRPr="00B6344B" w:rsidRDefault="006E1EDE" w:rsidP="00465FAA">
            <w:pPr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A nivel nacional</w:t>
            </w:r>
            <w:r w:rsidR="00E560C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  <w:tc>
          <w:tcPr>
            <w:tcW w:w="893" w:type="pct"/>
          </w:tcPr>
          <w:p w14:paraId="7444AD9D" w14:textId="79A17615" w:rsidR="006E1EDE" w:rsidRPr="00B6344B" w:rsidRDefault="006E1EDE" w:rsidP="00465FAA">
            <w:pPr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 xml:space="preserve">SHP / </w:t>
            </w:r>
            <w:proofErr w:type="spellStart"/>
            <w:r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GDB</w:t>
            </w:r>
            <w:proofErr w:type="spellEnd"/>
            <w:r w:rsidR="00E560C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6" w:type="pct"/>
          </w:tcPr>
          <w:p w14:paraId="09C55022" w14:textId="423BEE2D" w:rsidR="006E1EDE" w:rsidRPr="00B6344B" w:rsidRDefault="00072D12" w:rsidP="00465FAA">
            <w:pPr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sz w:val="16"/>
                  <w:szCs w:val="16"/>
                </w:rPr>
                <w:tag w:val="goog_rdk_59"/>
                <w:id w:val="-1627309656"/>
              </w:sdtPr>
              <w:sdtEndPr/>
              <w:sdtContent>
                <w:r w:rsidR="006E1EDE" w:rsidRPr="00B6344B">
                  <w:rPr>
                    <w:rFonts w:ascii="Century Gothic" w:eastAsia="Candara" w:hAnsi="Century Gothic" w:cs="Candara"/>
                    <w:color w:val="000000"/>
                    <w:sz w:val="16"/>
                    <w:szCs w:val="16"/>
                  </w:rPr>
                  <w:t>V</w:t>
                </w:r>
              </w:sdtContent>
            </w:sdt>
            <w:r w:rsidR="006E1EDE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igentes</w:t>
            </w:r>
            <w:r w:rsidR="00E560C4" w:rsidRPr="00B6344B">
              <w:rPr>
                <w:rFonts w:ascii="Century Gothic" w:eastAsia="Candara" w:hAnsi="Century Gothic" w:cs="Candara"/>
                <w:color w:val="000000"/>
                <w:sz w:val="16"/>
                <w:szCs w:val="16"/>
              </w:rPr>
              <w:t>.</w:t>
            </w:r>
          </w:p>
        </w:tc>
      </w:tr>
    </w:tbl>
    <w:p w14:paraId="1B3A3747" w14:textId="135ADD7C" w:rsidR="006E1EDE" w:rsidRPr="00B6344B" w:rsidRDefault="00735E65" w:rsidP="00E560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andara" w:hAnsi="Century Gothic" w:cs="Candara"/>
          <w:sz w:val="16"/>
          <w:szCs w:val="16"/>
        </w:rPr>
      </w:pPr>
      <w:r w:rsidRPr="00B6344B">
        <w:rPr>
          <w:rFonts w:ascii="Century Gothic" w:eastAsia="Candara" w:hAnsi="Century Gothic" w:cs="Candara"/>
          <w:sz w:val="16"/>
          <w:szCs w:val="16"/>
        </w:rPr>
        <w:t xml:space="preserve">Fuente: </w:t>
      </w:r>
      <w:proofErr w:type="spellStart"/>
      <w:r w:rsidR="006E1EDE" w:rsidRPr="00B6344B">
        <w:rPr>
          <w:rFonts w:ascii="Century Gothic" w:eastAsia="Candara" w:hAnsi="Century Gothic" w:cs="Candara"/>
          <w:sz w:val="16"/>
          <w:szCs w:val="16"/>
        </w:rPr>
        <w:t>IGAC</w:t>
      </w:r>
      <w:proofErr w:type="spellEnd"/>
      <w:r w:rsidR="006E1EDE" w:rsidRPr="00B6344B">
        <w:rPr>
          <w:rFonts w:ascii="Century Gothic" w:eastAsia="Candara" w:hAnsi="Century Gothic" w:cs="Candara"/>
          <w:sz w:val="16"/>
          <w:szCs w:val="16"/>
        </w:rPr>
        <w:t>, 202</w:t>
      </w:r>
      <w:r w:rsidRPr="00B6344B">
        <w:rPr>
          <w:rFonts w:ascii="Century Gothic" w:eastAsia="Candara" w:hAnsi="Century Gothic" w:cs="Candara"/>
          <w:sz w:val="16"/>
          <w:szCs w:val="16"/>
        </w:rPr>
        <w:t>4</w:t>
      </w:r>
    </w:p>
    <w:p w14:paraId="513B8B2A" w14:textId="77777777" w:rsidR="006E1EDE" w:rsidRPr="00B6344B" w:rsidRDefault="006E1EDE" w:rsidP="009910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andara" w:hAnsi="Century Gothic" w:cs="Candara"/>
          <w:color w:val="808080"/>
          <w:sz w:val="20"/>
          <w:szCs w:val="20"/>
        </w:rPr>
      </w:pPr>
    </w:p>
    <w:p w14:paraId="52FD1DCA" w14:textId="4ECF6AD8" w:rsidR="00735E65" w:rsidRPr="00B6344B" w:rsidRDefault="00E560C4" w:rsidP="0099108B">
      <w:pPr>
        <w:pStyle w:val="Ttulo1"/>
        <w:numPr>
          <w:ilvl w:val="0"/>
          <w:numId w:val="2"/>
        </w:numPr>
        <w:tabs>
          <w:tab w:val="num" w:pos="360"/>
        </w:tabs>
        <w:spacing w:before="0" w:line="240" w:lineRule="auto"/>
        <w:ind w:left="0" w:firstLine="0"/>
        <w:jc w:val="both"/>
        <w:rPr>
          <w:rFonts w:ascii="Century Gothic" w:eastAsia="Times New Roman" w:hAnsi="Century Gothic"/>
          <w:b/>
          <w:bCs/>
          <w:sz w:val="20"/>
          <w:szCs w:val="20"/>
          <w:lang w:val="es-ES" w:eastAsia="es-ES"/>
        </w:rPr>
      </w:pPr>
      <w:r w:rsidRPr="00B6344B">
        <w:rPr>
          <w:rFonts w:ascii="Century Gothic" w:eastAsia="Times New Roman" w:hAnsi="Century Gothic"/>
          <w:b/>
          <w:bCs/>
          <w:sz w:val="20"/>
          <w:szCs w:val="20"/>
          <w:lang w:val="es-ES" w:eastAsia="es-ES"/>
        </w:rPr>
        <w:t>ESTRUCTURA DEL DOCUMENTO DE “IDENTIFICACIÓN SOCIAL Y AMBIENTAL”</w:t>
      </w:r>
    </w:p>
    <w:p w14:paraId="6929AAF1" w14:textId="4C8CF0DB" w:rsidR="006E1EDE" w:rsidRPr="00B6344B" w:rsidRDefault="00E560C4" w:rsidP="00E560C4">
      <w:pPr>
        <w:pStyle w:val="Ttulo1"/>
        <w:numPr>
          <w:ilvl w:val="1"/>
          <w:numId w:val="23"/>
        </w:numPr>
        <w:spacing w:before="0" w:line="240" w:lineRule="auto"/>
        <w:jc w:val="both"/>
        <w:rPr>
          <w:rFonts w:ascii="Century Gothic" w:eastAsia="Times New Roman" w:hAnsi="Century Gothic"/>
          <w:b/>
          <w:bCs/>
          <w:sz w:val="20"/>
          <w:szCs w:val="20"/>
          <w:lang w:val="es-ES" w:eastAsia="es-ES"/>
        </w:rPr>
      </w:pPr>
      <w:r w:rsidRPr="00B6344B">
        <w:rPr>
          <w:rFonts w:ascii="Century Gothic" w:eastAsia="Times New Roman" w:hAnsi="Century Gothic"/>
          <w:b/>
          <w:bCs/>
          <w:sz w:val="20"/>
          <w:szCs w:val="20"/>
          <w:lang w:val="es-ES" w:eastAsia="es-ES"/>
        </w:rPr>
        <w:t xml:space="preserve">INTRODUCCIÓN </w:t>
      </w:r>
    </w:p>
    <w:p w14:paraId="221828AD" w14:textId="317E5F21" w:rsidR="00F61C6D" w:rsidRPr="00B6344B" w:rsidRDefault="006E1EDE" w:rsidP="00BC514E">
      <w:pPr>
        <w:spacing w:after="0" w:line="240" w:lineRule="auto"/>
        <w:jc w:val="both"/>
        <w:rPr>
          <w:rFonts w:ascii="Century Gothic" w:eastAsia="Candara" w:hAnsi="Century Gothic" w:cs="Candara"/>
          <w:color w:val="767171"/>
          <w:sz w:val="20"/>
          <w:szCs w:val="20"/>
        </w:rPr>
      </w:pPr>
      <w:r w:rsidRPr="00B6344B">
        <w:rPr>
          <w:rFonts w:ascii="Century Gothic" w:eastAsia="Candara" w:hAnsi="Century Gothic" w:cs="Candara"/>
          <w:color w:val="767171"/>
          <w:sz w:val="20"/>
          <w:szCs w:val="20"/>
        </w:rPr>
        <w:t>Descri</w:t>
      </w:r>
      <w:r w:rsidR="00C928A5" w:rsidRPr="00B6344B">
        <w:rPr>
          <w:rFonts w:ascii="Century Gothic" w:eastAsia="Candara" w:hAnsi="Century Gothic" w:cs="Candara"/>
          <w:color w:val="767171"/>
          <w:sz w:val="20"/>
          <w:szCs w:val="20"/>
        </w:rPr>
        <w:t>bir</w:t>
      </w:r>
      <w:r w:rsidRPr="00B6344B">
        <w:rPr>
          <w:rFonts w:ascii="Century Gothic" w:eastAsia="Candara" w:hAnsi="Century Gothic" w:cs="Candara"/>
          <w:color w:val="767171"/>
          <w:sz w:val="20"/>
          <w:szCs w:val="20"/>
        </w:rPr>
        <w:t xml:space="preserve"> la información del proyecto de actualización y/o formación catastral multipropósito del municipio. </w:t>
      </w:r>
    </w:p>
    <w:p w14:paraId="1F2680EC" w14:textId="77777777" w:rsidR="00BC514E" w:rsidRPr="00B6344B" w:rsidRDefault="00BC514E" w:rsidP="00BC514E">
      <w:pPr>
        <w:spacing w:after="0" w:line="240" w:lineRule="auto"/>
        <w:jc w:val="both"/>
        <w:rPr>
          <w:rFonts w:ascii="Century Gothic" w:eastAsia="Candara" w:hAnsi="Century Gothic" w:cs="Candara"/>
          <w:color w:val="767171"/>
          <w:sz w:val="20"/>
          <w:szCs w:val="20"/>
        </w:rPr>
      </w:pPr>
    </w:p>
    <w:p w14:paraId="0E191ADE" w14:textId="12E74A09" w:rsidR="00735E65" w:rsidRPr="00BB0B23" w:rsidRDefault="00F61C6D" w:rsidP="0099108B">
      <w:pPr>
        <w:pStyle w:val="Ttulo1"/>
        <w:numPr>
          <w:ilvl w:val="1"/>
          <w:numId w:val="23"/>
        </w:numPr>
        <w:spacing w:before="0" w:line="240" w:lineRule="auto"/>
        <w:jc w:val="both"/>
        <w:rPr>
          <w:rFonts w:ascii="Century Gothic" w:eastAsia="Times New Roman" w:hAnsi="Century Gothic"/>
          <w:b/>
          <w:bCs/>
          <w:sz w:val="20"/>
          <w:szCs w:val="20"/>
          <w:lang w:val="es-ES" w:eastAsia="es-ES"/>
        </w:rPr>
      </w:pPr>
      <w:r w:rsidRPr="00B6344B">
        <w:rPr>
          <w:rFonts w:ascii="Century Gothic" w:eastAsia="Times New Roman" w:hAnsi="Century Gothic"/>
          <w:b/>
          <w:bCs/>
          <w:sz w:val="20"/>
          <w:szCs w:val="20"/>
          <w:lang w:val="es-ES" w:eastAsia="es-ES"/>
        </w:rPr>
        <w:t xml:space="preserve">CONTEXTO </w:t>
      </w:r>
      <w:sdt>
        <w:sdtPr>
          <w:rPr>
            <w:rFonts w:ascii="Century Gothic" w:eastAsia="Times New Roman" w:hAnsi="Century Gothic"/>
            <w:b/>
            <w:bCs/>
            <w:sz w:val="20"/>
            <w:szCs w:val="20"/>
            <w:lang w:val="es-ES" w:eastAsia="es-ES"/>
          </w:rPr>
          <w:tag w:val="goog_rdk_61"/>
          <w:id w:val="796645447"/>
        </w:sdtPr>
        <w:sdtEndPr/>
        <w:sdtContent>
          <w:r w:rsidRPr="00B6344B">
            <w:rPr>
              <w:rFonts w:ascii="Century Gothic" w:eastAsia="Times New Roman" w:hAnsi="Century Gothic"/>
              <w:b/>
              <w:bCs/>
              <w:sz w:val="20"/>
              <w:szCs w:val="20"/>
              <w:lang w:val="es-ES" w:eastAsia="es-ES"/>
            </w:rPr>
            <w:t>G</w:t>
          </w:r>
        </w:sdtContent>
      </w:sdt>
      <w:r w:rsidRPr="00B6344B">
        <w:rPr>
          <w:rFonts w:ascii="Century Gothic" w:eastAsia="Times New Roman" w:hAnsi="Century Gothic"/>
          <w:b/>
          <w:bCs/>
          <w:sz w:val="20"/>
          <w:szCs w:val="20"/>
          <w:lang w:val="es-ES" w:eastAsia="es-ES"/>
        </w:rPr>
        <w:t>ENERAL DEL MUNICIPIO</w:t>
      </w:r>
    </w:p>
    <w:p w14:paraId="2A5DB0B5" w14:textId="05973D07" w:rsidR="00735E65" w:rsidRPr="00BB0B23" w:rsidRDefault="00F61C6D" w:rsidP="0099108B">
      <w:pPr>
        <w:pStyle w:val="Ttulo1"/>
        <w:numPr>
          <w:ilvl w:val="2"/>
          <w:numId w:val="23"/>
        </w:numPr>
        <w:spacing w:before="0" w:line="240" w:lineRule="auto"/>
        <w:jc w:val="both"/>
        <w:rPr>
          <w:rFonts w:ascii="Century Gothic" w:eastAsia="Times New Roman" w:hAnsi="Century Gothic"/>
          <w:b/>
          <w:bCs/>
          <w:sz w:val="20"/>
          <w:szCs w:val="20"/>
          <w:lang w:val="es-ES" w:eastAsia="es-ES"/>
        </w:rPr>
      </w:pPr>
      <w:r w:rsidRPr="00B6344B">
        <w:rPr>
          <w:rFonts w:ascii="Century Gothic" w:eastAsia="Times New Roman" w:hAnsi="Century Gothic"/>
          <w:b/>
          <w:bCs/>
          <w:sz w:val="20"/>
          <w:szCs w:val="20"/>
          <w:lang w:val="es-ES" w:eastAsia="es-ES"/>
        </w:rPr>
        <w:t xml:space="preserve"> CONTEXTO POLÍTICO MUNICIPAL</w:t>
      </w:r>
    </w:p>
    <w:p w14:paraId="6E06A61C" w14:textId="22509D73" w:rsidR="006E1EDE" w:rsidRPr="00B6344B" w:rsidRDefault="00F61C6D" w:rsidP="00F61C6D">
      <w:pPr>
        <w:pStyle w:val="Ttulo1"/>
        <w:numPr>
          <w:ilvl w:val="3"/>
          <w:numId w:val="23"/>
        </w:numPr>
        <w:spacing w:before="0" w:line="240" w:lineRule="auto"/>
        <w:jc w:val="both"/>
        <w:rPr>
          <w:rFonts w:ascii="Century Gothic" w:eastAsia="Times New Roman" w:hAnsi="Century Gothic"/>
          <w:b/>
          <w:bCs/>
          <w:sz w:val="20"/>
          <w:szCs w:val="20"/>
          <w:lang w:val="es-ES" w:eastAsia="es-ES"/>
        </w:rPr>
      </w:pPr>
      <w:r w:rsidRPr="00B6344B">
        <w:rPr>
          <w:rFonts w:ascii="Century Gothic" w:eastAsia="Times New Roman" w:hAnsi="Century Gothic"/>
          <w:b/>
          <w:bCs/>
          <w:sz w:val="20"/>
          <w:szCs w:val="20"/>
          <w:lang w:val="es-ES" w:eastAsia="es-ES"/>
        </w:rPr>
        <w:t>GOBIERNO REGIONAL Y MUNICIPAL</w:t>
      </w:r>
    </w:p>
    <w:p w14:paraId="1ED84ABD" w14:textId="1C0EEBB3" w:rsidR="006E1EDE" w:rsidRPr="00B6344B" w:rsidRDefault="006E1EDE" w:rsidP="00F61C6D">
      <w:pPr>
        <w:spacing w:after="0" w:line="240" w:lineRule="auto"/>
        <w:jc w:val="both"/>
        <w:rPr>
          <w:rFonts w:ascii="Century Gothic" w:eastAsia="Candara" w:hAnsi="Century Gothic" w:cs="Candara"/>
          <w:color w:val="767171"/>
          <w:sz w:val="20"/>
          <w:szCs w:val="20"/>
        </w:rPr>
      </w:pPr>
      <w:r w:rsidRPr="00B6344B">
        <w:rPr>
          <w:rFonts w:ascii="Century Gothic" w:eastAsia="Candara" w:hAnsi="Century Gothic" w:cs="Candara"/>
          <w:color w:val="767171"/>
          <w:sz w:val="20"/>
          <w:szCs w:val="20"/>
        </w:rPr>
        <w:t>Descri</w:t>
      </w:r>
      <w:r w:rsidR="00C928A5" w:rsidRPr="00B6344B">
        <w:rPr>
          <w:rFonts w:ascii="Century Gothic" w:eastAsia="Candara" w:hAnsi="Century Gothic" w:cs="Candara"/>
          <w:color w:val="767171"/>
          <w:sz w:val="20"/>
          <w:szCs w:val="20"/>
        </w:rPr>
        <w:t>bir</w:t>
      </w:r>
      <w:r w:rsidRPr="00B6344B">
        <w:rPr>
          <w:rFonts w:ascii="Century Gothic" w:eastAsia="Candara" w:hAnsi="Century Gothic" w:cs="Candara"/>
          <w:color w:val="767171"/>
          <w:sz w:val="20"/>
          <w:szCs w:val="20"/>
        </w:rPr>
        <w:t xml:space="preserve"> el gobierno regional (gobernación) y municipal (alcaldía), precisando los actores, grupos o partidos políticos que participan de éste, así como los programas de gobierno en curso. De manera complementaria, deben reseñarse los actores y la composición política del Concejo Municipal. </w:t>
      </w:r>
    </w:p>
    <w:p w14:paraId="6AB7E80F" w14:textId="77777777" w:rsidR="006E1EDE" w:rsidRPr="00B6344B" w:rsidRDefault="006E1EDE" w:rsidP="009910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24"/>
        <w:jc w:val="both"/>
        <w:rPr>
          <w:rFonts w:ascii="Century Gothic" w:eastAsia="Candara" w:hAnsi="Century Gothic" w:cs="Candara"/>
          <w:color w:val="000000"/>
          <w:sz w:val="20"/>
          <w:szCs w:val="20"/>
        </w:rPr>
      </w:pPr>
    </w:p>
    <w:p w14:paraId="2C4E7884" w14:textId="05ED97F7" w:rsidR="006E1EDE" w:rsidRPr="00B6344B" w:rsidRDefault="00F61C6D" w:rsidP="00F61C6D">
      <w:pPr>
        <w:pStyle w:val="Ttulo1"/>
        <w:numPr>
          <w:ilvl w:val="3"/>
          <w:numId w:val="23"/>
        </w:numPr>
        <w:spacing w:before="0" w:line="240" w:lineRule="auto"/>
        <w:jc w:val="both"/>
        <w:rPr>
          <w:rFonts w:ascii="Century Gothic" w:eastAsia="Times New Roman" w:hAnsi="Century Gothic"/>
          <w:b/>
          <w:bCs/>
          <w:sz w:val="20"/>
          <w:szCs w:val="20"/>
          <w:lang w:val="es-ES" w:eastAsia="es-ES"/>
        </w:rPr>
      </w:pPr>
      <w:r w:rsidRPr="00B6344B">
        <w:rPr>
          <w:rFonts w:ascii="Century Gothic" w:eastAsia="Times New Roman" w:hAnsi="Century Gothic"/>
          <w:b/>
          <w:bCs/>
          <w:sz w:val="20"/>
          <w:szCs w:val="20"/>
          <w:lang w:val="es-ES" w:eastAsia="es-ES"/>
        </w:rPr>
        <w:t>PRESENCIA INSTITUCIONAL</w:t>
      </w:r>
    </w:p>
    <w:p w14:paraId="0EACCC16" w14:textId="3A089233" w:rsidR="006E1EDE" w:rsidRPr="00B6344B" w:rsidRDefault="006E1EDE" w:rsidP="00A7660A">
      <w:pPr>
        <w:spacing w:after="0" w:line="240" w:lineRule="auto"/>
        <w:jc w:val="both"/>
        <w:rPr>
          <w:rFonts w:ascii="Century Gothic" w:eastAsia="Candara" w:hAnsi="Century Gothic" w:cs="Candara"/>
          <w:color w:val="767171"/>
          <w:sz w:val="20"/>
          <w:szCs w:val="20"/>
        </w:rPr>
      </w:pPr>
      <w:r w:rsidRPr="00B6344B">
        <w:rPr>
          <w:rFonts w:ascii="Century Gothic" w:eastAsia="Candara" w:hAnsi="Century Gothic" w:cs="Candara"/>
          <w:color w:val="767171"/>
          <w:sz w:val="20"/>
          <w:szCs w:val="20"/>
        </w:rPr>
        <w:t>Identifica</w:t>
      </w:r>
      <w:r w:rsidR="00C928A5" w:rsidRPr="00B6344B">
        <w:rPr>
          <w:rFonts w:ascii="Century Gothic" w:eastAsia="Candara" w:hAnsi="Century Gothic" w:cs="Candara"/>
          <w:color w:val="767171"/>
          <w:sz w:val="20"/>
          <w:szCs w:val="20"/>
        </w:rPr>
        <w:t>r</w:t>
      </w:r>
      <w:r w:rsidRPr="00B6344B">
        <w:rPr>
          <w:rFonts w:ascii="Century Gothic" w:eastAsia="Candara" w:hAnsi="Century Gothic" w:cs="Candara"/>
          <w:color w:val="767171"/>
          <w:sz w:val="20"/>
          <w:szCs w:val="20"/>
        </w:rPr>
        <w:t xml:space="preserve"> las entidades estatales que hacen presencia en el municipio objeto de intervención y que son relevantes para la Operación Catastral Multipropósito (</w:t>
      </w:r>
      <w:proofErr w:type="spellStart"/>
      <w:r w:rsidRPr="00B6344B">
        <w:rPr>
          <w:rFonts w:ascii="Century Gothic" w:eastAsia="Candara" w:hAnsi="Century Gothic" w:cs="Candara"/>
          <w:color w:val="767171"/>
          <w:sz w:val="20"/>
          <w:szCs w:val="20"/>
        </w:rPr>
        <w:t>OCM</w:t>
      </w:r>
      <w:proofErr w:type="spellEnd"/>
      <w:r w:rsidRPr="00B6344B">
        <w:rPr>
          <w:rFonts w:ascii="Century Gothic" w:eastAsia="Candara" w:hAnsi="Century Gothic" w:cs="Candara"/>
          <w:color w:val="767171"/>
          <w:sz w:val="20"/>
          <w:szCs w:val="20"/>
        </w:rPr>
        <w:t>), como lo son la Agencia Nacional de Tierras (</w:t>
      </w:r>
      <w:proofErr w:type="spellStart"/>
      <w:r w:rsidRPr="00B6344B">
        <w:rPr>
          <w:rFonts w:ascii="Century Gothic" w:eastAsia="Candara" w:hAnsi="Century Gothic" w:cs="Candara"/>
          <w:color w:val="767171"/>
          <w:sz w:val="20"/>
          <w:szCs w:val="20"/>
        </w:rPr>
        <w:t>ANT</w:t>
      </w:r>
      <w:proofErr w:type="spellEnd"/>
      <w:r w:rsidRPr="00B6344B">
        <w:rPr>
          <w:rFonts w:ascii="Century Gothic" w:eastAsia="Candara" w:hAnsi="Century Gothic" w:cs="Candara"/>
          <w:color w:val="767171"/>
          <w:sz w:val="20"/>
          <w:szCs w:val="20"/>
        </w:rPr>
        <w:t>), Superintendencia de Notariado y Registro (</w:t>
      </w:r>
      <w:proofErr w:type="spellStart"/>
      <w:r w:rsidRPr="00B6344B">
        <w:rPr>
          <w:rFonts w:ascii="Century Gothic" w:eastAsia="Candara" w:hAnsi="Century Gothic" w:cs="Candara"/>
          <w:color w:val="767171"/>
          <w:sz w:val="20"/>
          <w:szCs w:val="20"/>
        </w:rPr>
        <w:t>SNR</w:t>
      </w:r>
      <w:proofErr w:type="spellEnd"/>
      <w:r w:rsidRPr="00B6344B">
        <w:rPr>
          <w:rFonts w:ascii="Century Gothic" w:eastAsia="Candara" w:hAnsi="Century Gothic" w:cs="Candara"/>
          <w:color w:val="767171"/>
          <w:sz w:val="20"/>
          <w:szCs w:val="20"/>
        </w:rPr>
        <w:t>), Oficina de Instrumentos Públicos (</w:t>
      </w:r>
      <w:proofErr w:type="spellStart"/>
      <w:r w:rsidRPr="00B6344B">
        <w:rPr>
          <w:rFonts w:ascii="Century Gothic" w:eastAsia="Candara" w:hAnsi="Century Gothic" w:cs="Candara"/>
          <w:color w:val="767171"/>
          <w:sz w:val="20"/>
          <w:szCs w:val="20"/>
        </w:rPr>
        <w:t>ORIP</w:t>
      </w:r>
      <w:proofErr w:type="spellEnd"/>
      <w:r w:rsidRPr="00B6344B">
        <w:rPr>
          <w:rFonts w:ascii="Century Gothic" w:eastAsia="Candara" w:hAnsi="Century Gothic" w:cs="Candara"/>
          <w:color w:val="767171"/>
          <w:sz w:val="20"/>
          <w:szCs w:val="20"/>
        </w:rPr>
        <w:t>), Unidad Administrativa Especial de Gestión de Restitución de Tierras Despojadas (</w:t>
      </w:r>
      <w:proofErr w:type="spellStart"/>
      <w:r w:rsidRPr="00B6344B">
        <w:rPr>
          <w:rFonts w:ascii="Century Gothic" w:eastAsia="Candara" w:hAnsi="Century Gothic" w:cs="Candara"/>
          <w:color w:val="767171"/>
          <w:sz w:val="20"/>
          <w:szCs w:val="20"/>
        </w:rPr>
        <w:t>URT</w:t>
      </w:r>
      <w:proofErr w:type="spellEnd"/>
      <w:r w:rsidRPr="00B6344B">
        <w:rPr>
          <w:rFonts w:ascii="Century Gothic" w:eastAsia="Candara" w:hAnsi="Century Gothic" w:cs="Candara"/>
          <w:color w:val="767171"/>
          <w:sz w:val="20"/>
          <w:szCs w:val="20"/>
        </w:rPr>
        <w:t xml:space="preserve">), Parques Nacionales Naturales (PNN), Corporaciones Autónomas Regionales (CAR), entre otras que se consideren relevantes. En caso de que alguna de estas instituciones tenga sugerencias o recomendaciones relacionadas con la </w:t>
      </w:r>
      <w:proofErr w:type="spellStart"/>
      <w:r w:rsidRPr="00B6344B">
        <w:rPr>
          <w:rFonts w:ascii="Century Gothic" w:eastAsia="Candara" w:hAnsi="Century Gothic" w:cs="Candara"/>
          <w:color w:val="767171"/>
          <w:sz w:val="20"/>
          <w:szCs w:val="20"/>
        </w:rPr>
        <w:t>OCM</w:t>
      </w:r>
      <w:proofErr w:type="spellEnd"/>
      <w:r w:rsidRPr="00B6344B">
        <w:rPr>
          <w:rFonts w:ascii="Century Gothic" w:eastAsia="Candara" w:hAnsi="Century Gothic" w:cs="Candara"/>
          <w:color w:val="767171"/>
          <w:sz w:val="20"/>
          <w:szCs w:val="20"/>
        </w:rPr>
        <w:t>, debe</w:t>
      </w:r>
      <w:r w:rsidR="00C928A5" w:rsidRPr="00B6344B">
        <w:rPr>
          <w:rFonts w:ascii="Century Gothic" w:eastAsia="Candara" w:hAnsi="Century Gothic" w:cs="Candara"/>
          <w:color w:val="767171"/>
          <w:sz w:val="20"/>
          <w:szCs w:val="20"/>
        </w:rPr>
        <w:t>n</w:t>
      </w:r>
      <w:r w:rsidRPr="00B6344B">
        <w:rPr>
          <w:rFonts w:ascii="Century Gothic" w:eastAsia="Candara" w:hAnsi="Century Gothic" w:cs="Candara"/>
          <w:color w:val="767171"/>
          <w:sz w:val="20"/>
          <w:szCs w:val="20"/>
        </w:rPr>
        <w:t xml:space="preserve"> ser incluidas en este apartado. </w:t>
      </w:r>
    </w:p>
    <w:p w14:paraId="567D4852" w14:textId="77777777" w:rsidR="00A7660A" w:rsidRPr="00B6344B" w:rsidRDefault="00A7660A" w:rsidP="00A7660A">
      <w:pPr>
        <w:spacing w:after="0" w:line="240" w:lineRule="auto"/>
        <w:jc w:val="both"/>
        <w:rPr>
          <w:rFonts w:ascii="Century Gothic" w:eastAsia="Candara" w:hAnsi="Century Gothic" w:cs="Candara"/>
          <w:color w:val="767171"/>
          <w:sz w:val="20"/>
          <w:szCs w:val="20"/>
        </w:rPr>
      </w:pPr>
    </w:p>
    <w:p w14:paraId="161E10E8" w14:textId="6793B95D" w:rsidR="006E1EDE" w:rsidRPr="00B6344B" w:rsidRDefault="00A7660A" w:rsidP="00F61C6D">
      <w:pPr>
        <w:pStyle w:val="Ttulo1"/>
        <w:numPr>
          <w:ilvl w:val="3"/>
          <w:numId w:val="23"/>
        </w:numPr>
        <w:spacing w:before="0" w:line="240" w:lineRule="auto"/>
        <w:jc w:val="both"/>
        <w:rPr>
          <w:rFonts w:ascii="Century Gothic" w:eastAsia="Times New Roman" w:hAnsi="Century Gothic"/>
          <w:b/>
          <w:bCs/>
          <w:sz w:val="20"/>
          <w:szCs w:val="20"/>
          <w:lang w:val="es-ES" w:eastAsia="es-ES"/>
        </w:rPr>
      </w:pPr>
      <w:r w:rsidRPr="00B6344B">
        <w:rPr>
          <w:rFonts w:ascii="Century Gothic" w:eastAsia="Times New Roman" w:hAnsi="Century Gothic"/>
          <w:b/>
          <w:bCs/>
          <w:sz w:val="20"/>
          <w:szCs w:val="20"/>
          <w:lang w:val="es-ES" w:eastAsia="es-ES"/>
        </w:rPr>
        <w:lastRenderedPageBreak/>
        <w:t>ESTRUCTURAS DE GOBIERNO PROPIO DE PUEBLOS Y COMUNIDADES ÉTNICAS</w:t>
      </w:r>
    </w:p>
    <w:p w14:paraId="077F6383" w14:textId="77777777" w:rsidR="006E1EDE" w:rsidRPr="00B6344B" w:rsidRDefault="006E1EDE" w:rsidP="00A7660A">
      <w:pPr>
        <w:spacing w:after="0" w:line="240" w:lineRule="auto"/>
        <w:jc w:val="both"/>
        <w:rPr>
          <w:rFonts w:ascii="Century Gothic" w:eastAsia="Candara" w:hAnsi="Century Gothic" w:cs="Candara"/>
          <w:color w:val="767171"/>
          <w:sz w:val="20"/>
          <w:szCs w:val="20"/>
        </w:rPr>
      </w:pPr>
      <w:r w:rsidRPr="00B6344B">
        <w:rPr>
          <w:rFonts w:ascii="Century Gothic" w:eastAsia="Candara" w:hAnsi="Century Gothic" w:cs="Candara"/>
          <w:color w:val="767171"/>
          <w:sz w:val="20"/>
          <w:szCs w:val="20"/>
        </w:rPr>
        <w:t xml:space="preserve">Identificar y describir las estructuras de gobierno propio de los pueblos y comunidades étnicas del municipio.  </w:t>
      </w:r>
    </w:p>
    <w:p w14:paraId="123222FF" w14:textId="77777777" w:rsidR="00A7660A" w:rsidRPr="00B6344B" w:rsidRDefault="00A7660A" w:rsidP="00A7660A">
      <w:pPr>
        <w:spacing w:after="0" w:line="240" w:lineRule="auto"/>
        <w:jc w:val="both"/>
        <w:rPr>
          <w:rFonts w:ascii="Century Gothic" w:eastAsia="Candara" w:hAnsi="Century Gothic" w:cs="Candara"/>
          <w:color w:val="767171"/>
          <w:sz w:val="20"/>
          <w:szCs w:val="20"/>
        </w:rPr>
      </w:pPr>
    </w:p>
    <w:p w14:paraId="3D19585B" w14:textId="36E81104" w:rsidR="006E1EDE" w:rsidRPr="00B6344B" w:rsidRDefault="00A7660A" w:rsidP="00F61C6D">
      <w:pPr>
        <w:pStyle w:val="Ttulo1"/>
        <w:numPr>
          <w:ilvl w:val="3"/>
          <w:numId w:val="23"/>
        </w:numPr>
        <w:spacing w:before="0" w:line="240" w:lineRule="auto"/>
        <w:jc w:val="both"/>
        <w:rPr>
          <w:rFonts w:ascii="Century Gothic" w:eastAsia="Times New Roman" w:hAnsi="Century Gothic"/>
          <w:b/>
          <w:bCs/>
          <w:sz w:val="20"/>
          <w:szCs w:val="20"/>
          <w:lang w:val="es-ES" w:eastAsia="es-ES"/>
        </w:rPr>
      </w:pPr>
      <w:r w:rsidRPr="00B6344B">
        <w:rPr>
          <w:rFonts w:ascii="Century Gothic" w:eastAsia="Times New Roman" w:hAnsi="Century Gothic"/>
          <w:b/>
          <w:bCs/>
          <w:sz w:val="20"/>
          <w:szCs w:val="20"/>
          <w:lang w:val="es-ES" w:eastAsia="es-ES"/>
        </w:rPr>
        <w:t>PROCESOS SOCIALES Y ORGANIZATIVOS DEL MUNICIPIO</w:t>
      </w:r>
    </w:p>
    <w:p w14:paraId="36A4A94B" w14:textId="42122140" w:rsidR="006E1EDE" w:rsidRPr="00B6344B" w:rsidRDefault="006E1EDE" w:rsidP="00A7660A">
      <w:pPr>
        <w:spacing w:after="0" w:line="240" w:lineRule="auto"/>
        <w:jc w:val="both"/>
        <w:rPr>
          <w:rFonts w:ascii="Century Gothic" w:eastAsia="Candara" w:hAnsi="Century Gothic" w:cs="Candara"/>
          <w:color w:val="767171"/>
          <w:sz w:val="20"/>
          <w:szCs w:val="20"/>
        </w:rPr>
      </w:pPr>
      <w:r w:rsidRPr="00B6344B">
        <w:rPr>
          <w:rFonts w:ascii="Century Gothic" w:eastAsia="Candara" w:hAnsi="Century Gothic" w:cs="Candara"/>
          <w:color w:val="767171"/>
          <w:sz w:val="20"/>
          <w:szCs w:val="20"/>
        </w:rPr>
        <w:t>Identifica</w:t>
      </w:r>
      <w:r w:rsidR="009770A8" w:rsidRPr="00B6344B">
        <w:rPr>
          <w:rFonts w:ascii="Century Gothic" w:eastAsia="Candara" w:hAnsi="Century Gothic" w:cs="Candara"/>
          <w:color w:val="767171"/>
          <w:sz w:val="20"/>
          <w:szCs w:val="20"/>
        </w:rPr>
        <w:t>r</w:t>
      </w:r>
      <w:r w:rsidRPr="00B6344B">
        <w:rPr>
          <w:rFonts w:ascii="Century Gothic" w:eastAsia="Candara" w:hAnsi="Century Gothic" w:cs="Candara"/>
          <w:color w:val="767171"/>
          <w:sz w:val="20"/>
          <w:szCs w:val="20"/>
        </w:rPr>
        <w:t xml:space="preserve"> y descr</w:t>
      </w:r>
      <w:r w:rsidR="009770A8" w:rsidRPr="00B6344B">
        <w:rPr>
          <w:rFonts w:ascii="Century Gothic" w:eastAsia="Candara" w:hAnsi="Century Gothic" w:cs="Candara"/>
          <w:color w:val="767171"/>
          <w:sz w:val="20"/>
          <w:szCs w:val="20"/>
        </w:rPr>
        <w:t>ibir</w:t>
      </w:r>
      <w:r w:rsidRPr="00B6344B">
        <w:rPr>
          <w:rFonts w:ascii="Century Gothic" w:eastAsia="Candara" w:hAnsi="Century Gothic" w:cs="Candara"/>
          <w:color w:val="767171"/>
          <w:sz w:val="20"/>
          <w:szCs w:val="20"/>
        </w:rPr>
        <w:t xml:space="preserve"> los procesos sociales y organizativos del </w:t>
      </w:r>
      <w:sdt>
        <w:sdtPr>
          <w:rPr>
            <w:rFonts w:ascii="Century Gothic" w:hAnsi="Century Gothic"/>
            <w:sz w:val="20"/>
            <w:szCs w:val="20"/>
          </w:rPr>
          <w:tag w:val="goog_rdk_63"/>
          <w:id w:val="26989664"/>
        </w:sdtPr>
        <w:sdtEndPr/>
        <w:sdtContent>
          <w:r w:rsidRPr="00B6344B">
            <w:rPr>
              <w:rFonts w:ascii="Century Gothic" w:eastAsia="Candara" w:hAnsi="Century Gothic" w:cs="Candara"/>
              <w:color w:val="767171"/>
              <w:sz w:val="20"/>
              <w:szCs w:val="20"/>
            </w:rPr>
            <w:t>c</w:t>
          </w:r>
        </w:sdtContent>
      </w:sdt>
      <w:r w:rsidRPr="00B6344B">
        <w:rPr>
          <w:rFonts w:ascii="Century Gothic" w:eastAsia="Candara" w:hAnsi="Century Gothic" w:cs="Candara"/>
          <w:color w:val="767171"/>
          <w:sz w:val="20"/>
          <w:szCs w:val="20"/>
        </w:rPr>
        <w:t xml:space="preserve">ampesinado, los </w:t>
      </w:r>
      <w:sdt>
        <w:sdtPr>
          <w:rPr>
            <w:rFonts w:ascii="Century Gothic" w:hAnsi="Century Gothic"/>
            <w:sz w:val="20"/>
            <w:szCs w:val="20"/>
          </w:rPr>
          <w:tag w:val="goog_rdk_65"/>
          <w:id w:val="-1588298245"/>
        </w:sdtPr>
        <w:sdtEndPr/>
        <w:sdtContent>
          <w:r w:rsidRPr="00B6344B">
            <w:rPr>
              <w:rFonts w:ascii="Century Gothic" w:eastAsia="Candara" w:hAnsi="Century Gothic" w:cs="Candara"/>
              <w:color w:val="767171"/>
              <w:sz w:val="20"/>
              <w:szCs w:val="20"/>
            </w:rPr>
            <w:t>p</w:t>
          </w:r>
        </w:sdtContent>
      </w:sdt>
      <w:r w:rsidRPr="00B6344B">
        <w:rPr>
          <w:rFonts w:ascii="Century Gothic" w:eastAsia="Candara" w:hAnsi="Century Gothic" w:cs="Candara"/>
          <w:color w:val="767171"/>
          <w:sz w:val="20"/>
          <w:szCs w:val="20"/>
        </w:rPr>
        <w:t xml:space="preserve">ueblos </w:t>
      </w:r>
      <w:sdt>
        <w:sdtPr>
          <w:rPr>
            <w:rFonts w:ascii="Century Gothic" w:hAnsi="Century Gothic"/>
            <w:sz w:val="20"/>
            <w:szCs w:val="20"/>
          </w:rPr>
          <w:tag w:val="goog_rdk_67"/>
          <w:id w:val="-1591994529"/>
        </w:sdtPr>
        <w:sdtEndPr/>
        <w:sdtContent>
          <w:r w:rsidRPr="00B6344B">
            <w:rPr>
              <w:rFonts w:ascii="Century Gothic" w:eastAsia="Candara" w:hAnsi="Century Gothic" w:cs="Candara"/>
              <w:color w:val="767171"/>
              <w:sz w:val="20"/>
              <w:szCs w:val="20"/>
            </w:rPr>
            <w:t>i</w:t>
          </w:r>
        </w:sdtContent>
      </w:sdt>
      <w:r w:rsidRPr="00B6344B">
        <w:rPr>
          <w:rFonts w:ascii="Century Gothic" w:eastAsia="Candara" w:hAnsi="Century Gothic" w:cs="Candara"/>
          <w:color w:val="767171"/>
          <w:sz w:val="20"/>
          <w:szCs w:val="20"/>
        </w:rPr>
        <w:t>ndígenas</w:t>
      </w:r>
      <w:sdt>
        <w:sdtPr>
          <w:rPr>
            <w:rFonts w:ascii="Century Gothic" w:hAnsi="Century Gothic"/>
            <w:sz w:val="20"/>
            <w:szCs w:val="20"/>
          </w:rPr>
          <w:tag w:val="goog_rdk_69"/>
          <w:id w:val="-399452412"/>
        </w:sdtPr>
        <w:sdtEndPr/>
        <w:sdtContent>
          <w:r w:rsidRPr="00B6344B">
            <w:rPr>
              <w:rFonts w:ascii="Century Gothic" w:eastAsia="Candara" w:hAnsi="Century Gothic" w:cs="Candara"/>
              <w:color w:val="767171"/>
              <w:sz w:val="20"/>
              <w:szCs w:val="20"/>
            </w:rPr>
            <w:t xml:space="preserve"> y</w:t>
          </w:r>
        </w:sdtContent>
      </w:sdt>
      <w:r w:rsidR="009770A8" w:rsidRPr="00B6344B">
        <w:rPr>
          <w:rFonts w:ascii="Century Gothic" w:hAnsi="Century Gothic"/>
          <w:sz w:val="20"/>
          <w:szCs w:val="20"/>
        </w:rPr>
        <w:t xml:space="preserve"> </w:t>
      </w:r>
      <w:r w:rsidRPr="00B6344B">
        <w:rPr>
          <w:rFonts w:ascii="Century Gothic" w:eastAsia="Candara" w:hAnsi="Century Gothic" w:cs="Candara"/>
          <w:color w:val="767171"/>
          <w:sz w:val="20"/>
          <w:szCs w:val="20"/>
        </w:rPr>
        <w:t xml:space="preserve">las comunidades </w:t>
      </w:r>
      <w:sdt>
        <w:sdtPr>
          <w:rPr>
            <w:rFonts w:ascii="Century Gothic" w:hAnsi="Century Gothic"/>
            <w:sz w:val="20"/>
            <w:szCs w:val="20"/>
          </w:rPr>
          <w:tag w:val="goog_rdk_71"/>
          <w:id w:val="145252073"/>
        </w:sdtPr>
        <w:sdtEndPr/>
        <w:sdtContent>
          <w:r w:rsidRPr="00B6344B">
            <w:rPr>
              <w:rFonts w:ascii="Century Gothic" w:eastAsia="Candara" w:hAnsi="Century Gothic" w:cs="Candara"/>
              <w:color w:val="767171"/>
              <w:sz w:val="20"/>
              <w:szCs w:val="20"/>
            </w:rPr>
            <w:t>n</w:t>
          </w:r>
        </w:sdtContent>
      </w:sdt>
      <w:r w:rsidRPr="00B6344B">
        <w:rPr>
          <w:rFonts w:ascii="Century Gothic" w:eastAsia="Candara" w:hAnsi="Century Gothic" w:cs="Candara"/>
          <w:color w:val="767171"/>
          <w:sz w:val="20"/>
          <w:szCs w:val="20"/>
        </w:rPr>
        <w:t xml:space="preserve">egras, </w:t>
      </w:r>
      <w:sdt>
        <w:sdtPr>
          <w:rPr>
            <w:rFonts w:ascii="Century Gothic" w:hAnsi="Century Gothic"/>
            <w:sz w:val="20"/>
            <w:szCs w:val="20"/>
          </w:rPr>
          <w:tag w:val="goog_rdk_73"/>
          <w:id w:val="511726873"/>
        </w:sdtPr>
        <w:sdtEndPr/>
        <w:sdtContent>
          <w:r w:rsidRPr="00B6344B">
            <w:rPr>
              <w:rFonts w:ascii="Century Gothic" w:eastAsia="Candara" w:hAnsi="Century Gothic" w:cs="Candara"/>
              <w:color w:val="767171"/>
              <w:sz w:val="20"/>
              <w:szCs w:val="20"/>
            </w:rPr>
            <w:t>a</w:t>
          </w:r>
        </w:sdtContent>
      </w:sdt>
      <w:r w:rsidRPr="00B6344B">
        <w:rPr>
          <w:rFonts w:ascii="Century Gothic" w:eastAsia="Candara" w:hAnsi="Century Gothic" w:cs="Candara"/>
          <w:color w:val="767171"/>
          <w:sz w:val="20"/>
          <w:szCs w:val="20"/>
        </w:rPr>
        <w:t xml:space="preserve">frodescendientes, </w:t>
      </w:r>
      <w:sdt>
        <w:sdtPr>
          <w:rPr>
            <w:rFonts w:ascii="Century Gothic" w:hAnsi="Century Gothic"/>
            <w:sz w:val="20"/>
            <w:szCs w:val="20"/>
          </w:rPr>
          <w:tag w:val="goog_rdk_75"/>
          <w:id w:val="-892034845"/>
        </w:sdtPr>
        <w:sdtEndPr/>
        <w:sdtContent>
          <w:r w:rsidRPr="00B6344B">
            <w:rPr>
              <w:rFonts w:ascii="Century Gothic" w:eastAsia="Candara" w:hAnsi="Century Gothic" w:cs="Candara"/>
              <w:color w:val="767171"/>
              <w:sz w:val="20"/>
              <w:szCs w:val="20"/>
            </w:rPr>
            <w:t>r</w:t>
          </w:r>
        </w:sdtContent>
      </w:sdt>
      <w:r w:rsidRPr="00B6344B">
        <w:rPr>
          <w:rFonts w:ascii="Century Gothic" w:eastAsia="Candara" w:hAnsi="Century Gothic" w:cs="Candara"/>
          <w:color w:val="767171"/>
          <w:sz w:val="20"/>
          <w:szCs w:val="20"/>
        </w:rPr>
        <w:t xml:space="preserve">aizales y </w:t>
      </w:r>
      <w:sdt>
        <w:sdtPr>
          <w:rPr>
            <w:rFonts w:ascii="Century Gothic" w:hAnsi="Century Gothic"/>
            <w:sz w:val="20"/>
            <w:szCs w:val="20"/>
          </w:rPr>
          <w:tag w:val="goog_rdk_77"/>
          <w:id w:val="448825151"/>
        </w:sdtPr>
        <w:sdtEndPr/>
        <w:sdtContent>
          <w:r w:rsidRPr="00B6344B">
            <w:rPr>
              <w:rFonts w:ascii="Century Gothic" w:eastAsia="Candara" w:hAnsi="Century Gothic" w:cs="Candara"/>
              <w:color w:val="767171"/>
              <w:sz w:val="20"/>
              <w:szCs w:val="20"/>
            </w:rPr>
            <w:t>p</w:t>
          </w:r>
        </w:sdtContent>
      </w:sdt>
      <w:r w:rsidRPr="00B6344B">
        <w:rPr>
          <w:rFonts w:ascii="Century Gothic" w:eastAsia="Candara" w:hAnsi="Century Gothic" w:cs="Candara"/>
          <w:color w:val="767171"/>
          <w:sz w:val="20"/>
          <w:szCs w:val="20"/>
        </w:rPr>
        <w:t xml:space="preserve">alenqueras; así como de mujeres, jóvenes, población </w:t>
      </w:r>
      <w:proofErr w:type="spellStart"/>
      <w:r w:rsidRPr="00B6344B">
        <w:rPr>
          <w:rFonts w:ascii="Century Gothic" w:eastAsia="Candara" w:hAnsi="Century Gothic" w:cs="Candara"/>
          <w:color w:val="767171"/>
          <w:sz w:val="20"/>
          <w:szCs w:val="20"/>
        </w:rPr>
        <w:t>LGBTIQ</w:t>
      </w:r>
      <w:proofErr w:type="spellEnd"/>
      <w:r w:rsidRPr="00B6344B">
        <w:rPr>
          <w:rFonts w:ascii="Century Gothic" w:eastAsia="Candara" w:hAnsi="Century Gothic" w:cs="Candara"/>
          <w:color w:val="767171"/>
          <w:sz w:val="20"/>
          <w:szCs w:val="20"/>
        </w:rPr>
        <w:t xml:space="preserve">+, víctimas, migrantes, comunidades religiosas, </w:t>
      </w:r>
      <w:r w:rsidR="008D25D0">
        <w:rPr>
          <w:rFonts w:ascii="Century Gothic" w:eastAsia="Candara" w:hAnsi="Century Gothic" w:cs="Candara"/>
          <w:color w:val="767171"/>
          <w:sz w:val="20"/>
          <w:szCs w:val="20"/>
        </w:rPr>
        <w:t xml:space="preserve">firmantes </w:t>
      </w:r>
      <w:r w:rsidR="00273FB0">
        <w:rPr>
          <w:rFonts w:ascii="Century Gothic" w:eastAsia="Candara" w:hAnsi="Century Gothic" w:cs="Candara"/>
          <w:color w:val="767171"/>
          <w:sz w:val="20"/>
          <w:szCs w:val="20"/>
        </w:rPr>
        <w:t xml:space="preserve">del proceso de paz y sus agremiaciones </w:t>
      </w:r>
      <w:r w:rsidRPr="00B6344B">
        <w:rPr>
          <w:rFonts w:ascii="Century Gothic" w:eastAsia="Candara" w:hAnsi="Century Gothic" w:cs="Candara"/>
          <w:color w:val="767171"/>
          <w:sz w:val="20"/>
          <w:szCs w:val="20"/>
        </w:rPr>
        <w:t xml:space="preserve">entre otras. </w:t>
      </w:r>
    </w:p>
    <w:p w14:paraId="65FF612F" w14:textId="77777777" w:rsidR="006E1EDE" w:rsidRPr="00B6344B" w:rsidRDefault="006E1EDE" w:rsidP="009910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Century Gothic" w:eastAsia="Candara" w:hAnsi="Century Gothic" w:cs="Candara"/>
          <w:color w:val="000000"/>
          <w:sz w:val="20"/>
          <w:szCs w:val="20"/>
        </w:rPr>
      </w:pPr>
    </w:p>
    <w:p w14:paraId="11403818" w14:textId="07FA1588" w:rsidR="006E1EDE" w:rsidRPr="00B6344B" w:rsidRDefault="00CF775B" w:rsidP="00F61C6D">
      <w:pPr>
        <w:pStyle w:val="Ttulo1"/>
        <w:numPr>
          <w:ilvl w:val="3"/>
          <w:numId w:val="23"/>
        </w:numPr>
        <w:spacing w:before="0" w:line="240" w:lineRule="auto"/>
        <w:jc w:val="both"/>
        <w:rPr>
          <w:rFonts w:ascii="Century Gothic" w:eastAsia="Times New Roman" w:hAnsi="Century Gothic"/>
          <w:b/>
          <w:bCs/>
          <w:sz w:val="20"/>
          <w:szCs w:val="20"/>
          <w:lang w:val="es-ES" w:eastAsia="es-ES"/>
        </w:rPr>
      </w:pPr>
      <w:r w:rsidRPr="00B6344B">
        <w:rPr>
          <w:rFonts w:ascii="Century Gothic" w:eastAsia="Times New Roman" w:hAnsi="Century Gothic"/>
          <w:b/>
          <w:bCs/>
          <w:sz w:val="20"/>
          <w:szCs w:val="20"/>
          <w:lang w:val="es-ES" w:eastAsia="es-ES"/>
        </w:rPr>
        <w:t>COOPERACIÓN INTERNACIONAL</w:t>
      </w:r>
    </w:p>
    <w:p w14:paraId="1B395F3D" w14:textId="4F49729C" w:rsidR="006E1EDE" w:rsidRPr="00B6344B" w:rsidRDefault="006E1EDE" w:rsidP="002C1B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andara" w:hAnsi="Century Gothic" w:cs="Candara"/>
          <w:color w:val="767171"/>
          <w:sz w:val="20"/>
          <w:szCs w:val="20"/>
        </w:rPr>
      </w:pPr>
      <w:r w:rsidRPr="00B6344B">
        <w:rPr>
          <w:rFonts w:ascii="Century Gothic" w:eastAsia="Candara" w:hAnsi="Century Gothic" w:cs="Candara"/>
          <w:color w:val="767171"/>
          <w:sz w:val="20"/>
          <w:szCs w:val="20"/>
        </w:rPr>
        <w:t>Identifica</w:t>
      </w:r>
      <w:r w:rsidR="009770A8" w:rsidRPr="00B6344B">
        <w:rPr>
          <w:rFonts w:ascii="Century Gothic" w:eastAsia="Candara" w:hAnsi="Century Gothic" w:cs="Candara"/>
          <w:color w:val="767171"/>
          <w:sz w:val="20"/>
          <w:szCs w:val="20"/>
        </w:rPr>
        <w:t>r</w:t>
      </w:r>
      <w:r w:rsidRPr="00B6344B">
        <w:rPr>
          <w:rFonts w:ascii="Century Gothic" w:eastAsia="Candara" w:hAnsi="Century Gothic" w:cs="Candara"/>
          <w:color w:val="767171"/>
          <w:sz w:val="20"/>
          <w:szCs w:val="20"/>
        </w:rPr>
        <w:t xml:space="preserve"> y </w:t>
      </w:r>
      <w:r w:rsidR="002C1BAE" w:rsidRPr="00B6344B">
        <w:rPr>
          <w:rFonts w:ascii="Century Gothic" w:eastAsia="Candara" w:hAnsi="Century Gothic" w:cs="Candara"/>
          <w:color w:val="767171"/>
          <w:sz w:val="20"/>
          <w:szCs w:val="20"/>
        </w:rPr>
        <w:t>describir las</w:t>
      </w:r>
      <w:r w:rsidRPr="00B6344B">
        <w:rPr>
          <w:rFonts w:ascii="Century Gothic" w:eastAsia="Candara" w:hAnsi="Century Gothic" w:cs="Candara"/>
          <w:color w:val="767171"/>
          <w:sz w:val="20"/>
          <w:szCs w:val="20"/>
        </w:rPr>
        <w:t xml:space="preserve"> organizaciones de cooperación internacional que hacen presencia en el municipio.</w:t>
      </w:r>
    </w:p>
    <w:p w14:paraId="03077131" w14:textId="77777777" w:rsidR="006E1EDE" w:rsidRPr="00B6344B" w:rsidRDefault="006E1EDE" w:rsidP="00CF77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andara" w:hAnsi="Century Gothic" w:cs="Candara"/>
          <w:color w:val="000000"/>
          <w:sz w:val="20"/>
          <w:szCs w:val="20"/>
        </w:rPr>
      </w:pPr>
    </w:p>
    <w:p w14:paraId="4F8E29F5" w14:textId="684AFF86" w:rsidR="006E1EDE" w:rsidRPr="00B6344B" w:rsidRDefault="00CF775B" w:rsidP="00F61C6D">
      <w:pPr>
        <w:pStyle w:val="Ttulo1"/>
        <w:numPr>
          <w:ilvl w:val="2"/>
          <w:numId w:val="23"/>
        </w:numPr>
        <w:spacing w:before="0" w:line="240" w:lineRule="auto"/>
        <w:jc w:val="both"/>
        <w:rPr>
          <w:rFonts w:ascii="Century Gothic" w:eastAsia="Times New Roman" w:hAnsi="Century Gothic"/>
          <w:b/>
          <w:bCs/>
          <w:sz w:val="20"/>
          <w:szCs w:val="20"/>
          <w:lang w:val="es-ES" w:eastAsia="es-ES"/>
        </w:rPr>
      </w:pPr>
      <w:r w:rsidRPr="00B6344B">
        <w:rPr>
          <w:rFonts w:ascii="Century Gothic" w:eastAsia="Times New Roman" w:hAnsi="Century Gothic"/>
          <w:b/>
          <w:bCs/>
          <w:sz w:val="20"/>
          <w:szCs w:val="20"/>
          <w:lang w:val="es-ES" w:eastAsia="es-ES"/>
        </w:rPr>
        <w:t>ORDENAMIENTO SOCIAL, PRODUCTIVO Y TERRITORIAL DEL MUNICIPIO</w:t>
      </w:r>
      <w:sdt>
        <w:sdtPr>
          <w:rPr>
            <w:rFonts w:ascii="Century Gothic" w:eastAsia="Times New Roman" w:hAnsi="Century Gothic"/>
            <w:b/>
            <w:bCs/>
            <w:sz w:val="20"/>
            <w:szCs w:val="20"/>
            <w:lang w:val="es-ES" w:eastAsia="es-ES"/>
          </w:rPr>
          <w:tag w:val="goog_rdk_79"/>
          <w:id w:val="788247059"/>
          <w:showingPlcHdr/>
        </w:sdtPr>
        <w:sdtEndPr/>
        <w:sdtContent>
          <w:r w:rsidR="006E1EDE" w:rsidRPr="00B6344B">
            <w:rPr>
              <w:rFonts w:ascii="Century Gothic" w:eastAsia="Times New Roman" w:hAnsi="Century Gothic"/>
              <w:b/>
              <w:bCs/>
              <w:sz w:val="20"/>
              <w:szCs w:val="20"/>
              <w:lang w:val="es-ES" w:eastAsia="es-ES"/>
            </w:rPr>
            <w:t xml:space="preserve">     </w:t>
          </w:r>
        </w:sdtContent>
      </w:sdt>
    </w:p>
    <w:p w14:paraId="39803062" w14:textId="13E46681" w:rsidR="00CF775B" w:rsidRPr="00B6344B" w:rsidRDefault="00CF775B" w:rsidP="00CF775B">
      <w:pPr>
        <w:pStyle w:val="Ttulo1"/>
        <w:numPr>
          <w:ilvl w:val="3"/>
          <w:numId w:val="23"/>
        </w:numPr>
        <w:spacing w:before="0" w:line="240" w:lineRule="auto"/>
        <w:jc w:val="both"/>
        <w:rPr>
          <w:rFonts w:ascii="Century Gothic" w:eastAsia="Times New Roman" w:hAnsi="Century Gothic"/>
          <w:b/>
          <w:bCs/>
          <w:sz w:val="20"/>
          <w:szCs w:val="20"/>
          <w:lang w:val="es-ES" w:eastAsia="es-ES"/>
        </w:rPr>
      </w:pPr>
      <w:r w:rsidRPr="00B6344B">
        <w:rPr>
          <w:rFonts w:ascii="Century Gothic" w:eastAsia="Times New Roman" w:hAnsi="Century Gothic"/>
          <w:b/>
          <w:bCs/>
          <w:sz w:val="20"/>
          <w:szCs w:val="20"/>
          <w:lang w:val="es-ES" w:eastAsia="es-ES"/>
        </w:rPr>
        <w:t>INSTRUMENTOS DE ORDENAMIENTO TERRITORIAL MUNICIPAL, CONDICIONANTES Y DETERMINANTES</w:t>
      </w:r>
    </w:p>
    <w:p w14:paraId="4B3C9523" w14:textId="471AA1F3" w:rsidR="006E1EDE" w:rsidRPr="00B6344B" w:rsidRDefault="00CF775B" w:rsidP="00CF77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andara" w:hAnsi="Century Gothic" w:cs="Candara"/>
          <w:color w:val="767171"/>
          <w:sz w:val="20"/>
          <w:szCs w:val="20"/>
        </w:rPr>
      </w:pPr>
      <w:r w:rsidRPr="00B6344B">
        <w:rPr>
          <w:rFonts w:ascii="Century Gothic" w:eastAsia="Candara" w:hAnsi="Century Gothic" w:cs="Candara"/>
          <w:color w:val="767171"/>
          <w:sz w:val="20"/>
          <w:szCs w:val="20"/>
        </w:rPr>
        <w:t>D</w:t>
      </w:r>
      <w:r w:rsidR="006E1EDE" w:rsidRPr="00B6344B">
        <w:rPr>
          <w:rFonts w:ascii="Century Gothic" w:eastAsia="Candara" w:hAnsi="Century Gothic" w:cs="Candara"/>
          <w:color w:val="767171"/>
          <w:sz w:val="20"/>
          <w:szCs w:val="20"/>
        </w:rPr>
        <w:t>escri</w:t>
      </w:r>
      <w:r w:rsidR="009770A8" w:rsidRPr="00B6344B">
        <w:rPr>
          <w:rFonts w:ascii="Century Gothic" w:eastAsia="Candara" w:hAnsi="Century Gothic" w:cs="Candara"/>
          <w:color w:val="767171"/>
          <w:sz w:val="20"/>
          <w:szCs w:val="20"/>
        </w:rPr>
        <w:t>bir</w:t>
      </w:r>
      <w:r w:rsidR="006E1EDE" w:rsidRPr="00B6344B">
        <w:rPr>
          <w:rFonts w:ascii="Century Gothic" w:eastAsia="Candara" w:hAnsi="Century Gothic" w:cs="Candara"/>
          <w:color w:val="767171"/>
          <w:sz w:val="20"/>
          <w:szCs w:val="20"/>
        </w:rPr>
        <w:t xml:space="preserve"> los instrumentos de planeación y ordenamiento territorial, así como </w:t>
      </w:r>
      <w:r w:rsidR="009770A8" w:rsidRPr="00B6344B">
        <w:rPr>
          <w:rFonts w:ascii="Century Gothic" w:eastAsia="Candara" w:hAnsi="Century Gothic" w:cs="Candara"/>
          <w:color w:val="767171"/>
          <w:sz w:val="20"/>
          <w:szCs w:val="20"/>
        </w:rPr>
        <w:t>los</w:t>
      </w:r>
      <w:r w:rsidR="006E1EDE" w:rsidRPr="00B6344B">
        <w:rPr>
          <w:rFonts w:ascii="Century Gothic" w:eastAsia="Candara" w:hAnsi="Century Gothic" w:cs="Candara"/>
          <w:color w:val="767171"/>
          <w:sz w:val="20"/>
          <w:szCs w:val="20"/>
        </w:rPr>
        <w:t xml:space="preserve"> determinantes de ordenamiento territorial como las Áreas para la Protección de Producción de Alimentos (</w:t>
      </w:r>
      <w:proofErr w:type="spellStart"/>
      <w:r w:rsidR="006E1EDE" w:rsidRPr="00B6344B">
        <w:rPr>
          <w:rFonts w:ascii="Century Gothic" w:eastAsia="Candara" w:hAnsi="Century Gothic" w:cs="Candara"/>
          <w:color w:val="767171"/>
          <w:sz w:val="20"/>
          <w:szCs w:val="20"/>
        </w:rPr>
        <w:t>APAS</w:t>
      </w:r>
      <w:proofErr w:type="spellEnd"/>
      <w:r w:rsidR="006E1EDE" w:rsidRPr="00B6344B">
        <w:rPr>
          <w:rFonts w:ascii="Century Gothic" w:eastAsia="Candara" w:hAnsi="Century Gothic" w:cs="Candara"/>
          <w:color w:val="767171"/>
          <w:sz w:val="20"/>
          <w:szCs w:val="20"/>
        </w:rPr>
        <w:t>) (Artículo 32 de la Ley 2294 de 2023)</w:t>
      </w:r>
      <w:sdt>
        <w:sdtPr>
          <w:rPr>
            <w:rFonts w:ascii="Century Gothic" w:eastAsia="Candara" w:hAnsi="Century Gothic" w:cs="Candara"/>
            <w:color w:val="767171"/>
            <w:sz w:val="20"/>
            <w:szCs w:val="20"/>
          </w:rPr>
          <w:tag w:val="goog_rdk_81"/>
          <w:id w:val="-441149776"/>
        </w:sdtPr>
        <w:sdtEndPr/>
        <w:sdtContent>
          <w:r w:rsidR="006E1EDE" w:rsidRPr="00B6344B">
            <w:rPr>
              <w:rFonts w:ascii="Century Gothic" w:eastAsia="Candara" w:hAnsi="Century Gothic" w:cs="Candara"/>
              <w:color w:val="767171"/>
              <w:sz w:val="20"/>
              <w:szCs w:val="20"/>
            </w:rPr>
            <w:t>,</w:t>
          </w:r>
        </w:sdtContent>
      </w:sdt>
      <w:r w:rsidR="006E1EDE" w:rsidRPr="00B6344B">
        <w:rPr>
          <w:rFonts w:ascii="Century Gothic" w:eastAsia="Candara" w:hAnsi="Century Gothic" w:cs="Candara"/>
          <w:color w:val="767171"/>
          <w:sz w:val="20"/>
          <w:szCs w:val="20"/>
        </w:rPr>
        <w:t xml:space="preserve"> Parques Arqueológicos Nacionales</w:t>
      </w:r>
      <w:sdt>
        <w:sdtPr>
          <w:rPr>
            <w:rFonts w:ascii="Century Gothic" w:eastAsia="Candara" w:hAnsi="Century Gothic" w:cs="Candara"/>
            <w:color w:val="767171"/>
            <w:sz w:val="20"/>
            <w:szCs w:val="20"/>
          </w:rPr>
          <w:tag w:val="goog_rdk_83"/>
          <w:id w:val="-1961793119"/>
        </w:sdtPr>
        <w:sdtEndPr/>
        <w:sdtContent>
          <w:r w:rsidR="006E1EDE" w:rsidRPr="00B6344B">
            <w:rPr>
              <w:rFonts w:ascii="Century Gothic" w:eastAsia="Candara" w:hAnsi="Century Gothic" w:cs="Candara"/>
              <w:color w:val="767171"/>
              <w:sz w:val="20"/>
              <w:szCs w:val="20"/>
            </w:rPr>
            <w:t>,</w:t>
          </w:r>
        </w:sdtContent>
      </w:sdt>
      <w:r w:rsidR="006E1EDE" w:rsidRPr="00B6344B">
        <w:rPr>
          <w:rFonts w:ascii="Century Gothic" w:eastAsia="Candara" w:hAnsi="Century Gothic" w:cs="Candara"/>
          <w:color w:val="767171"/>
          <w:sz w:val="20"/>
          <w:szCs w:val="20"/>
        </w:rPr>
        <w:t xml:space="preserve"> baldíos </w:t>
      </w:r>
      <w:proofErr w:type="spellStart"/>
      <w:r w:rsidR="006E1EDE" w:rsidRPr="00B6344B">
        <w:rPr>
          <w:rFonts w:ascii="Century Gothic" w:eastAsia="Candara" w:hAnsi="Century Gothic" w:cs="Candara"/>
          <w:color w:val="767171"/>
          <w:sz w:val="20"/>
          <w:szCs w:val="20"/>
        </w:rPr>
        <w:t>inadjudicables</w:t>
      </w:r>
      <w:proofErr w:type="spellEnd"/>
      <w:sdt>
        <w:sdtPr>
          <w:rPr>
            <w:rFonts w:ascii="Century Gothic" w:eastAsia="Candara" w:hAnsi="Century Gothic" w:cs="Candara"/>
            <w:color w:val="767171"/>
            <w:sz w:val="20"/>
            <w:szCs w:val="20"/>
          </w:rPr>
          <w:tag w:val="goog_rdk_85"/>
          <w:id w:val="-667026806"/>
        </w:sdtPr>
        <w:sdtEndPr/>
        <w:sdtContent>
          <w:r w:rsidR="006E1EDE" w:rsidRPr="00B6344B">
            <w:rPr>
              <w:rFonts w:ascii="Century Gothic" w:eastAsia="Candara" w:hAnsi="Century Gothic" w:cs="Candara"/>
              <w:color w:val="767171"/>
              <w:sz w:val="20"/>
              <w:szCs w:val="20"/>
            </w:rPr>
            <w:t>,</w:t>
          </w:r>
        </w:sdtContent>
      </w:sdt>
      <w:r w:rsidR="006E1EDE" w:rsidRPr="00B6344B">
        <w:rPr>
          <w:rFonts w:ascii="Century Gothic" w:eastAsia="Candara" w:hAnsi="Century Gothic" w:cs="Candara"/>
          <w:color w:val="767171"/>
          <w:sz w:val="20"/>
          <w:szCs w:val="20"/>
        </w:rPr>
        <w:t xml:space="preserve"> áreas con condición de amenaza o riesgo y otras figuras.  </w:t>
      </w:r>
    </w:p>
    <w:p w14:paraId="6E32392D" w14:textId="77777777" w:rsidR="006E1EDE" w:rsidRPr="00B6344B" w:rsidRDefault="006E1EDE" w:rsidP="009910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Century Gothic" w:eastAsia="Candara" w:hAnsi="Century Gothic" w:cs="Candara"/>
          <w:color w:val="000000"/>
          <w:sz w:val="20"/>
          <w:szCs w:val="20"/>
        </w:rPr>
      </w:pPr>
      <w:r w:rsidRPr="00B6344B">
        <w:rPr>
          <w:rFonts w:ascii="Century Gothic" w:eastAsia="Candara" w:hAnsi="Century Gothic" w:cs="Candara"/>
          <w:color w:val="000000"/>
          <w:sz w:val="20"/>
          <w:szCs w:val="20"/>
        </w:rPr>
        <w:t xml:space="preserve"> </w:t>
      </w:r>
    </w:p>
    <w:p w14:paraId="17C86EE8" w14:textId="3D24DC1D" w:rsidR="006E1EDE" w:rsidRPr="00B6344B" w:rsidRDefault="00BC514E" w:rsidP="00F61C6D">
      <w:pPr>
        <w:pStyle w:val="Ttulo1"/>
        <w:numPr>
          <w:ilvl w:val="3"/>
          <w:numId w:val="23"/>
        </w:numPr>
        <w:spacing w:before="0" w:line="240" w:lineRule="auto"/>
        <w:jc w:val="both"/>
        <w:rPr>
          <w:rFonts w:ascii="Century Gothic" w:eastAsia="Times New Roman" w:hAnsi="Century Gothic"/>
          <w:b/>
          <w:bCs/>
          <w:sz w:val="20"/>
          <w:szCs w:val="20"/>
          <w:lang w:val="es-ES" w:eastAsia="es-ES"/>
        </w:rPr>
      </w:pPr>
      <w:r w:rsidRPr="00B6344B">
        <w:rPr>
          <w:rFonts w:ascii="Century Gothic" w:eastAsia="Times New Roman" w:hAnsi="Century Gothic"/>
          <w:b/>
          <w:bCs/>
          <w:sz w:val="20"/>
          <w:szCs w:val="20"/>
          <w:lang w:val="es-ES" w:eastAsia="es-ES"/>
        </w:rPr>
        <w:t>ÁREAS DE ESPECIAL INTERÉS AMBIENTAL</w:t>
      </w:r>
    </w:p>
    <w:p w14:paraId="41AE9A3B" w14:textId="6394C503" w:rsidR="006E1EDE" w:rsidRPr="00B6344B" w:rsidRDefault="006E1EDE" w:rsidP="00BC51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andara" w:hAnsi="Century Gothic" w:cs="Candara"/>
          <w:color w:val="7B7B7B"/>
          <w:sz w:val="20"/>
          <w:szCs w:val="20"/>
        </w:rPr>
      </w:pPr>
      <w:r w:rsidRPr="00B6344B">
        <w:rPr>
          <w:rFonts w:ascii="Century Gothic" w:eastAsia="Candara" w:hAnsi="Century Gothic" w:cs="Candara"/>
          <w:color w:val="7B7B7B"/>
          <w:sz w:val="20"/>
          <w:szCs w:val="20"/>
        </w:rPr>
        <w:t>Identifica</w:t>
      </w:r>
      <w:r w:rsidR="009770A8" w:rsidRPr="00B6344B">
        <w:rPr>
          <w:rFonts w:ascii="Century Gothic" w:eastAsia="Candara" w:hAnsi="Century Gothic" w:cs="Candara"/>
          <w:color w:val="7B7B7B"/>
          <w:sz w:val="20"/>
          <w:szCs w:val="20"/>
        </w:rPr>
        <w:t>r las</w:t>
      </w:r>
      <w:r w:rsidRPr="00B6344B">
        <w:rPr>
          <w:rFonts w:ascii="Century Gothic" w:eastAsia="Candara" w:hAnsi="Century Gothic" w:cs="Candara"/>
          <w:color w:val="7B7B7B"/>
          <w:sz w:val="20"/>
          <w:szCs w:val="20"/>
        </w:rPr>
        <w:t xml:space="preserve"> áreas del Sistema Nacional de Áreas Protegidas (</w:t>
      </w:r>
      <w:proofErr w:type="spellStart"/>
      <w:r w:rsidRPr="00B6344B">
        <w:rPr>
          <w:rFonts w:ascii="Century Gothic" w:eastAsia="Candara" w:hAnsi="Century Gothic" w:cs="Candara"/>
          <w:color w:val="7B7B7B"/>
          <w:sz w:val="20"/>
          <w:szCs w:val="20"/>
        </w:rPr>
        <w:t>SINAP</w:t>
      </w:r>
      <w:proofErr w:type="spellEnd"/>
      <w:r w:rsidRPr="00B6344B">
        <w:rPr>
          <w:rFonts w:ascii="Century Gothic" w:eastAsia="Candara" w:hAnsi="Century Gothic" w:cs="Candara"/>
          <w:color w:val="7B7B7B"/>
          <w:sz w:val="20"/>
          <w:szCs w:val="20"/>
        </w:rPr>
        <w:t xml:space="preserve">), así como sus planes de manejo y objetivos de conservación; Zonas de Protección y Desarrollo de los Recursos Naturales Renovables y del Medio Ambiente (Artículo 47 del Código de Recursos Naturales, Decreto Ley 2811 de 1974); Zonas de Reserva Forestal de Ley 2 de 1959; entre otras categorías relevantes para este análisis. </w:t>
      </w:r>
    </w:p>
    <w:p w14:paraId="625FA2AC" w14:textId="77777777" w:rsidR="006E1EDE" w:rsidRPr="00B6344B" w:rsidRDefault="006E1EDE" w:rsidP="009910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Century Gothic" w:eastAsia="Candara" w:hAnsi="Century Gothic" w:cs="Candara"/>
          <w:b/>
          <w:color w:val="7B7B7B"/>
          <w:sz w:val="20"/>
          <w:szCs w:val="20"/>
        </w:rPr>
      </w:pPr>
    </w:p>
    <w:p w14:paraId="09F08724" w14:textId="3105BB33" w:rsidR="006E1EDE" w:rsidRPr="00B6344B" w:rsidRDefault="00BC514E" w:rsidP="00F61C6D">
      <w:pPr>
        <w:pStyle w:val="Ttulo1"/>
        <w:numPr>
          <w:ilvl w:val="3"/>
          <w:numId w:val="23"/>
        </w:numPr>
        <w:spacing w:before="0" w:line="240" w:lineRule="auto"/>
        <w:jc w:val="both"/>
        <w:rPr>
          <w:rFonts w:ascii="Century Gothic" w:eastAsia="Times New Roman" w:hAnsi="Century Gothic"/>
          <w:b/>
          <w:bCs/>
          <w:sz w:val="20"/>
          <w:szCs w:val="20"/>
          <w:lang w:val="es-ES" w:eastAsia="es-ES"/>
        </w:rPr>
      </w:pPr>
      <w:r w:rsidRPr="00B6344B">
        <w:rPr>
          <w:rFonts w:ascii="Century Gothic" w:eastAsia="Times New Roman" w:hAnsi="Century Gothic"/>
          <w:b/>
          <w:bCs/>
          <w:sz w:val="20"/>
          <w:szCs w:val="20"/>
          <w:lang w:val="es-ES" w:eastAsia="es-ES"/>
        </w:rPr>
        <w:t xml:space="preserve"> ORDENAMIENTO PRODUCTIVO DEL MUNICIPIO</w:t>
      </w:r>
    </w:p>
    <w:p w14:paraId="39E99A59" w14:textId="217FF306" w:rsidR="006E1EDE" w:rsidRPr="00B6344B" w:rsidRDefault="006E1EDE" w:rsidP="00BC514E">
      <w:pPr>
        <w:spacing w:after="0" w:line="240" w:lineRule="auto"/>
        <w:jc w:val="both"/>
        <w:rPr>
          <w:rFonts w:ascii="Century Gothic" w:eastAsia="Candara" w:hAnsi="Century Gothic" w:cs="Candara"/>
          <w:color w:val="808080"/>
          <w:sz w:val="20"/>
          <w:szCs w:val="20"/>
        </w:rPr>
      </w:pPr>
      <w:r w:rsidRPr="00B6344B">
        <w:rPr>
          <w:rFonts w:ascii="Century Gothic" w:eastAsia="Candara" w:hAnsi="Century Gothic" w:cs="Candara"/>
          <w:color w:val="808080"/>
          <w:sz w:val="20"/>
          <w:szCs w:val="20"/>
        </w:rPr>
        <w:t>Descri</w:t>
      </w:r>
      <w:r w:rsidR="009770A8" w:rsidRPr="00B6344B">
        <w:rPr>
          <w:rFonts w:ascii="Century Gothic" w:eastAsia="Candara" w:hAnsi="Century Gothic" w:cs="Candara"/>
          <w:color w:val="808080"/>
          <w:sz w:val="20"/>
          <w:szCs w:val="20"/>
        </w:rPr>
        <w:t>bir</w:t>
      </w:r>
      <w:r w:rsidRPr="00B6344B">
        <w:rPr>
          <w:rFonts w:ascii="Century Gothic" w:eastAsia="Candara" w:hAnsi="Century Gothic" w:cs="Candara"/>
          <w:color w:val="808080"/>
          <w:sz w:val="20"/>
          <w:szCs w:val="20"/>
        </w:rPr>
        <w:t xml:space="preserve"> el ordenamiento productivo del municipio, haciendo énfasis en las principales actividades económicas (agrícolas, pecuarias, </w:t>
      </w:r>
      <w:sdt>
        <w:sdtPr>
          <w:rPr>
            <w:rFonts w:ascii="Century Gothic" w:hAnsi="Century Gothic"/>
            <w:sz w:val="20"/>
            <w:szCs w:val="20"/>
          </w:rPr>
          <w:tag w:val="goog_rdk_88"/>
          <w:id w:val="1394924116"/>
        </w:sdtPr>
        <w:sdtEndPr/>
        <w:sdtContent>
          <w:r w:rsidRPr="00B6344B">
            <w:rPr>
              <w:rFonts w:ascii="Century Gothic" w:eastAsia="Candara" w:hAnsi="Century Gothic" w:cs="Candara"/>
              <w:color w:val="808080"/>
              <w:sz w:val="20"/>
              <w:szCs w:val="20"/>
            </w:rPr>
            <w:t xml:space="preserve">de </w:t>
          </w:r>
        </w:sdtContent>
      </w:sdt>
      <w:r w:rsidRPr="00B6344B">
        <w:rPr>
          <w:rFonts w:ascii="Century Gothic" w:eastAsia="Candara" w:hAnsi="Century Gothic" w:cs="Candara"/>
          <w:color w:val="808080"/>
          <w:sz w:val="20"/>
          <w:szCs w:val="20"/>
        </w:rPr>
        <w:t xml:space="preserve">servicios, extractivas, minero energéticas, </w:t>
      </w:r>
      <w:sdt>
        <w:sdtPr>
          <w:rPr>
            <w:rFonts w:ascii="Century Gothic" w:hAnsi="Century Gothic"/>
            <w:sz w:val="20"/>
            <w:szCs w:val="20"/>
          </w:rPr>
          <w:tag w:val="goog_rdk_89"/>
          <w:id w:val="689579371"/>
        </w:sdtPr>
        <w:sdtEndPr/>
        <w:sdtContent>
          <w:r w:rsidRPr="00B6344B">
            <w:rPr>
              <w:rFonts w:ascii="Century Gothic" w:eastAsia="Candara" w:hAnsi="Century Gothic" w:cs="Candara"/>
              <w:color w:val="808080"/>
              <w:sz w:val="20"/>
              <w:szCs w:val="20"/>
            </w:rPr>
            <w:t xml:space="preserve">de </w:t>
          </w:r>
        </w:sdtContent>
      </w:sdt>
      <w:r w:rsidRPr="00B6344B">
        <w:rPr>
          <w:rFonts w:ascii="Century Gothic" w:eastAsia="Candara" w:hAnsi="Century Gothic" w:cs="Candara"/>
          <w:color w:val="808080"/>
          <w:sz w:val="20"/>
          <w:szCs w:val="20"/>
        </w:rPr>
        <w:t xml:space="preserve">turismo, </w:t>
      </w:r>
      <w:sdt>
        <w:sdtPr>
          <w:rPr>
            <w:rFonts w:ascii="Century Gothic" w:hAnsi="Century Gothic"/>
            <w:sz w:val="20"/>
            <w:szCs w:val="20"/>
          </w:rPr>
          <w:tag w:val="goog_rdk_90"/>
          <w:id w:val="-929270197"/>
        </w:sdtPr>
        <w:sdtEndPr/>
        <w:sdtContent>
          <w:r w:rsidRPr="00B6344B">
            <w:rPr>
              <w:rFonts w:ascii="Century Gothic" w:eastAsia="Candara" w:hAnsi="Century Gothic" w:cs="Candara"/>
              <w:color w:val="808080"/>
              <w:sz w:val="20"/>
              <w:szCs w:val="20"/>
            </w:rPr>
            <w:t xml:space="preserve">de </w:t>
          </w:r>
        </w:sdtContent>
      </w:sdt>
      <w:r w:rsidRPr="00B6344B">
        <w:rPr>
          <w:rFonts w:ascii="Century Gothic" w:eastAsia="Candara" w:hAnsi="Century Gothic" w:cs="Candara"/>
          <w:color w:val="808080"/>
          <w:sz w:val="20"/>
          <w:szCs w:val="20"/>
        </w:rPr>
        <w:t xml:space="preserve">comercio, entre otras). Así mismo, este apartado deberá contener la identificación y descripción de los gremios y organizaciones productivas (comunitarias, de mujeres, </w:t>
      </w:r>
      <w:sdt>
        <w:sdtPr>
          <w:rPr>
            <w:rFonts w:ascii="Century Gothic" w:hAnsi="Century Gothic"/>
            <w:sz w:val="20"/>
            <w:szCs w:val="20"/>
          </w:rPr>
          <w:tag w:val="goog_rdk_91"/>
          <w:id w:val="2088964657"/>
        </w:sdtPr>
        <w:sdtEndPr/>
        <w:sdtContent>
          <w:r w:rsidRPr="00B6344B">
            <w:rPr>
              <w:rFonts w:ascii="Century Gothic" w:eastAsia="Candara" w:hAnsi="Century Gothic" w:cs="Candara"/>
              <w:color w:val="808080"/>
              <w:sz w:val="20"/>
              <w:szCs w:val="20"/>
            </w:rPr>
            <w:t xml:space="preserve">de </w:t>
          </w:r>
        </w:sdtContent>
      </w:sdt>
      <w:r w:rsidRPr="00B6344B">
        <w:rPr>
          <w:rFonts w:ascii="Century Gothic" w:eastAsia="Candara" w:hAnsi="Century Gothic" w:cs="Candara"/>
          <w:color w:val="808080"/>
          <w:sz w:val="20"/>
          <w:szCs w:val="20"/>
        </w:rPr>
        <w:t xml:space="preserve">firmantes del proceso de paz, entre otras) que puedan ser de importancia para la </w:t>
      </w:r>
      <w:proofErr w:type="spellStart"/>
      <w:r w:rsidRPr="00B6344B">
        <w:rPr>
          <w:rFonts w:ascii="Century Gothic" w:eastAsia="Candara" w:hAnsi="Century Gothic" w:cs="Candara"/>
          <w:color w:val="808080"/>
          <w:sz w:val="20"/>
          <w:szCs w:val="20"/>
        </w:rPr>
        <w:t>OCM</w:t>
      </w:r>
      <w:proofErr w:type="spellEnd"/>
      <w:r w:rsidRPr="00B6344B">
        <w:rPr>
          <w:rFonts w:ascii="Century Gothic" w:eastAsia="Candara" w:hAnsi="Century Gothic" w:cs="Candara"/>
          <w:color w:val="808080"/>
          <w:sz w:val="20"/>
          <w:szCs w:val="20"/>
        </w:rPr>
        <w:t xml:space="preserve">. </w:t>
      </w:r>
    </w:p>
    <w:p w14:paraId="172B8AA5" w14:textId="77777777" w:rsidR="00BC514E" w:rsidRPr="00B6344B" w:rsidRDefault="00BC514E" w:rsidP="00BC514E">
      <w:pPr>
        <w:spacing w:after="0" w:line="240" w:lineRule="auto"/>
        <w:jc w:val="both"/>
        <w:rPr>
          <w:rFonts w:ascii="Century Gothic" w:eastAsia="Candara" w:hAnsi="Century Gothic" w:cs="Candara"/>
          <w:color w:val="808080"/>
          <w:sz w:val="20"/>
          <w:szCs w:val="20"/>
        </w:rPr>
      </w:pPr>
    </w:p>
    <w:p w14:paraId="51D309E5" w14:textId="35CA6F1F" w:rsidR="006E1EDE" w:rsidRPr="00B6344B" w:rsidRDefault="00BC514E" w:rsidP="00F61C6D">
      <w:pPr>
        <w:pStyle w:val="Ttulo1"/>
        <w:numPr>
          <w:ilvl w:val="3"/>
          <w:numId w:val="23"/>
        </w:numPr>
        <w:spacing w:before="0" w:line="240" w:lineRule="auto"/>
        <w:jc w:val="both"/>
        <w:rPr>
          <w:rFonts w:ascii="Century Gothic" w:eastAsia="Times New Roman" w:hAnsi="Century Gothic"/>
          <w:b/>
          <w:bCs/>
          <w:sz w:val="20"/>
          <w:szCs w:val="20"/>
          <w:lang w:val="es-ES" w:eastAsia="es-ES"/>
        </w:rPr>
      </w:pPr>
      <w:r w:rsidRPr="00B6344B">
        <w:rPr>
          <w:rFonts w:ascii="Century Gothic" w:eastAsia="Times New Roman" w:hAnsi="Century Gothic"/>
          <w:b/>
          <w:bCs/>
          <w:sz w:val="20"/>
          <w:szCs w:val="20"/>
          <w:lang w:val="es-ES" w:eastAsia="es-ES"/>
        </w:rPr>
        <w:t>TERRITORIALIDADES CAMPESINAS Y ÉTNICAS</w:t>
      </w:r>
    </w:p>
    <w:p w14:paraId="3E8AD8D9" w14:textId="16F115DF" w:rsidR="006E1EDE" w:rsidRPr="00B6344B" w:rsidRDefault="006E1EDE" w:rsidP="00BC51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andara" w:hAnsi="Century Gothic" w:cs="Candara"/>
          <w:color w:val="808080"/>
          <w:sz w:val="20"/>
          <w:szCs w:val="20"/>
        </w:rPr>
      </w:pPr>
      <w:r w:rsidRPr="00B6344B">
        <w:rPr>
          <w:rFonts w:ascii="Century Gothic" w:eastAsia="Candara" w:hAnsi="Century Gothic" w:cs="Candara"/>
          <w:color w:val="808080"/>
          <w:sz w:val="20"/>
          <w:szCs w:val="20"/>
        </w:rPr>
        <w:t>Identifica</w:t>
      </w:r>
      <w:r w:rsidR="009770A8" w:rsidRPr="00B6344B">
        <w:rPr>
          <w:rFonts w:ascii="Century Gothic" w:eastAsia="Candara" w:hAnsi="Century Gothic" w:cs="Candara"/>
          <w:color w:val="808080"/>
          <w:sz w:val="20"/>
          <w:szCs w:val="20"/>
        </w:rPr>
        <w:t>r</w:t>
      </w:r>
      <w:r w:rsidRPr="00B6344B">
        <w:rPr>
          <w:rFonts w:ascii="Century Gothic" w:eastAsia="Candara" w:hAnsi="Century Gothic" w:cs="Candara"/>
          <w:color w:val="808080"/>
          <w:sz w:val="20"/>
          <w:szCs w:val="20"/>
        </w:rPr>
        <w:t xml:space="preserve"> y descri</w:t>
      </w:r>
      <w:r w:rsidR="009770A8" w:rsidRPr="00B6344B">
        <w:rPr>
          <w:rFonts w:ascii="Century Gothic" w:eastAsia="Candara" w:hAnsi="Century Gothic" w:cs="Candara"/>
          <w:color w:val="808080"/>
          <w:sz w:val="20"/>
          <w:szCs w:val="20"/>
        </w:rPr>
        <w:t>bir</w:t>
      </w:r>
      <w:r w:rsidRPr="00B6344B">
        <w:rPr>
          <w:rFonts w:ascii="Century Gothic" w:eastAsia="Candara" w:hAnsi="Century Gothic" w:cs="Candara"/>
          <w:color w:val="808080"/>
          <w:sz w:val="20"/>
          <w:szCs w:val="20"/>
        </w:rPr>
        <w:t xml:space="preserve"> las dinámicas territoriales campesinas (Zonas de Reserva Campesina, Territorios Campesinos Agroalimentarios, Territorios Campesinos Acuáticos-Agroalimentarios) y étnicas.</w:t>
      </w:r>
    </w:p>
    <w:p w14:paraId="6FADC4C3" w14:textId="77777777" w:rsidR="006E1EDE" w:rsidRPr="00B6344B" w:rsidRDefault="006E1EDE" w:rsidP="009910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Century Gothic" w:eastAsia="Candara" w:hAnsi="Century Gothic" w:cs="Candara"/>
          <w:color w:val="000000"/>
          <w:sz w:val="20"/>
          <w:szCs w:val="20"/>
        </w:rPr>
      </w:pPr>
    </w:p>
    <w:p w14:paraId="78625510" w14:textId="06F9A5D9" w:rsidR="006E1EDE" w:rsidRPr="00B6344B" w:rsidRDefault="00BC514E" w:rsidP="00F61C6D">
      <w:pPr>
        <w:pStyle w:val="Ttulo1"/>
        <w:numPr>
          <w:ilvl w:val="3"/>
          <w:numId w:val="23"/>
        </w:numPr>
        <w:spacing w:before="0" w:line="240" w:lineRule="auto"/>
        <w:jc w:val="both"/>
        <w:rPr>
          <w:rFonts w:ascii="Century Gothic" w:eastAsia="Times New Roman" w:hAnsi="Century Gothic"/>
          <w:b/>
          <w:bCs/>
          <w:sz w:val="20"/>
          <w:szCs w:val="20"/>
          <w:lang w:val="es-ES" w:eastAsia="es-ES"/>
        </w:rPr>
      </w:pPr>
      <w:r w:rsidRPr="00B6344B">
        <w:rPr>
          <w:rFonts w:ascii="Century Gothic" w:eastAsia="Times New Roman" w:hAnsi="Century Gothic"/>
          <w:b/>
          <w:bCs/>
          <w:sz w:val="20"/>
          <w:szCs w:val="20"/>
          <w:lang w:val="es-ES" w:eastAsia="es-ES"/>
        </w:rPr>
        <w:t xml:space="preserve">CONFLICTIVIDADES TERRITORIALES </w:t>
      </w:r>
    </w:p>
    <w:p w14:paraId="3FD0CC72" w14:textId="62232FE0" w:rsidR="006E1EDE" w:rsidRPr="00B6344B" w:rsidRDefault="006E1EDE" w:rsidP="00BC51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andara" w:hAnsi="Century Gothic" w:cs="Candara"/>
          <w:color w:val="808080"/>
          <w:sz w:val="20"/>
          <w:szCs w:val="20"/>
        </w:rPr>
      </w:pPr>
      <w:r w:rsidRPr="00B6344B">
        <w:rPr>
          <w:rFonts w:ascii="Century Gothic" w:eastAsia="Candara" w:hAnsi="Century Gothic" w:cs="Candara"/>
          <w:color w:val="808080"/>
          <w:sz w:val="20"/>
          <w:szCs w:val="20"/>
        </w:rPr>
        <w:t xml:space="preserve">Haciendo uso del reporte de conflictividades territoriales de la Agencia Nacional de Tierras en el marco del desarrollo del artículo 55 del Decreto Ley 902 de 2017, enunciar las conflictividades </w:t>
      </w:r>
      <w:proofErr w:type="spellStart"/>
      <w:r w:rsidRPr="00B6344B">
        <w:rPr>
          <w:rFonts w:ascii="Century Gothic" w:eastAsia="Candara" w:hAnsi="Century Gothic" w:cs="Candara"/>
          <w:color w:val="808080"/>
          <w:sz w:val="20"/>
          <w:szCs w:val="20"/>
        </w:rPr>
        <w:t>intraétnic</w:t>
      </w:r>
      <w:r w:rsidR="009770A8" w:rsidRPr="00B6344B">
        <w:rPr>
          <w:rFonts w:ascii="Century Gothic" w:eastAsia="Candara" w:hAnsi="Century Gothic" w:cs="Candara"/>
          <w:color w:val="808080"/>
          <w:sz w:val="20"/>
          <w:szCs w:val="20"/>
        </w:rPr>
        <w:t>a</w:t>
      </w:r>
      <w:r w:rsidRPr="00B6344B">
        <w:rPr>
          <w:rFonts w:ascii="Century Gothic" w:eastAsia="Candara" w:hAnsi="Century Gothic" w:cs="Candara"/>
          <w:color w:val="808080"/>
          <w:sz w:val="20"/>
          <w:szCs w:val="20"/>
        </w:rPr>
        <w:t>s</w:t>
      </w:r>
      <w:proofErr w:type="spellEnd"/>
      <w:r w:rsidRPr="00B6344B">
        <w:rPr>
          <w:rFonts w:ascii="Century Gothic" w:eastAsia="Candara" w:hAnsi="Century Gothic" w:cs="Candara"/>
          <w:color w:val="808080"/>
          <w:sz w:val="20"/>
          <w:szCs w:val="20"/>
        </w:rPr>
        <w:t>, interétnic</w:t>
      </w:r>
      <w:r w:rsidR="009770A8" w:rsidRPr="00B6344B">
        <w:rPr>
          <w:rFonts w:ascii="Century Gothic" w:eastAsia="Candara" w:hAnsi="Century Gothic" w:cs="Candara"/>
          <w:color w:val="808080"/>
          <w:sz w:val="20"/>
          <w:szCs w:val="20"/>
        </w:rPr>
        <w:t>a</w:t>
      </w:r>
      <w:r w:rsidRPr="00B6344B">
        <w:rPr>
          <w:rFonts w:ascii="Century Gothic" w:eastAsia="Candara" w:hAnsi="Century Gothic" w:cs="Candara"/>
          <w:color w:val="808080"/>
          <w:sz w:val="20"/>
          <w:szCs w:val="20"/>
        </w:rPr>
        <w:t>s, interculturales o con particulares, así como aquellas relacionadas con la tierra y el territorio. Si se identifican reportes adicionales,</w:t>
      </w:r>
      <w:sdt>
        <w:sdtPr>
          <w:rPr>
            <w:rFonts w:ascii="Century Gothic" w:hAnsi="Century Gothic"/>
            <w:sz w:val="20"/>
            <w:szCs w:val="20"/>
          </w:rPr>
          <w:tag w:val="goog_rdk_92"/>
          <w:id w:val="809911635"/>
        </w:sdtPr>
        <w:sdtEndPr/>
        <w:sdtContent>
          <w:r w:rsidRPr="00B6344B">
            <w:rPr>
              <w:rFonts w:ascii="Century Gothic" w:eastAsia="Candara" w:hAnsi="Century Gothic" w:cs="Candara"/>
              <w:color w:val="808080"/>
              <w:sz w:val="20"/>
              <w:szCs w:val="20"/>
            </w:rPr>
            <w:t xml:space="preserve"> se deben</w:t>
          </w:r>
        </w:sdtContent>
      </w:sdt>
      <w:r w:rsidRPr="00B6344B">
        <w:rPr>
          <w:rFonts w:ascii="Century Gothic" w:eastAsia="Candara" w:hAnsi="Century Gothic" w:cs="Candara"/>
          <w:color w:val="808080"/>
          <w:sz w:val="20"/>
          <w:szCs w:val="20"/>
        </w:rPr>
        <w:t xml:space="preserve"> incorporar en este apartado. </w:t>
      </w:r>
    </w:p>
    <w:p w14:paraId="483FFDC4" w14:textId="77777777" w:rsidR="006E1EDE" w:rsidRPr="00B6344B" w:rsidRDefault="006E1EDE" w:rsidP="009910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Century Gothic" w:eastAsia="Candara" w:hAnsi="Century Gothic" w:cs="Candara"/>
          <w:color w:val="808080"/>
          <w:sz w:val="20"/>
          <w:szCs w:val="20"/>
        </w:rPr>
      </w:pPr>
    </w:p>
    <w:p w14:paraId="7EEFFA4A" w14:textId="5F9ADADF" w:rsidR="00735E65" w:rsidRPr="00B6344B" w:rsidRDefault="006A67BF" w:rsidP="00F61C6D">
      <w:pPr>
        <w:pStyle w:val="Ttulo1"/>
        <w:numPr>
          <w:ilvl w:val="2"/>
          <w:numId w:val="23"/>
        </w:numPr>
        <w:spacing w:before="0" w:line="240" w:lineRule="auto"/>
        <w:jc w:val="both"/>
        <w:rPr>
          <w:rFonts w:ascii="Century Gothic" w:eastAsia="Times New Roman" w:hAnsi="Century Gothic"/>
          <w:b/>
          <w:bCs/>
          <w:sz w:val="20"/>
          <w:szCs w:val="20"/>
          <w:lang w:val="es-ES" w:eastAsia="es-ES"/>
        </w:rPr>
      </w:pPr>
      <w:r w:rsidRPr="00B6344B">
        <w:rPr>
          <w:rFonts w:ascii="Century Gothic" w:eastAsia="Times New Roman" w:hAnsi="Century Gothic"/>
          <w:b/>
          <w:bCs/>
          <w:sz w:val="20"/>
          <w:szCs w:val="20"/>
          <w:lang w:val="es-ES" w:eastAsia="es-ES"/>
        </w:rPr>
        <w:t>CONFLICTO SOCIAL Y ARMADO</w:t>
      </w:r>
    </w:p>
    <w:p w14:paraId="7968EB96" w14:textId="673BA595" w:rsidR="006E1EDE" w:rsidRPr="00B6344B" w:rsidRDefault="006A67BF" w:rsidP="00F61C6D">
      <w:pPr>
        <w:pStyle w:val="Ttulo1"/>
        <w:numPr>
          <w:ilvl w:val="3"/>
          <w:numId w:val="23"/>
        </w:numPr>
        <w:spacing w:before="0" w:line="240" w:lineRule="auto"/>
        <w:jc w:val="both"/>
        <w:rPr>
          <w:rFonts w:ascii="Century Gothic" w:eastAsia="Times New Roman" w:hAnsi="Century Gothic"/>
          <w:b/>
          <w:bCs/>
          <w:sz w:val="20"/>
          <w:szCs w:val="20"/>
          <w:lang w:val="es-ES" w:eastAsia="es-ES"/>
        </w:rPr>
      </w:pPr>
      <w:r w:rsidRPr="00B6344B">
        <w:rPr>
          <w:rFonts w:ascii="Century Gothic" w:eastAsia="Times New Roman" w:hAnsi="Century Gothic"/>
          <w:b/>
          <w:bCs/>
          <w:sz w:val="20"/>
          <w:szCs w:val="20"/>
          <w:lang w:val="es-ES" w:eastAsia="es-ES"/>
        </w:rPr>
        <w:t>CONTEXTO HISTÓRICO Y PERSISTENCIAS DEL CONFLICTO</w:t>
      </w:r>
      <w:sdt>
        <w:sdtPr>
          <w:rPr>
            <w:rFonts w:ascii="Century Gothic" w:eastAsia="Times New Roman" w:hAnsi="Century Gothic"/>
            <w:sz w:val="20"/>
            <w:szCs w:val="20"/>
            <w:lang w:val="es-ES" w:eastAsia="es-ES"/>
          </w:rPr>
          <w:tag w:val="goog_rdk_94"/>
          <w:id w:val="1253702126"/>
          <w:showingPlcHdr/>
        </w:sdtPr>
        <w:sdtEndPr>
          <w:rPr>
            <w:rFonts w:eastAsiaTheme="majorEastAsia"/>
            <w:lang w:val="es-CO" w:eastAsia="en-US"/>
          </w:rPr>
        </w:sdtEndPr>
        <w:sdtContent>
          <w:r w:rsidR="006E1EDE" w:rsidRPr="00B6344B">
            <w:rPr>
              <w:rFonts w:ascii="Century Gothic" w:eastAsia="Times New Roman" w:hAnsi="Century Gothic"/>
              <w:b/>
              <w:bCs/>
              <w:sz w:val="20"/>
              <w:szCs w:val="20"/>
              <w:lang w:val="es-ES" w:eastAsia="es-ES"/>
            </w:rPr>
            <w:t xml:space="preserve">     </w:t>
          </w:r>
        </w:sdtContent>
      </w:sdt>
    </w:p>
    <w:p w14:paraId="58AD3758" w14:textId="79260D25" w:rsidR="006E1EDE" w:rsidRPr="00B6344B" w:rsidRDefault="006E1EDE" w:rsidP="006A67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andara" w:hAnsi="Century Gothic" w:cs="Candara"/>
          <w:color w:val="808080"/>
          <w:sz w:val="20"/>
          <w:szCs w:val="20"/>
        </w:rPr>
      </w:pPr>
      <w:r w:rsidRPr="00B6344B">
        <w:rPr>
          <w:rFonts w:ascii="Century Gothic" w:eastAsia="Candara" w:hAnsi="Century Gothic" w:cs="Candara"/>
          <w:color w:val="808080"/>
          <w:sz w:val="20"/>
          <w:szCs w:val="20"/>
        </w:rPr>
        <w:t xml:space="preserve">Hitos asociados a hechos del conflicto social y armado que sean relevantes para la </w:t>
      </w:r>
      <w:proofErr w:type="spellStart"/>
      <w:r w:rsidR="009770A8" w:rsidRPr="00B6344B">
        <w:rPr>
          <w:rFonts w:ascii="Century Gothic" w:eastAsia="Candara" w:hAnsi="Century Gothic" w:cs="Candara"/>
          <w:color w:val="808080"/>
          <w:sz w:val="20"/>
          <w:szCs w:val="20"/>
        </w:rPr>
        <w:t>OCM</w:t>
      </w:r>
      <w:proofErr w:type="spellEnd"/>
      <w:r w:rsidRPr="00B6344B">
        <w:rPr>
          <w:rFonts w:ascii="Century Gothic" w:eastAsia="Candara" w:hAnsi="Century Gothic" w:cs="Candara"/>
          <w:color w:val="808080"/>
          <w:sz w:val="20"/>
          <w:szCs w:val="20"/>
        </w:rPr>
        <w:t xml:space="preserve"> en el municipio objeto de intervención. </w:t>
      </w:r>
    </w:p>
    <w:p w14:paraId="08311106" w14:textId="77777777" w:rsidR="006E1EDE" w:rsidRPr="00B6344B" w:rsidRDefault="006E1EDE" w:rsidP="009910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Century Gothic" w:eastAsia="Candara" w:hAnsi="Century Gothic" w:cs="Candara"/>
          <w:color w:val="808080"/>
          <w:sz w:val="20"/>
          <w:szCs w:val="20"/>
        </w:rPr>
      </w:pPr>
    </w:p>
    <w:p w14:paraId="5D66D5CA" w14:textId="128E3F5A" w:rsidR="006E1EDE" w:rsidRPr="00B6344B" w:rsidRDefault="006A67BF" w:rsidP="00F61C6D">
      <w:pPr>
        <w:pStyle w:val="Ttulo1"/>
        <w:numPr>
          <w:ilvl w:val="3"/>
          <w:numId w:val="23"/>
        </w:numPr>
        <w:spacing w:before="0" w:line="240" w:lineRule="auto"/>
        <w:jc w:val="both"/>
        <w:rPr>
          <w:rFonts w:ascii="Century Gothic" w:eastAsia="Times New Roman" w:hAnsi="Century Gothic"/>
          <w:b/>
          <w:bCs/>
          <w:sz w:val="20"/>
          <w:szCs w:val="20"/>
          <w:lang w:val="es-ES" w:eastAsia="es-ES"/>
        </w:rPr>
      </w:pPr>
      <w:r w:rsidRPr="00B6344B">
        <w:rPr>
          <w:rFonts w:ascii="Century Gothic" w:eastAsia="Times New Roman" w:hAnsi="Century Gothic"/>
          <w:b/>
          <w:bCs/>
          <w:sz w:val="20"/>
          <w:szCs w:val="20"/>
          <w:lang w:val="es-ES" w:eastAsia="es-ES"/>
        </w:rPr>
        <w:lastRenderedPageBreak/>
        <w:t>CONTEXTO DE SEGURIDAD PARA LA OPERACIÓN CATASTRAL MULTIPROPÓSITO.</w:t>
      </w:r>
    </w:p>
    <w:p w14:paraId="0F181CB3" w14:textId="3877F041" w:rsidR="006E1EDE" w:rsidRPr="00B6344B" w:rsidRDefault="006E1EDE" w:rsidP="006A67BF">
      <w:pPr>
        <w:spacing w:after="0" w:line="240" w:lineRule="auto"/>
        <w:jc w:val="both"/>
        <w:rPr>
          <w:rFonts w:ascii="Century Gothic" w:eastAsia="Candara" w:hAnsi="Century Gothic" w:cs="Candara"/>
          <w:color w:val="808080"/>
          <w:sz w:val="20"/>
          <w:szCs w:val="20"/>
        </w:rPr>
      </w:pPr>
      <w:r w:rsidRPr="00B6344B">
        <w:rPr>
          <w:rFonts w:ascii="Century Gothic" w:eastAsia="Candara" w:hAnsi="Century Gothic" w:cs="Candara"/>
          <w:color w:val="808080"/>
          <w:sz w:val="20"/>
          <w:szCs w:val="20"/>
        </w:rPr>
        <w:t>A partir de la lectura de fuentes secundarias (prensa, prensa local, Sistema de Alertas Tempranas de la Defensoría del Pueblo), identifi</w:t>
      </w:r>
      <w:r w:rsidR="009770A8" w:rsidRPr="00B6344B">
        <w:rPr>
          <w:rFonts w:ascii="Century Gothic" w:eastAsia="Candara" w:hAnsi="Century Gothic" w:cs="Candara"/>
          <w:color w:val="808080"/>
          <w:sz w:val="20"/>
          <w:szCs w:val="20"/>
        </w:rPr>
        <w:t>car</w:t>
      </w:r>
      <w:r w:rsidRPr="00B6344B">
        <w:rPr>
          <w:rFonts w:ascii="Century Gothic" w:eastAsia="Candara" w:hAnsi="Century Gothic" w:cs="Candara"/>
          <w:color w:val="808080"/>
          <w:sz w:val="20"/>
          <w:szCs w:val="20"/>
        </w:rPr>
        <w:t xml:space="preserve"> posibles escenarios de riesgo, así como acciones de prevención que deban ser tenidas en cuenta en la </w:t>
      </w:r>
      <w:proofErr w:type="spellStart"/>
      <w:r w:rsidRPr="00B6344B">
        <w:rPr>
          <w:rFonts w:ascii="Century Gothic" w:eastAsia="Candara" w:hAnsi="Century Gothic" w:cs="Candara"/>
          <w:color w:val="808080"/>
          <w:sz w:val="20"/>
          <w:szCs w:val="20"/>
        </w:rPr>
        <w:t>OCM</w:t>
      </w:r>
      <w:proofErr w:type="spellEnd"/>
      <w:r w:rsidRPr="00B6344B">
        <w:rPr>
          <w:rFonts w:ascii="Century Gothic" w:eastAsia="Candara" w:hAnsi="Century Gothic" w:cs="Candara"/>
          <w:color w:val="808080"/>
          <w:sz w:val="20"/>
          <w:szCs w:val="20"/>
        </w:rPr>
        <w:t xml:space="preserve">. </w:t>
      </w:r>
    </w:p>
    <w:p w14:paraId="2B11A5D8" w14:textId="77777777" w:rsidR="006E1EDE" w:rsidRPr="00B6344B" w:rsidRDefault="006E1EDE" w:rsidP="0099108B">
      <w:pPr>
        <w:spacing w:after="0" w:line="240" w:lineRule="auto"/>
        <w:ind w:left="720"/>
        <w:jc w:val="both"/>
        <w:rPr>
          <w:rFonts w:ascii="Century Gothic" w:eastAsia="Candara" w:hAnsi="Century Gothic" w:cs="Candara"/>
          <w:color w:val="808080"/>
          <w:sz w:val="20"/>
          <w:szCs w:val="20"/>
        </w:rPr>
      </w:pPr>
    </w:p>
    <w:p w14:paraId="3DAB6F3D" w14:textId="160CD70A" w:rsidR="009770A8" w:rsidRDefault="006A67BF" w:rsidP="00F61C6D">
      <w:pPr>
        <w:pStyle w:val="Ttulo1"/>
        <w:numPr>
          <w:ilvl w:val="2"/>
          <w:numId w:val="23"/>
        </w:numPr>
        <w:spacing w:before="0" w:line="240" w:lineRule="auto"/>
        <w:jc w:val="both"/>
        <w:rPr>
          <w:rFonts w:ascii="Century Gothic" w:eastAsia="Times New Roman" w:hAnsi="Century Gothic"/>
          <w:b/>
          <w:bCs/>
          <w:sz w:val="20"/>
          <w:szCs w:val="20"/>
          <w:lang w:val="es-ES" w:eastAsia="es-ES"/>
        </w:rPr>
      </w:pPr>
      <w:r w:rsidRPr="00B6344B">
        <w:rPr>
          <w:rFonts w:ascii="Century Gothic" w:eastAsia="Times New Roman" w:hAnsi="Century Gothic"/>
          <w:b/>
          <w:bCs/>
          <w:sz w:val="20"/>
          <w:szCs w:val="20"/>
          <w:lang w:val="es-ES" w:eastAsia="es-ES"/>
        </w:rPr>
        <w:t>CONCLUSIONES Y RECOMENDACIONES</w:t>
      </w:r>
    </w:p>
    <w:p w14:paraId="3FB7ED0A" w14:textId="77777777" w:rsidR="00BB0B23" w:rsidRPr="00BB0B23" w:rsidRDefault="00BB0B23" w:rsidP="00BB0B23">
      <w:pPr>
        <w:rPr>
          <w:lang w:val="es-ES" w:eastAsia="es-ES"/>
        </w:rPr>
      </w:pPr>
    </w:p>
    <w:p w14:paraId="5F140664" w14:textId="05632577" w:rsidR="006E1EDE" w:rsidRPr="00B6344B" w:rsidRDefault="006A67BF" w:rsidP="00F61C6D">
      <w:pPr>
        <w:pStyle w:val="Ttulo1"/>
        <w:numPr>
          <w:ilvl w:val="2"/>
          <w:numId w:val="23"/>
        </w:numPr>
        <w:spacing w:before="0" w:line="240" w:lineRule="auto"/>
        <w:jc w:val="both"/>
        <w:rPr>
          <w:rFonts w:ascii="Century Gothic" w:eastAsia="Times New Roman" w:hAnsi="Century Gothic"/>
          <w:b/>
          <w:bCs/>
          <w:sz w:val="20"/>
          <w:szCs w:val="20"/>
          <w:lang w:val="es-ES" w:eastAsia="es-ES"/>
        </w:rPr>
      </w:pPr>
      <w:r w:rsidRPr="00B6344B">
        <w:rPr>
          <w:rFonts w:ascii="Century Gothic" w:eastAsia="Times New Roman" w:hAnsi="Century Gothic"/>
          <w:b/>
          <w:bCs/>
          <w:sz w:val="20"/>
          <w:szCs w:val="20"/>
          <w:lang w:val="es-ES" w:eastAsia="es-ES"/>
        </w:rPr>
        <w:t xml:space="preserve">REFERENCIAS </w:t>
      </w:r>
    </w:p>
    <w:p w14:paraId="1E4609A4" w14:textId="77777777" w:rsidR="006E1EDE" w:rsidRDefault="006E1EDE" w:rsidP="009910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andara" w:hAnsi="Century Gothic" w:cs="Candara"/>
          <w:color w:val="000000"/>
          <w:sz w:val="20"/>
          <w:szCs w:val="20"/>
        </w:rPr>
      </w:pPr>
    </w:p>
    <w:p w14:paraId="002E529D" w14:textId="77777777" w:rsidR="00A25087" w:rsidRDefault="00A25087" w:rsidP="009910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andara" w:hAnsi="Century Gothic" w:cs="Candara"/>
          <w:color w:val="000000"/>
          <w:sz w:val="20"/>
          <w:szCs w:val="20"/>
        </w:rPr>
      </w:pPr>
    </w:p>
    <w:p w14:paraId="5D29E320" w14:textId="77777777" w:rsidR="00A25087" w:rsidRDefault="00A25087" w:rsidP="009910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andara" w:hAnsi="Century Gothic" w:cs="Candara"/>
          <w:color w:val="000000"/>
          <w:sz w:val="20"/>
          <w:szCs w:val="20"/>
        </w:rPr>
      </w:pPr>
    </w:p>
    <w:p w14:paraId="7E123BCD" w14:textId="77777777" w:rsidR="00A25087" w:rsidRPr="00B6344B" w:rsidRDefault="00A25087" w:rsidP="009910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andara" w:hAnsi="Century Gothic" w:cs="Candara"/>
          <w:color w:val="000000"/>
          <w:sz w:val="20"/>
          <w:szCs w:val="20"/>
        </w:rPr>
      </w:pPr>
    </w:p>
    <w:p w14:paraId="262156D7" w14:textId="77777777" w:rsidR="00E979A0" w:rsidRPr="00B6344B" w:rsidRDefault="00E979A0" w:rsidP="00E979A0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491"/>
        <w:gridCol w:w="3305"/>
        <w:gridCol w:w="3166"/>
      </w:tblGrid>
      <w:tr w:rsidR="00E979A0" w:rsidRPr="00B6344B" w14:paraId="0D7BEBB6" w14:textId="77777777" w:rsidTr="00E60792">
        <w:trPr>
          <w:trHeight w:val="340"/>
          <w:tblHeader/>
        </w:trPr>
        <w:tc>
          <w:tcPr>
            <w:tcW w:w="3411" w:type="pct"/>
            <w:gridSpan w:val="2"/>
            <w:shd w:val="clear" w:color="auto" w:fill="D5DCE4" w:themeFill="text2" w:themeFillTint="33"/>
            <w:vAlign w:val="center"/>
          </w:tcPr>
          <w:p w14:paraId="680D2C6D" w14:textId="77777777" w:rsidR="00E979A0" w:rsidRPr="00B6344B" w:rsidRDefault="00E979A0" w:rsidP="00E6079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color w:val="2F5496" w:themeColor="accent1" w:themeShade="BF"/>
                <w:sz w:val="16"/>
                <w:szCs w:val="16"/>
              </w:rPr>
            </w:pPr>
            <w:r w:rsidRPr="00B6344B">
              <w:rPr>
                <w:rFonts w:ascii="Century Gothic" w:hAnsi="Century Gothic" w:cs="Arial"/>
                <w:b/>
                <w:bCs/>
                <w:color w:val="2F5496" w:themeColor="accent1" w:themeShade="BF"/>
                <w:sz w:val="16"/>
                <w:szCs w:val="16"/>
              </w:rPr>
              <w:t>FECHA DE FIRMA:</w:t>
            </w:r>
          </w:p>
        </w:tc>
        <w:tc>
          <w:tcPr>
            <w:tcW w:w="1589" w:type="pct"/>
            <w:shd w:val="clear" w:color="auto" w:fill="auto"/>
            <w:vAlign w:val="center"/>
          </w:tcPr>
          <w:p w14:paraId="5C6E45E3" w14:textId="51F46E89" w:rsidR="00E979A0" w:rsidRPr="00B6344B" w:rsidRDefault="0079097B" w:rsidP="00E6079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color w:val="2F5496" w:themeColor="accent1" w:themeShade="BF"/>
                <w:sz w:val="16"/>
                <w:szCs w:val="16"/>
              </w:rPr>
            </w:pPr>
            <w:proofErr w:type="spellStart"/>
            <w:r w:rsidRPr="0079097B">
              <w:rPr>
                <w:rFonts w:ascii="Century Gothic" w:hAnsi="Century Gothic" w:cs="Arial"/>
                <w:b/>
                <w:bCs/>
                <w:color w:val="2F5496" w:themeColor="accent1" w:themeShade="BF"/>
                <w:sz w:val="16"/>
                <w:szCs w:val="16"/>
              </w:rPr>
              <w:t>dd</w:t>
            </w:r>
            <w:proofErr w:type="spellEnd"/>
            <w:r w:rsidRPr="0079097B">
              <w:rPr>
                <w:rFonts w:ascii="Century Gothic" w:hAnsi="Century Gothic" w:cs="Arial"/>
                <w:b/>
                <w:bCs/>
                <w:color w:val="2F5496" w:themeColor="accent1" w:themeShade="BF"/>
                <w:sz w:val="16"/>
                <w:szCs w:val="16"/>
              </w:rPr>
              <w:t>/mm/</w:t>
            </w:r>
            <w:proofErr w:type="spellStart"/>
            <w:r w:rsidRPr="0079097B">
              <w:rPr>
                <w:rFonts w:ascii="Century Gothic" w:hAnsi="Century Gothic" w:cs="Arial"/>
                <w:b/>
                <w:bCs/>
                <w:color w:val="2F5496" w:themeColor="accent1" w:themeShade="BF"/>
                <w:sz w:val="16"/>
                <w:szCs w:val="16"/>
              </w:rPr>
              <w:t>aaaa</w:t>
            </w:r>
            <w:proofErr w:type="spellEnd"/>
          </w:p>
        </w:tc>
      </w:tr>
      <w:tr w:rsidR="00E979A0" w:rsidRPr="00B6344B" w14:paraId="2262ADAB" w14:textId="77777777" w:rsidTr="00E60792">
        <w:trPr>
          <w:trHeight w:val="340"/>
          <w:tblHeader/>
        </w:trPr>
        <w:tc>
          <w:tcPr>
            <w:tcW w:w="1752" w:type="pct"/>
            <w:shd w:val="clear" w:color="auto" w:fill="D5DCE4" w:themeFill="text2" w:themeFillTint="33"/>
            <w:vAlign w:val="center"/>
          </w:tcPr>
          <w:p w14:paraId="660E5B37" w14:textId="77777777" w:rsidR="00E979A0" w:rsidRPr="00B6344B" w:rsidRDefault="00E979A0" w:rsidP="00E6079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color w:val="2F5496" w:themeColor="accent1" w:themeShade="BF"/>
                <w:sz w:val="16"/>
                <w:szCs w:val="16"/>
              </w:rPr>
            </w:pPr>
            <w:r w:rsidRPr="00B6344B">
              <w:rPr>
                <w:rFonts w:ascii="Century Gothic" w:hAnsi="Century Gothic" w:cs="Arial"/>
                <w:b/>
                <w:bCs/>
                <w:color w:val="2F5496" w:themeColor="accent1" w:themeShade="BF"/>
                <w:sz w:val="16"/>
                <w:szCs w:val="16"/>
              </w:rPr>
              <w:t xml:space="preserve">ELABORÓ </w:t>
            </w:r>
          </w:p>
        </w:tc>
        <w:tc>
          <w:tcPr>
            <w:tcW w:w="1659" w:type="pct"/>
            <w:shd w:val="clear" w:color="auto" w:fill="D5DCE4" w:themeFill="text2" w:themeFillTint="33"/>
            <w:vAlign w:val="center"/>
          </w:tcPr>
          <w:p w14:paraId="4FCE2C5D" w14:textId="77777777" w:rsidR="00E979A0" w:rsidRPr="00B6344B" w:rsidRDefault="00E979A0" w:rsidP="00E6079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color w:val="2F5496" w:themeColor="accent1" w:themeShade="BF"/>
                <w:sz w:val="16"/>
                <w:szCs w:val="16"/>
              </w:rPr>
            </w:pPr>
            <w:r w:rsidRPr="00B6344B">
              <w:rPr>
                <w:rFonts w:ascii="Century Gothic" w:hAnsi="Century Gothic" w:cs="Arial"/>
                <w:b/>
                <w:bCs/>
                <w:color w:val="2F5496" w:themeColor="accent1" w:themeShade="BF"/>
                <w:sz w:val="16"/>
                <w:szCs w:val="16"/>
              </w:rPr>
              <w:t xml:space="preserve">REVISÓ </w:t>
            </w:r>
          </w:p>
        </w:tc>
        <w:tc>
          <w:tcPr>
            <w:tcW w:w="1589" w:type="pct"/>
            <w:shd w:val="clear" w:color="auto" w:fill="D5DCE4" w:themeFill="text2" w:themeFillTint="33"/>
            <w:vAlign w:val="center"/>
          </w:tcPr>
          <w:p w14:paraId="3388CE64" w14:textId="77777777" w:rsidR="00E979A0" w:rsidRPr="00B6344B" w:rsidRDefault="00E979A0" w:rsidP="00E6079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color w:val="2F5496" w:themeColor="accent1" w:themeShade="BF"/>
                <w:sz w:val="16"/>
                <w:szCs w:val="16"/>
              </w:rPr>
            </w:pPr>
            <w:r w:rsidRPr="00B6344B">
              <w:rPr>
                <w:rFonts w:ascii="Century Gothic" w:hAnsi="Century Gothic" w:cs="Arial"/>
                <w:b/>
                <w:bCs/>
                <w:color w:val="2F5496" w:themeColor="accent1" w:themeShade="BF"/>
                <w:sz w:val="16"/>
                <w:szCs w:val="16"/>
              </w:rPr>
              <w:t>APROBÓ</w:t>
            </w:r>
          </w:p>
        </w:tc>
      </w:tr>
      <w:tr w:rsidR="00E979A0" w:rsidRPr="00B6344B" w14:paraId="5F3478ED" w14:textId="77777777" w:rsidTr="00E60792">
        <w:trPr>
          <w:trHeight w:val="340"/>
        </w:trPr>
        <w:tc>
          <w:tcPr>
            <w:tcW w:w="1752" w:type="pct"/>
          </w:tcPr>
          <w:p w14:paraId="3EAD3CB5" w14:textId="77777777" w:rsidR="00E979A0" w:rsidRPr="00B6344B" w:rsidRDefault="00E979A0" w:rsidP="00E60792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B6344B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Nombre: </w:t>
            </w:r>
          </w:p>
          <w:p w14:paraId="16FEBF74" w14:textId="77777777" w:rsidR="00E979A0" w:rsidRPr="00B6344B" w:rsidRDefault="00E979A0" w:rsidP="00E60792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14:paraId="4603747F" w14:textId="77777777" w:rsidR="00E979A0" w:rsidRPr="00B6344B" w:rsidRDefault="00E979A0" w:rsidP="00E60792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14:paraId="0D98FE30" w14:textId="77777777" w:rsidR="00E979A0" w:rsidRPr="00B6344B" w:rsidRDefault="00E979A0" w:rsidP="00E60792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B6344B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Cargo: </w:t>
            </w:r>
          </w:p>
          <w:p w14:paraId="415C26F1" w14:textId="77777777" w:rsidR="00E979A0" w:rsidRPr="00B6344B" w:rsidRDefault="00E979A0" w:rsidP="00E60792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14:paraId="074ECB8A" w14:textId="77777777" w:rsidR="00E979A0" w:rsidRPr="00B6344B" w:rsidRDefault="00E979A0" w:rsidP="00E60792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</w:tc>
        <w:tc>
          <w:tcPr>
            <w:tcW w:w="1659" w:type="pct"/>
          </w:tcPr>
          <w:p w14:paraId="74E31464" w14:textId="77777777" w:rsidR="00E979A0" w:rsidRPr="00B6344B" w:rsidRDefault="00E979A0" w:rsidP="00E60792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B6344B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Nombre: </w:t>
            </w:r>
          </w:p>
          <w:p w14:paraId="4692476C" w14:textId="77777777" w:rsidR="00E979A0" w:rsidRPr="00B6344B" w:rsidRDefault="00E979A0" w:rsidP="00E60792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14:paraId="74CAE741" w14:textId="77777777" w:rsidR="00E979A0" w:rsidRPr="00B6344B" w:rsidRDefault="00E979A0" w:rsidP="00E60792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14:paraId="27168D78" w14:textId="77777777" w:rsidR="00E979A0" w:rsidRPr="00B6344B" w:rsidRDefault="00E979A0" w:rsidP="00E60792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B6344B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Cargo: </w:t>
            </w:r>
          </w:p>
          <w:p w14:paraId="273DFAF4" w14:textId="77777777" w:rsidR="00E979A0" w:rsidRPr="00B6344B" w:rsidRDefault="00E979A0" w:rsidP="00E60792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</w:tc>
        <w:tc>
          <w:tcPr>
            <w:tcW w:w="1589" w:type="pct"/>
          </w:tcPr>
          <w:p w14:paraId="0FD12BA0" w14:textId="77777777" w:rsidR="00E979A0" w:rsidRPr="00B6344B" w:rsidRDefault="00E979A0" w:rsidP="00E60792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B6344B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Nombre: </w:t>
            </w:r>
          </w:p>
          <w:p w14:paraId="66834974" w14:textId="77777777" w:rsidR="00E979A0" w:rsidRPr="00B6344B" w:rsidRDefault="00E979A0" w:rsidP="00E60792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14:paraId="55A5C70C" w14:textId="77777777" w:rsidR="00E979A0" w:rsidRPr="00B6344B" w:rsidRDefault="00E979A0" w:rsidP="00E60792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14:paraId="53D20461" w14:textId="77777777" w:rsidR="00E979A0" w:rsidRPr="00B6344B" w:rsidRDefault="00E979A0" w:rsidP="00E60792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B6344B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Cargo: </w:t>
            </w:r>
          </w:p>
          <w:p w14:paraId="3AFEE218" w14:textId="77777777" w:rsidR="00E979A0" w:rsidRPr="00B6344B" w:rsidRDefault="00E979A0" w:rsidP="00E60792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</w:tr>
    </w:tbl>
    <w:p w14:paraId="7B0FFD80" w14:textId="77777777" w:rsidR="00E979A0" w:rsidRPr="00B6344B" w:rsidRDefault="00E979A0" w:rsidP="00E979A0">
      <w:pPr>
        <w:pStyle w:val="TtuloTDC"/>
        <w:spacing w:before="0" w:line="240" w:lineRule="auto"/>
        <w:jc w:val="both"/>
        <w:rPr>
          <w:rFonts w:ascii="Century Gothic" w:hAnsi="Century Gothic"/>
          <w:color w:val="auto"/>
          <w:sz w:val="20"/>
          <w:szCs w:val="20"/>
        </w:rPr>
      </w:pPr>
    </w:p>
    <w:p w14:paraId="522B348C" w14:textId="77777777" w:rsidR="001725F4" w:rsidRPr="00B6344B" w:rsidRDefault="001725F4" w:rsidP="0099108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sectPr w:rsidR="001725F4" w:rsidRPr="00B6344B" w:rsidSect="00990826">
      <w:pgSz w:w="12240" w:h="15840"/>
      <w:pgMar w:top="1134" w:right="1134" w:bottom="1134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E48937" w14:textId="77777777" w:rsidR="00990826" w:rsidRDefault="00990826" w:rsidP="00AC2766">
      <w:pPr>
        <w:spacing w:after="0" w:line="240" w:lineRule="auto"/>
      </w:pPr>
      <w:r>
        <w:separator/>
      </w:r>
    </w:p>
  </w:endnote>
  <w:endnote w:type="continuationSeparator" w:id="0">
    <w:p w14:paraId="2B7B457B" w14:textId="77777777" w:rsidR="00990826" w:rsidRDefault="00990826" w:rsidP="00AC2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8F5D19" w14:textId="14DC484A" w:rsidR="00AC2766" w:rsidRDefault="00AC2766">
    <w:pPr>
      <w:pStyle w:val="Piedepgina"/>
    </w:pPr>
    <w:r>
      <w:rPr>
        <w:rFonts w:ascii="Arial" w:eastAsia="Times New Roman" w:hAnsi="Arial" w:cs="Arial"/>
        <w:iCs/>
        <w:noProof/>
        <w:sz w:val="14"/>
        <w:szCs w:val="14"/>
        <w:lang w:eastAsia="es-CO"/>
      </w:rPr>
      <w:drawing>
        <wp:anchor distT="0" distB="0" distL="114300" distR="114300" simplePos="0" relativeHeight="251665408" behindDoc="0" locked="0" layoutInCell="1" allowOverlap="1" wp14:anchorId="44C01004" wp14:editId="360DA73F">
          <wp:simplePos x="0" y="0"/>
          <wp:positionH relativeFrom="page">
            <wp:posOffset>-3810</wp:posOffset>
          </wp:positionH>
          <wp:positionV relativeFrom="paragraph">
            <wp:posOffset>266700</wp:posOffset>
          </wp:positionV>
          <wp:extent cx="3988435" cy="203200"/>
          <wp:effectExtent l="0" t="0" r="0" b="6350"/>
          <wp:wrapNone/>
          <wp:docPr id="198920238" name="Imagen 198920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8343778" name="Imagen 57834377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8435" cy="20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94023">
      <w:rPr>
        <w:rFonts w:ascii="Century Gothic" w:eastAsia="Times New Roman" w:hAnsi="Century Gothic" w:cs="Arial"/>
        <w:iCs/>
        <w:sz w:val="14"/>
        <w:szCs w:val="14"/>
        <w:lang w:eastAsia="es-ES"/>
      </w:rPr>
      <w:t xml:space="preserve">Página </w:t>
    </w:r>
    <w:r w:rsidRPr="00494023">
      <w:rPr>
        <w:rFonts w:ascii="Century Gothic" w:eastAsia="Times New Roman" w:hAnsi="Century Gothic" w:cs="Arial"/>
        <w:iCs/>
        <w:sz w:val="14"/>
        <w:szCs w:val="14"/>
        <w:lang w:eastAsia="es-ES"/>
      </w:rPr>
      <w:fldChar w:fldCharType="begin"/>
    </w:r>
    <w:r w:rsidRPr="00494023">
      <w:rPr>
        <w:rFonts w:ascii="Century Gothic" w:eastAsia="Times New Roman" w:hAnsi="Century Gothic" w:cs="Arial"/>
        <w:iCs/>
        <w:sz w:val="14"/>
        <w:szCs w:val="14"/>
        <w:lang w:eastAsia="es-ES"/>
      </w:rPr>
      <w:instrText>PAGE   \* MERGEFORMAT</w:instrText>
    </w:r>
    <w:r w:rsidRPr="00494023">
      <w:rPr>
        <w:rFonts w:ascii="Century Gothic" w:eastAsia="Times New Roman" w:hAnsi="Century Gothic" w:cs="Arial"/>
        <w:iCs/>
        <w:sz w:val="14"/>
        <w:szCs w:val="14"/>
        <w:lang w:eastAsia="es-ES"/>
      </w:rPr>
      <w:fldChar w:fldCharType="separate"/>
    </w:r>
    <w:r w:rsidR="005B6B8E">
      <w:rPr>
        <w:rFonts w:ascii="Century Gothic" w:eastAsia="Times New Roman" w:hAnsi="Century Gothic" w:cs="Arial"/>
        <w:iCs/>
        <w:noProof/>
        <w:sz w:val="14"/>
        <w:szCs w:val="14"/>
        <w:lang w:eastAsia="es-ES"/>
      </w:rPr>
      <w:t>6</w:t>
    </w:r>
    <w:r w:rsidRPr="00494023">
      <w:rPr>
        <w:rFonts w:ascii="Century Gothic" w:eastAsia="Times New Roman" w:hAnsi="Century Gothic" w:cs="Arial"/>
        <w:iCs/>
        <w:sz w:val="14"/>
        <w:szCs w:val="14"/>
        <w:lang w:eastAsia="es-ES"/>
      </w:rPr>
      <w:fldChar w:fldCharType="end"/>
    </w:r>
    <w:r w:rsidRPr="00494023">
      <w:rPr>
        <w:rFonts w:ascii="Century Gothic" w:eastAsia="Times New Roman" w:hAnsi="Century Gothic" w:cs="Arial"/>
        <w:iCs/>
        <w:sz w:val="14"/>
        <w:szCs w:val="14"/>
        <w:lang w:eastAsia="es-ES"/>
      </w:rPr>
      <w:t xml:space="preserve"> | </w:t>
    </w:r>
    <w:r w:rsidRPr="00494023">
      <w:rPr>
        <w:rFonts w:ascii="Century Gothic" w:eastAsia="Times New Roman" w:hAnsi="Century Gothic" w:cs="Arial"/>
        <w:iCs/>
        <w:sz w:val="14"/>
        <w:szCs w:val="14"/>
        <w:lang w:eastAsia="es-ES"/>
      </w:rPr>
      <w:fldChar w:fldCharType="begin"/>
    </w:r>
    <w:r w:rsidRPr="00494023">
      <w:rPr>
        <w:rFonts w:ascii="Century Gothic" w:eastAsia="Times New Roman" w:hAnsi="Century Gothic" w:cs="Arial"/>
        <w:iCs/>
        <w:sz w:val="14"/>
        <w:szCs w:val="14"/>
        <w:lang w:eastAsia="es-ES"/>
      </w:rPr>
      <w:instrText>NUMPAGES  \* Arabic  \* MERGEFORMAT</w:instrText>
    </w:r>
    <w:r w:rsidRPr="00494023">
      <w:rPr>
        <w:rFonts w:ascii="Century Gothic" w:eastAsia="Times New Roman" w:hAnsi="Century Gothic" w:cs="Arial"/>
        <w:iCs/>
        <w:sz w:val="14"/>
        <w:szCs w:val="14"/>
        <w:lang w:eastAsia="es-ES"/>
      </w:rPr>
      <w:fldChar w:fldCharType="separate"/>
    </w:r>
    <w:r w:rsidR="005B6B8E">
      <w:rPr>
        <w:rFonts w:ascii="Century Gothic" w:eastAsia="Times New Roman" w:hAnsi="Century Gothic" w:cs="Arial"/>
        <w:iCs/>
        <w:noProof/>
        <w:sz w:val="14"/>
        <w:szCs w:val="14"/>
        <w:lang w:eastAsia="es-ES"/>
      </w:rPr>
      <w:t>6</w:t>
    </w:r>
    <w:r w:rsidRPr="00494023">
      <w:rPr>
        <w:rFonts w:ascii="Century Gothic" w:eastAsia="Times New Roman" w:hAnsi="Century Gothic" w:cs="Arial"/>
        <w:iCs/>
        <w:sz w:val="14"/>
        <w:szCs w:val="14"/>
        <w:lang w:eastAsia="es-ES"/>
      </w:rPr>
      <w:fldChar w:fldCharType="end"/>
    </w:r>
    <w:r w:rsidRPr="00494023">
      <w:rPr>
        <w:rFonts w:ascii="Century Gothic" w:eastAsia="Times New Roman" w:hAnsi="Century Gothic" w:cs="Arial"/>
        <w:iCs/>
        <w:sz w:val="14"/>
        <w:szCs w:val="14"/>
        <w:lang w:eastAsia="es-ES"/>
      </w:rPr>
      <w:tab/>
    </w:r>
    <w:r>
      <w:rPr>
        <w:rFonts w:ascii="Century Gothic" w:eastAsia="Times New Roman" w:hAnsi="Century Gothic" w:cs="Arial"/>
        <w:iCs/>
        <w:sz w:val="14"/>
        <w:szCs w:val="14"/>
        <w:lang w:eastAsia="es-ES"/>
      </w:rPr>
      <w:tab/>
    </w:r>
    <w:r>
      <w:rPr>
        <w:rFonts w:ascii="Arial" w:eastAsia="Times New Roman" w:hAnsi="Arial" w:cs="Arial"/>
        <w:iCs/>
        <w:noProof/>
        <w:sz w:val="14"/>
        <w:szCs w:val="14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E0DB8A" w14:textId="77777777" w:rsidR="00990826" w:rsidRDefault="00990826" w:rsidP="00AC2766">
      <w:pPr>
        <w:spacing w:after="0" w:line="240" w:lineRule="auto"/>
      </w:pPr>
      <w:r>
        <w:separator/>
      </w:r>
    </w:p>
  </w:footnote>
  <w:footnote w:type="continuationSeparator" w:id="0">
    <w:p w14:paraId="44A0D049" w14:textId="77777777" w:rsidR="00990826" w:rsidRDefault="00990826" w:rsidP="00AC2766">
      <w:pPr>
        <w:spacing w:after="0" w:line="240" w:lineRule="auto"/>
      </w:pPr>
      <w:r>
        <w:continuationSeparator/>
      </w:r>
    </w:p>
  </w:footnote>
  <w:footnote w:id="1">
    <w:p w14:paraId="3C2C4A46" w14:textId="5EE9CC07" w:rsidR="006E1EDE" w:rsidRPr="00E560C4" w:rsidRDefault="006E1EDE" w:rsidP="006E1EDE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/>
          <w:color w:val="000000"/>
          <w:sz w:val="14"/>
          <w:szCs w:val="14"/>
        </w:rPr>
      </w:pPr>
      <w:r w:rsidRPr="00E560C4">
        <w:rPr>
          <w:rStyle w:val="Refdenotaalpie"/>
          <w:rFonts w:ascii="Century Gothic" w:hAnsi="Century Gothic"/>
          <w:sz w:val="14"/>
          <w:szCs w:val="14"/>
        </w:rPr>
        <w:footnoteRef/>
      </w:r>
      <w:r w:rsidRPr="00E560C4">
        <w:rPr>
          <w:rFonts w:ascii="Century Gothic" w:hAnsi="Century Gothic"/>
          <w:color w:val="000000"/>
          <w:sz w:val="14"/>
          <w:szCs w:val="14"/>
        </w:rPr>
        <w:t xml:space="preserve"> En el siguiente enlace puede consultarse la guía de aplicación del formato APA: https://apastyle.apa.org/style-grammar-guidelines</w:t>
      </w:r>
      <w:r w:rsidR="00811924" w:rsidRPr="00E560C4">
        <w:rPr>
          <w:rFonts w:ascii="Century Gothic" w:hAnsi="Century Gothic"/>
          <w:color w:val="000000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899B08" w14:textId="7F938C9E" w:rsidR="00AC2766" w:rsidRDefault="00AC2766" w:rsidP="00AC2766">
    <w:pPr>
      <w:pStyle w:val="Encabezado"/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1A0B5033" wp14:editId="76BFD0EE">
              <wp:simplePos x="0" y="0"/>
              <wp:positionH relativeFrom="column">
                <wp:posOffset>5490210</wp:posOffset>
              </wp:positionH>
              <wp:positionV relativeFrom="paragraph">
                <wp:posOffset>87630</wp:posOffset>
              </wp:positionV>
              <wp:extent cx="1497330" cy="638175"/>
              <wp:effectExtent l="0" t="0" r="0" b="0"/>
              <wp:wrapNone/>
              <wp:docPr id="14691257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7330" cy="638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12C635" w14:textId="77777777" w:rsidR="00AC2766" w:rsidRPr="00AC2766" w:rsidRDefault="00AC2766" w:rsidP="00AC2766">
                          <w:pPr>
                            <w:pStyle w:val="Encabezado"/>
                            <w:jc w:val="center"/>
                            <w:rPr>
                              <w:rFonts w:ascii="Century Gothic" w:hAnsi="Century Gothic" w:cs="Arial"/>
                              <w:b/>
                              <w:sz w:val="18"/>
                              <w:szCs w:val="18"/>
                            </w:rPr>
                          </w:pPr>
                          <w:r w:rsidRPr="00AC2766">
                            <w:rPr>
                              <w:rFonts w:ascii="Century Gothic" w:hAnsi="Century Gothic" w:cs="Arial"/>
                              <w:b/>
                              <w:sz w:val="18"/>
                              <w:szCs w:val="18"/>
                            </w:rPr>
                            <w:t>VIGENTE DESDE:</w:t>
                          </w:r>
                        </w:p>
                        <w:p w14:paraId="134AB161" w14:textId="19AA485A" w:rsidR="00AC2766" w:rsidRPr="00AC2766" w:rsidRDefault="00072D12" w:rsidP="00AC2766">
                          <w:pPr>
                            <w:pStyle w:val="Encabezado"/>
                            <w:jc w:val="center"/>
                            <w:rPr>
                              <w:rFonts w:ascii="Century Gothic" w:hAnsi="Century Gothic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bCs/>
                              <w:sz w:val="18"/>
                              <w:szCs w:val="18"/>
                            </w:rPr>
                            <w:t>12</w:t>
                          </w:r>
                          <w:r w:rsidR="00AC2766" w:rsidRPr="00AC2766">
                            <w:rPr>
                              <w:rFonts w:ascii="Century Gothic" w:hAnsi="Century Gothic" w:cs="Arial"/>
                              <w:bCs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Century Gothic" w:hAnsi="Century Gothic" w:cs="Arial"/>
                              <w:bCs/>
                              <w:sz w:val="18"/>
                              <w:szCs w:val="18"/>
                            </w:rPr>
                            <w:t>04</w:t>
                          </w:r>
                          <w:r w:rsidR="00AC2766" w:rsidRPr="00AC2766">
                            <w:rPr>
                              <w:rFonts w:ascii="Century Gothic" w:hAnsi="Century Gothic" w:cs="Arial"/>
                              <w:bCs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Century Gothic" w:hAnsi="Century Gothic" w:cs="Arial"/>
                              <w:bCs/>
                              <w:sz w:val="18"/>
                              <w:szCs w:val="18"/>
                            </w:rPr>
                            <w:t>2024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0B503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32.3pt;margin-top:6.9pt;width:117.9pt;height:50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" filled="f" stroked="f">
              <v:textbox>
                <w:txbxContent>
                  <w:p w14:paraId="4812C635" w14:textId="77777777" w:rsidR="00AC2766" w:rsidRPr="00AC2766" w:rsidRDefault="00AC2766" w:rsidP="00AC2766">
                    <w:pPr>
                      <w:pStyle w:val="Encabezado"/>
                      <w:jc w:val="center"/>
                      <w:rPr>
                        <w:rFonts w:ascii="Century Gothic" w:hAnsi="Century Gothic" w:cs="Arial"/>
                        <w:b/>
                        <w:sz w:val="18"/>
                        <w:szCs w:val="18"/>
                      </w:rPr>
                    </w:pPr>
                    <w:r w:rsidRPr="00AC2766">
                      <w:rPr>
                        <w:rFonts w:ascii="Century Gothic" w:hAnsi="Century Gothic" w:cs="Arial"/>
                        <w:b/>
                        <w:sz w:val="18"/>
                        <w:szCs w:val="18"/>
                      </w:rPr>
                      <w:t>VIGENTE DESDE:</w:t>
                    </w:r>
                  </w:p>
                  <w:p w14:paraId="134AB161" w14:textId="19AA485A" w:rsidR="00AC2766" w:rsidRPr="00AC2766" w:rsidRDefault="00072D12" w:rsidP="00AC2766">
                    <w:pPr>
                      <w:pStyle w:val="Encabezado"/>
                      <w:jc w:val="center"/>
                      <w:rPr>
                        <w:rFonts w:ascii="Century Gothic" w:hAnsi="Century Gothic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 w:cs="Arial"/>
                        <w:bCs/>
                        <w:sz w:val="18"/>
                        <w:szCs w:val="18"/>
                      </w:rPr>
                      <w:t>12</w:t>
                    </w:r>
                    <w:r w:rsidR="00AC2766" w:rsidRPr="00AC2766">
                      <w:rPr>
                        <w:rFonts w:ascii="Century Gothic" w:hAnsi="Century Gothic" w:cs="Arial"/>
                        <w:bCs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Century Gothic" w:hAnsi="Century Gothic" w:cs="Arial"/>
                        <w:bCs/>
                        <w:sz w:val="18"/>
                        <w:szCs w:val="18"/>
                      </w:rPr>
                      <w:t>04</w:t>
                    </w:r>
                    <w:r w:rsidR="00AC2766" w:rsidRPr="00AC2766">
                      <w:rPr>
                        <w:rFonts w:ascii="Century Gothic" w:hAnsi="Century Gothic" w:cs="Arial"/>
                        <w:bCs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Century Gothic" w:hAnsi="Century Gothic" w:cs="Arial"/>
                        <w:bCs/>
                        <w:sz w:val="18"/>
                        <w:szCs w:val="18"/>
                      </w:rPr>
                      <w:t>2024</w:t>
                    </w:r>
                  </w:p>
                </w:txbxContent>
              </v:textbox>
            </v:shape>
          </w:pict>
        </mc:Fallback>
      </mc:AlternateContent>
    </w:r>
    <w:r w:rsidRPr="007A518B">
      <w:rPr>
        <w:rFonts w:ascii="Arial" w:hAnsi="Arial" w:cs="Arial"/>
        <w:bCs/>
        <w:noProof/>
        <w:sz w:val="16"/>
        <w:szCs w:val="16"/>
        <w:lang w:eastAsia="es-CO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70A96A6" wp14:editId="3309270D">
              <wp:simplePos x="0" y="0"/>
              <wp:positionH relativeFrom="column">
                <wp:posOffset>3461385</wp:posOffset>
              </wp:positionH>
              <wp:positionV relativeFrom="paragraph">
                <wp:posOffset>87630</wp:posOffset>
              </wp:positionV>
              <wp:extent cx="1333500" cy="638175"/>
              <wp:effectExtent l="0" t="0" r="0" b="0"/>
              <wp:wrapNone/>
              <wp:docPr id="73041408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638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B9FDFA" w14:textId="77777777" w:rsidR="00AC2766" w:rsidRPr="00AC2766" w:rsidRDefault="00AC2766" w:rsidP="00AC2766">
                          <w:pPr>
                            <w:pStyle w:val="Encabezado"/>
                            <w:jc w:val="center"/>
                            <w:rPr>
                              <w:rFonts w:ascii="Century Gothic" w:hAnsi="Century Gothic" w:cs="Arial"/>
                              <w:b/>
                              <w:sz w:val="18"/>
                              <w:szCs w:val="18"/>
                            </w:rPr>
                          </w:pPr>
                          <w:r w:rsidRPr="00AC2766">
                            <w:rPr>
                              <w:rFonts w:ascii="Century Gothic" w:hAnsi="Century Gothic" w:cs="Arial"/>
                              <w:b/>
                              <w:sz w:val="18"/>
                              <w:szCs w:val="18"/>
                            </w:rPr>
                            <w:t>VERSIÓN:</w:t>
                          </w:r>
                        </w:p>
                        <w:p w14:paraId="7251542E" w14:textId="43B2B4FA" w:rsidR="00AC2766" w:rsidRPr="00AC2766" w:rsidRDefault="0079097B" w:rsidP="00AC2766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bCs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0A96A6" id="_x0000_s1027" type="#_x0000_t202" style="position:absolute;margin-left:272.55pt;margin-top:6.9pt;width:105pt;height:5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" filled="f" stroked="f">
              <v:textbox>
                <w:txbxContent>
                  <w:p w14:paraId="58B9FDFA" w14:textId="77777777" w:rsidR="00AC2766" w:rsidRPr="00AC2766" w:rsidRDefault="00AC2766" w:rsidP="00AC2766">
                    <w:pPr>
                      <w:pStyle w:val="Encabezado"/>
                      <w:jc w:val="center"/>
                      <w:rPr>
                        <w:rFonts w:ascii="Century Gothic" w:hAnsi="Century Gothic" w:cs="Arial"/>
                        <w:b/>
                        <w:sz w:val="18"/>
                        <w:szCs w:val="18"/>
                      </w:rPr>
                    </w:pPr>
                    <w:r w:rsidRPr="00AC2766">
                      <w:rPr>
                        <w:rFonts w:ascii="Century Gothic" w:hAnsi="Century Gothic" w:cs="Arial"/>
                        <w:b/>
                        <w:sz w:val="18"/>
                        <w:szCs w:val="18"/>
                      </w:rPr>
                      <w:t>VERSIÓN:</w:t>
                    </w:r>
                  </w:p>
                  <w:p w14:paraId="7251542E" w14:textId="43B2B4FA" w:rsidR="00AC2766" w:rsidRPr="00AC2766" w:rsidRDefault="0079097B" w:rsidP="00AC2766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 w:cs="Arial"/>
                        <w:bCs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7A518B">
      <w:rPr>
        <w:rFonts w:ascii="Arial" w:hAnsi="Arial" w:cs="Arial"/>
        <w:bCs/>
        <w:noProof/>
        <w:sz w:val="16"/>
        <w:szCs w:val="16"/>
        <w:lang w:eastAsia="es-CO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46F74C94" wp14:editId="44759DF4">
              <wp:simplePos x="0" y="0"/>
              <wp:positionH relativeFrom="column">
                <wp:posOffset>1565910</wp:posOffset>
              </wp:positionH>
              <wp:positionV relativeFrom="paragraph">
                <wp:posOffset>108585</wp:posOffset>
              </wp:positionV>
              <wp:extent cx="1266825" cy="600075"/>
              <wp:effectExtent l="0" t="0" r="0" b="0"/>
              <wp:wrapNone/>
              <wp:docPr id="90941971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6825" cy="600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A204DC" w14:textId="77777777" w:rsidR="00AC2766" w:rsidRPr="00AC2766" w:rsidRDefault="00AC2766" w:rsidP="00AC2766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sz w:val="18"/>
                              <w:szCs w:val="18"/>
                              <w:lang w:val="es-MX"/>
                            </w:rPr>
                          </w:pPr>
                          <w:r w:rsidRPr="00AC2766">
                            <w:rPr>
                              <w:rFonts w:ascii="Century Gothic" w:hAnsi="Century Gothic"/>
                              <w:b/>
                              <w:bCs/>
                              <w:sz w:val="18"/>
                              <w:szCs w:val="18"/>
                              <w:lang w:val="es-MX"/>
                            </w:rPr>
                            <w:t>CÓDIGO</w:t>
                          </w:r>
                        </w:p>
                        <w:p w14:paraId="08A14BAF" w14:textId="14BDB6DC" w:rsidR="00AC2766" w:rsidRPr="00AC2766" w:rsidRDefault="0079097B" w:rsidP="0079097B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szCs w:val="18"/>
                              <w:lang w:val="es-MX"/>
                            </w:rPr>
                          </w:pPr>
                          <w:r w:rsidRPr="0079097B">
                            <w:rPr>
                              <w:rFonts w:ascii="Century Gothic" w:hAnsi="Century Gothic"/>
                              <w:sz w:val="18"/>
                              <w:szCs w:val="18"/>
                              <w:lang w:val="es-MX"/>
                            </w:rPr>
                            <w:t>FO-</w:t>
                          </w:r>
                          <w:proofErr w:type="spellStart"/>
                          <w:r w:rsidRPr="0079097B">
                            <w:rPr>
                              <w:rFonts w:ascii="Century Gothic" w:hAnsi="Century Gothic"/>
                              <w:sz w:val="18"/>
                              <w:szCs w:val="18"/>
                              <w:lang w:val="es-MX"/>
                            </w:rPr>
                            <w:t>GCT</w:t>
                          </w:r>
                          <w:proofErr w:type="spellEnd"/>
                          <w:r w:rsidRPr="0079097B">
                            <w:rPr>
                              <w:rFonts w:ascii="Century Gothic" w:hAnsi="Century Gothic"/>
                              <w:sz w:val="18"/>
                              <w:szCs w:val="18"/>
                              <w:lang w:val="es-MX"/>
                            </w:rPr>
                            <w:t>-</w:t>
                          </w:r>
                          <w:proofErr w:type="spellStart"/>
                          <w:r w:rsidRPr="0079097B">
                            <w:rPr>
                              <w:rFonts w:ascii="Century Gothic" w:hAnsi="Century Gothic"/>
                              <w:sz w:val="18"/>
                              <w:szCs w:val="18"/>
                              <w:lang w:val="es-MX"/>
                            </w:rPr>
                            <w:t>PC04</w:t>
                          </w:r>
                          <w:proofErr w:type="spellEnd"/>
                          <w:r w:rsidRPr="0079097B">
                            <w:rPr>
                              <w:rFonts w:ascii="Century Gothic" w:hAnsi="Century Gothic"/>
                              <w:sz w:val="18"/>
                              <w:szCs w:val="18"/>
                              <w:lang w:val="es-MX"/>
                            </w:rPr>
                            <w:t>-02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F74C94" id="_x0000_s1028" type="#_x0000_t202" style="position:absolute;margin-left:123.3pt;margin-top:8.55pt;width:99.75pt;height:47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" filled="f" stroked="f">
              <v:textbox>
                <w:txbxContent>
                  <w:p w14:paraId="5EA204DC" w14:textId="77777777" w:rsidR="00AC2766" w:rsidRPr="00AC2766" w:rsidRDefault="00AC2766" w:rsidP="00AC2766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bCs/>
                        <w:sz w:val="18"/>
                        <w:szCs w:val="18"/>
                        <w:lang w:val="es-MX"/>
                      </w:rPr>
                    </w:pPr>
                    <w:r w:rsidRPr="00AC2766">
                      <w:rPr>
                        <w:rFonts w:ascii="Century Gothic" w:hAnsi="Century Gothic"/>
                        <w:b/>
                        <w:bCs/>
                        <w:sz w:val="18"/>
                        <w:szCs w:val="18"/>
                        <w:lang w:val="es-MX"/>
                      </w:rPr>
                      <w:t>CÓDIGO</w:t>
                    </w:r>
                  </w:p>
                  <w:p w14:paraId="08A14BAF" w14:textId="14BDB6DC" w:rsidR="00AC2766" w:rsidRPr="00AC2766" w:rsidRDefault="0079097B" w:rsidP="0079097B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sz w:val="18"/>
                        <w:szCs w:val="18"/>
                        <w:lang w:val="es-MX"/>
                      </w:rPr>
                    </w:pPr>
                    <w:r w:rsidRPr="0079097B">
                      <w:rPr>
                        <w:rFonts w:ascii="Century Gothic" w:hAnsi="Century Gothic"/>
                        <w:sz w:val="18"/>
                        <w:szCs w:val="18"/>
                        <w:lang w:val="es-MX"/>
                      </w:rPr>
                      <w:t>FO-</w:t>
                    </w:r>
                    <w:proofErr w:type="spellStart"/>
                    <w:r w:rsidRPr="0079097B">
                      <w:rPr>
                        <w:rFonts w:ascii="Century Gothic" w:hAnsi="Century Gothic"/>
                        <w:sz w:val="18"/>
                        <w:szCs w:val="18"/>
                        <w:lang w:val="es-MX"/>
                      </w:rPr>
                      <w:t>GCT</w:t>
                    </w:r>
                    <w:proofErr w:type="spellEnd"/>
                    <w:r w:rsidRPr="0079097B">
                      <w:rPr>
                        <w:rFonts w:ascii="Century Gothic" w:hAnsi="Century Gothic"/>
                        <w:sz w:val="18"/>
                        <w:szCs w:val="18"/>
                        <w:lang w:val="es-MX"/>
                      </w:rPr>
                      <w:t>-</w:t>
                    </w:r>
                    <w:proofErr w:type="spellStart"/>
                    <w:r w:rsidRPr="0079097B">
                      <w:rPr>
                        <w:rFonts w:ascii="Century Gothic" w:hAnsi="Century Gothic"/>
                        <w:sz w:val="18"/>
                        <w:szCs w:val="18"/>
                        <w:lang w:val="es-MX"/>
                      </w:rPr>
                      <w:t>PC04</w:t>
                    </w:r>
                    <w:proofErr w:type="spellEnd"/>
                    <w:r w:rsidRPr="0079097B">
                      <w:rPr>
                        <w:rFonts w:ascii="Century Gothic" w:hAnsi="Century Gothic"/>
                        <w:sz w:val="18"/>
                        <w:szCs w:val="18"/>
                        <w:lang w:val="es-MX"/>
                      </w:rPr>
                      <w:t>-02</w:t>
                    </w:r>
                  </w:p>
                </w:txbxContent>
              </v:textbox>
            </v:shape>
          </w:pict>
        </mc:Fallback>
      </mc:AlternateContent>
    </w:r>
    <w:r w:rsidRPr="007A518B">
      <w:rPr>
        <w:rFonts w:ascii="Arial" w:hAnsi="Arial" w:cs="Arial"/>
        <w:b/>
        <w:noProof/>
        <w:sz w:val="20"/>
        <w:szCs w:val="20"/>
        <w:lang w:eastAsia="es-CO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2BB7E5C1" wp14:editId="4140E5E4">
              <wp:simplePos x="0" y="0"/>
              <wp:positionH relativeFrom="margin">
                <wp:posOffset>1085850</wp:posOffset>
              </wp:positionH>
              <wp:positionV relativeFrom="paragraph">
                <wp:posOffset>-244475</wp:posOffset>
              </wp:positionV>
              <wp:extent cx="5270500" cy="279400"/>
              <wp:effectExtent l="0" t="0" r="0" b="635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00" cy="279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2CF758" w14:textId="39D5AC6B" w:rsidR="00AC2766" w:rsidRDefault="005715E5" w:rsidP="00AC2766">
                          <w:pPr>
                            <w:rPr>
                              <w:rFonts w:ascii="Century Gothic" w:hAnsi="Century Gothic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sz w:val="20"/>
                              <w:szCs w:val="20"/>
                            </w:rPr>
                            <w:t>I</w:t>
                          </w:r>
                          <w:r w:rsidR="008B0675">
                            <w:rPr>
                              <w:rFonts w:ascii="Century Gothic" w:hAnsi="Century Gothic"/>
                              <w:b/>
                              <w:bCs/>
                              <w:sz w:val="20"/>
                              <w:szCs w:val="20"/>
                            </w:rPr>
                            <w:t xml:space="preserve">dentificación </w:t>
                          </w:r>
                          <w:r w:rsidR="00C874E1">
                            <w:rPr>
                              <w:rFonts w:ascii="Century Gothic" w:hAnsi="Century Gothic"/>
                              <w:b/>
                              <w:bCs/>
                              <w:sz w:val="20"/>
                              <w:szCs w:val="20"/>
                            </w:rPr>
                            <w:t xml:space="preserve">Social </w:t>
                          </w:r>
                          <w:r w:rsidR="008B0675">
                            <w:rPr>
                              <w:rFonts w:ascii="Century Gothic" w:hAnsi="Century Gothic"/>
                              <w:b/>
                              <w:bCs/>
                              <w:sz w:val="20"/>
                              <w:szCs w:val="20"/>
                            </w:rPr>
                            <w:t xml:space="preserve">y </w:t>
                          </w:r>
                          <w:r w:rsidR="00C874E1">
                            <w:rPr>
                              <w:rFonts w:ascii="Century Gothic" w:hAnsi="Century Gothic"/>
                              <w:b/>
                              <w:bCs/>
                              <w:sz w:val="20"/>
                              <w:szCs w:val="20"/>
                            </w:rPr>
                            <w:t>Ambiental</w:t>
                          </w:r>
                          <w:r w:rsidR="0079097B">
                            <w:rPr>
                              <w:rFonts w:ascii="Century Gothic" w:hAnsi="Century Gothic"/>
                              <w:b/>
                              <w:bCs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2651B91E" w14:textId="77777777" w:rsidR="008B0675" w:rsidRPr="00E66481" w:rsidRDefault="008B0675" w:rsidP="00AC2766">
                          <w:pPr>
                            <w:rPr>
                              <w:rFonts w:ascii="Century Gothic" w:hAnsi="Century Gothic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7E5C1" id="_x0000_s1029" type="#_x0000_t202" style="position:absolute;margin-left:85.5pt;margin-top:-19.25pt;width:415pt;height:22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" filled="f" stroked="f">
              <v:textbox>
                <w:txbxContent>
                  <w:p w14:paraId="102CF758" w14:textId="39D5AC6B" w:rsidR="00AC2766" w:rsidRDefault="005715E5" w:rsidP="00AC2766">
                    <w:pPr>
                      <w:rPr>
                        <w:rFonts w:ascii="Century Gothic" w:hAnsi="Century Gothic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sz w:val="20"/>
                        <w:szCs w:val="20"/>
                      </w:rPr>
                      <w:t>I</w:t>
                    </w:r>
                    <w:r w:rsidR="008B0675">
                      <w:rPr>
                        <w:rFonts w:ascii="Century Gothic" w:hAnsi="Century Gothic"/>
                        <w:b/>
                        <w:bCs/>
                        <w:sz w:val="20"/>
                        <w:szCs w:val="20"/>
                      </w:rPr>
                      <w:t xml:space="preserve">dentificación </w:t>
                    </w:r>
                    <w:r w:rsidR="00C874E1">
                      <w:rPr>
                        <w:rFonts w:ascii="Century Gothic" w:hAnsi="Century Gothic"/>
                        <w:b/>
                        <w:bCs/>
                        <w:sz w:val="20"/>
                        <w:szCs w:val="20"/>
                      </w:rPr>
                      <w:t xml:space="preserve">Social </w:t>
                    </w:r>
                    <w:r w:rsidR="008B0675">
                      <w:rPr>
                        <w:rFonts w:ascii="Century Gothic" w:hAnsi="Century Gothic"/>
                        <w:b/>
                        <w:bCs/>
                        <w:sz w:val="20"/>
                        <w:szCs w:val="20"/>
                      </w:rPr>
                      <w:t xml:space="preserve">y </w:t>
                    </w:r>
                    <w:r w:rsidR="00C874E1">
                      <w:rPr>
                        <w:rFonts w:ascii="Century Gothic" w:hAnsi="Century Gothic"/>
                        <w:b/>
                        <w:bCs/>
                        <w:sz w:val="20"/>
                        <w:szCs w:val="20"/>
                      </w:rPr>
                      <w:t>Ambiental</w:t>
                    </w:r>
                    <w:r w:rsidR="0079097B">
                      <w:rPr>
                        <w:rFonts w:ascii="Century Gothic" w:hAnsi="Century Gothic"/>
                        <w:b/>
                        <w:bCs/>
                        <w:sz w:val="20"/>
                        <w:szCs w:val="20"/>
                      </w:rPr>
                      <w:t>.</w:t>
                    </w:r>
                  </w:p>
                  <w:p w14:paraId="2651B91E" w14:textId="77777777" w:rsidR="008B0675" w:rsidRPr="00E66481" w:rsidRDefault="008B0675" w:rsidP="00AC2766">
                    <w:pPr>
                      <w:rPr>
                        <w:rFonts w:ascii="Century Gothic" w:hAnsi="Century Gothic"/>
                        <w:b/>
                        <w:bCs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1D665375" wp14:editId="50515E77">
          <wp:simplePos x="0" y="0"/>
          <wp:positionH relativeFrom="page">
            <wp:align>left</wp:align>
          </wp:positionH>
          <wp:positionV relativeFrom="paragraph">
            <wp:posOffset>-360045</wp:posOffset>
          </wp:positionV>
          <wp:extent cx="7811770" cy="1084580"/>
          <wp:effectExtent l="0" t="0" r="0" b="1270"/>
          <wp:wrapNone/>
          <wp:docPr id="200735975" name="Imagen 200735975" descr="Interfaz de usuario gráf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735975" name="Imagen 200735975" descr="Interfaz de usuario gráfic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770" cy="1084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2192A1" w14:textId="3ED72ECA" w:rsidR="00AC2766" w:rsidRDefault="00AC2766" w:rsidP="00AC2766">
    <w:pPr>
      <w:pStyle w:val="Encabezado"/>
    </w:pPr>
  </w:p>
  <w:p w14:paraId="166E3759" w14:textId="77777777" w:rsidR="00AC2766" w:rsidRDefault="00AC2766" w:rsidP="005B0C90">
    <w:pPr>
      <w:pStyle w:val="Encabezado"/>
    </w:pPr>
  </w:p>
  <w:p w14:paraId="7C922E0B" w14:textId="6BA3A23A" w:rsidR="00AC2766" w:rsidRDefault="00AC2766" w:rsidP="00AC2766">
    <w:pPr>
      <w:pStyle w:val="Encabezado"/>
    </w:pPr>
  </w:p>
  <w:p w14:paraId="72C2965B" w14:textId="361E3131" w:rsidR="00AC2766" w:rsidRDefault="00AC276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AE12E8"/>
    <w:multiLevelType w:val="hybridMultilevel"/>
    <w:tmpl w:val="19065706"/>
    <w:lvl w:ilvl="0" w:tplc="17268B4C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7527A8"/>
    <w:multiLevelType w:val="hybridMultilevel"/>
    <w:tmpl w:val="15C0B03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091546"/>
    <w:multiLevelType w:val="hybridMultilevel"/>
    <w:tmpl w:val="95263C8A"/>
    <w:lvl w:ilvl="0" w:tplc="24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94F29EE"/>
    <w:multiLevelType w:val="hybridMultilevel"/>
    <w:tmpl w:val="A00A47C4"/>
    <w:lvl w:ilvl="0" w:tplc="17268B4C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EF2EEE"/>
    <w:multiLevelType w:val="hybridMultilevel"/>
    <w:tmpl w:val="542234E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0F1802"/>
    <w:multiLevelType w:val="hybridMultilevel"/>
    <w:tmpl w:val="6DCCCC4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17455"/>
    <w:multiLevelType w:val="multilevel"/>
    <w:tmpl w:val="4A540A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095E25"/>
    <w:multiLevelType w:val="multilevel"/>
    <w:tmpl w:val="D18434A2"/>
    <w:lvl w:ilvl="0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EAA5BE3"/>
    <w:multiLevelType w:val="multilevel"/>
    <w:tmpl w:val="9A2C11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F7D115F"/>
    <w:multiLevelType w:val="multilevel"/>
    <w:tmpl w:val="0F105800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6477DBC"/>
    <w:multiLevelType w:val="multilevel"/>
    <w:tmpl w:val="F3A4A2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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EC42C2F"/>
    <w:multiLevelType w:val="multilevel"/>
    <w:tmpl w:val="0F105800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0D60FAA"/>
    <w:multiLevelType w:val="hybridMultilevel"/>
    <w:tmpl w:val="2298A22C"/>
    <w:lvl w:ilvl="0" w:tplc="DAE4DD46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6C1794"/>
    <w:multiLevelType w:val="hybridMultilevel"/>
    <w:tmpl w:val="9AAEAF7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47CAF"/>
    <w:multiLevelType w:val="multilevel"/>
    <w:tmpl w:val="CFE2C02E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3077717"/>
    <w:multiLevelType w:val="hybridMultilevel"/>
    <w:tmpl w:val="DEE8F3D0"/>
    <w:lvl w:ilvl="0" w:tplc="17268B4C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C815AB"/>
    <w:multiLevelType w:val="hybridMultilevel"/>
    <w:tmpl w:val="10FC0034"/>
    <w:lvl w:ilvl="0" w:tplc="B2BC4254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2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B047BA"/>
    <w:multiLevelType w:val="multilevel"/>
    <w:tmpl w:val="E5E07C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DCE02D3"/>
    <w:multiLevelType w:val="hybridMultilevel"/>
    <w:tmpl w:val="0324DA44"/>
    <w:lvl w:ilvl="0" w:tplc="17268B4C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B80D58"/>
    <w:multiLevelType w:val="hybridMultilevel"/>
    <w:tmpl w:val="42286860"/>
    <w:lvl w:ilvl="0" w:tplc="DAE4DD46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627AD9"/>
    <w:multiLevelType w:val="hybridMultilevel"/>
    <w:tmpl w:val="15C808DA"/>
    <w:lvl w:ilvl="0" w:tplc="F9F4D0E8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867747"/>
    <w:multiLevelType w:val="hybridMultilevel"/>
    <w:tmpl w:val="68644686"/>
    <w:lvl w:ilvl="0" w:tplc="17268B4C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C522E6"/>
    <w:multiLevelType w:val="hybridMultilevel"/>
    <w:tmpl w:val="1D3CF7CE"/>
    <w:lvl w:ilvl="0" w:tplc="17268B4C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76133F"/>
    <w:multiLevelType w:val="hybridMultilevel"/>
    <w:tmpl w:val="1FF2C9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53166">
    <w:abstractNumId w:val="19"/>
  </w:num>
  <w:num w:numId="2" w16cid:durableId="1305233217">
    <w:abstractNumId w:val="14"/>
  </w:num>
  <w:num w:numId="3" w16cid:durableId="1832136647">
    <w:abstractNumId w:val="16"/>
  </w:num>
  <w:num w:numId="4" w16cid:durableId="129442780">
    <w:abstractNumId w:val="1"/>
  </w:num>
  <w:num w:numId="5" w16cid:durableId="661392653">
    <w:abstractNumId w:val="10"/>
  </w:num>
  <w:num w:numId="6" w16cid:durableId="514346154">
    <w:abstractNumId w:val="2"/>
  </w:num>
  <w:num w:numId="7" w16cid:durableId="87433927">
    <w:abstractNumId w:val="12"/>
  </w:num>
  <w:num w:numId="8" w16cid:durableId="2130853992">
    <w:abstractNumId w:val="15"/>
  </w:num>
  <w:num w:numId="9" w16cid:durableId="1867130765">
    <w:abstractNumId w:val="3"/>
  </w:num>
  <w:num w:numId="10" w16cid:durableId="1593583088">
    <w:abstractNumId w:val="6"/>
  </w:num>
  <w:num w:numId="11" w16cid:durableId="1601717942">
    <w:abstractNumId w:val="20"/>
  </w:num>
  <w:num w:numId="12" w16cid:durableId="1034842938">
    <w:abstractNumId w:val="0"/>
  </w:num>
  <w:num w:numId="13" w16cid:durableId="449858783">
    <w:abstractNumId w:val="5"/>
  </w:num>
  <w:num w:numId="14" w16cid:durableId="2094466195">
    <w:abstractNumId w:val="18"/>
  </w:num>
  <w:num w:numId="15" w16cid:durableId="1280798895">
    <w:abstractNumId w:val="4"/>
  </w:num>
  <w:num w:numId="16" w16cid:durableId="425929276">
    <w:abstractNumId w:val="13"/>
  </w:num>
  <w:num w:numId="17" w16cid:durableId="1518689255">
    <w:abstractNumId w:val="23"/>
  </w:num>
  <w:num w:numId="18" w16cid:durableId="1514538809">
    <w:abstractNumId w:val="7"/>
  </w:num>
  <w:num w:numId="19" w16cid:durableId="766074438">
    <w:abstractNumId w:val="8"/>
  </w:num>
  <w:num w:numId="20" w16cid:durableId="1759979908">
    <w:abstractNumId w:val="9"/>
  </w:num>
  <w:num w:numId="21" w16cid:durableId="35198451">
    <w:abstractNumId w:val="11"/>
  </w:num>
  <w:num w:numId="22" w16cid:durableId="1438717032">
    <w:abstractNumId w:val="22"/>
  </w:num>
  <w:num w:numId="23" w16cid:durableId="1979533294">
    <w:abstractNumId w:val="17"/>
  </w:num>
  <w:num w:numId="24" w16cid:durableId="151677030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766"/>
    <w:rsid w:val="00025FEB"/>
    <w:rsid w:val="000635C6"/>
    <w:rsid w:val="00072D12"/>
    <w:rsid w:val="001725F4"/>
    <w:rsid w:val="00192DC4"/>
    <w:rsid w:val="0019351B"/>
    <w:rsid w:val="001C1172"/>
    <w:rsid w:val="00263EC3"/>
    <w:rsid w:val="00273FB0"/>
    <w:rsid w:val="002C1BAE"/>
    <w:rsid w:val="002F4FF1"/>
    <w:rsid w:val="002F69CD"/>
    <w:rsid w:val="003840DA"/>
    <w:rsid w:val="00465FAA"/>
    <w:rsid w:val="00493D40"/>
    <w:rsid w:val="005715E5"/>
    <w:rsid w:val="005B0C90"/>
    <w:rsid w:val="005B6B8E"/>
    <w:rsid w:val="005D43B2"/>
    <w:rsid w:val="00613030"/>
    <w:rsid w:val="00643E84"/>
    <w:rsid w:val="006A67BF"/>
    <w:rsid w:val="006C4408"/>
    <w:rsid w:val="006E1CC5"/>
    <w:rsid w:val="006E1EDE"/>
    <w:rsid w:val="00710EAF"/>
    <w:rsid w:val="00735E65"/>
    <w:rsid w:val="007370D9"/>
    <w:rsid w:val="007501A8"/>
    <w:rsid w:val="0079097B"/>
    <w:rsid w:val="007B4626"/>
    <w:rsid w:val="0080140A"/>
    <w:rsid w:val="00811924"/>
    <w:rsid w:val="00816212"/>
    <w:rsid w:val="00866715"/>
    <w:rsid w:val="008951F0"/>
    <w:rsid w:val="008A7AEB"/>
    <w:rsid w:val="008B0675"/>
    <w:rsid w:val="008C68B3"/>
    <w:rsid w:val="008D25D0"/>
    <w:rsid w:val="00913EA4"/>
    <w:rsid w:val="00925CC0"/>
    <w:rsid w:val="00965258"/>
    <w:rsid w:val="009770A8"/>
    <w:rsid w:val="00990826"/>
    <w:rsid w:val="0099108B"/>
    <w:rsid w:val="00A02A4F"/>
    <w:rsid w:val="00A14A67"/>
    <w:rsid w:val="00A2022D"/>
    <w:rsid w:val="00A25087"/>
    <w:rsid w:val="00A73103"/>
    <w:rsid w:val="00A7660A"/>
    <w:rsid w:val="00A91765"/>
    <w:rsid w:val="00AB6F55"/>
    <w:rsid w:val="00AC2766"/>
    <w:rsid w:val="00AE0464"/>
    <w:rsid w:val="00B6344B"/>
    <w:rsid w:val="00BB0B23"/>
    <w:rsid w:val="00BC514E"/>
    <w:rsid w:val="00BF3DE6"/>
    <w:rsid w:val="00C20C8F"/>
    <w:rsid w:val="00C874E1"/>
    <w:rsid w:val="00C928A5"/>
    <w:rsid w:val="00CF775B"/>
    <w:rsid w:val="00D3310A"/>
    <w:rsid w:val="00D36342"/>
    <w:rsid w:val="00DA15CF"/>
    <w:rsid w:val="00E0518C"/>
    <w:rsid w:val="00E560C4"/>
    <w:rsid w:val="00E57FC4"/>
    <w:rsid w:val="00E979A0"/>
    <w:rsid w:val="00EA185E"/>
    <w:rsid w:val="00EB3580"/>
    <w:rsid w:val="00EE7316"/>
    <w:rsid w:val="00F61C6D"/>
    <w:rsid w:val="00FD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5F14E"/>
  <w15:chartTrackingRefBased/>
  <w15:docId w15:val="{40829914-0899-4E9A-A815-0688E0AC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aliases w:val="TITULO,Título 1A"/>
    <w:basedOn w:val="Normal"/>
    <w:next w:val="Normal"/>
    <w:link w:val="Ttulo1Car"/>
    <w:qFormat/>
    <w:rsid w:val="007501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27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2766"/>
  </w:style>
  <w:style w:type="paragraph" w:styleId="Piedepgina">
    <w:name w:val="footer"/>
    <w:basedOn w:val="Normal"/>
    <w:link w:val="PiedepginaCar"/>
    <w:uiPriority w:val="99"/>
    <w:unhideWhenUsed/>
    <w:rsid w:val="00AC27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2766"/>
  </w:style>
  <w:style w:type="character" w:customStyle="1" w:styleId="Ttulo1Car">
    <w:name w:val="Título 1 Car"/>
    <w:aliases w:val="TITULO Car,Título 1A Car"/>
    <w:basedOn w:val="Fuentedeprrafopredeter"/>
    <w:link w:val="Ttulo1"/>
    <w:rsid w:val="007501A8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table" w:styleId="Tablaconcuadrcula">
    <w:name w:val="Table Grid"/>
    <w:basedOn w:val="Tablanormal"/>
    <w:uiPriority w:val="39"/>
    <w:rsid w:val="007501A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ulo 3,Párrafo de lista1,Bullets,doc 3"/>
    <w:basedOn w:val="Normal"/>
    <w:link w:val="PrrafodelistaCar"/>
    <w:uiPriority w:val="34"/>
    <w:qFormat/>
    <w:rsid w:val="007501A8"/>
    <w:pPr>
      <w:ind w:left="720"/>
      <w:contextualSpacing/>
    </w:pPr>
    <w:rPr>
      <w:kern w:val="0"/>
      <w14:ligatures w14:val="none"/>
    </w:rPr>
  </w:style>
  <w:style w:type="paragraph" w:styleId="TtuloTDC">
    <w:name w:val="TOC Heading"/>
    <w:basedOn w:val="Ttulo1"/>
    <w:next w:val="Normal"/>
    <w:uiPriority w:val="39"/>
    <w:unhideWhenUsed/>
    <w:qFormat/>
    <w:rsid w:val="007501A8"/>
    <w:pPr>
      <w:spacing w:before="480" w:line="276" w:lineRule="auto"/>
      <w:outlineLvl w:val="9"/>
    </w:pPr>
    <w:rPr>
      <w:b/>
      <w:bCs/>
      <w:sz w:val="28"/>
      <w:szCs w:val="28"/>
      <w:lang w:eastAsia="es-CO"/>
    </w:rPr>
  </w:style>
  <w:style w:type="character" w:customStyle="1" w:styleId="PrrafodelistaCar">
    <w:name w:val="Párrafo de lista Car"/>
    <w:aliases w:val="titulo 3 Car,Párrafo de lista1 Car,Bullets Car,doc 3 Car"/>
    <w:link w:val="Prrafodelista"/>
    <w:uiPriority w:val="34"/>
    <w:rsid w:val="007501A8"/>
    <w:rPr>
      <w:kern w:val="0"/>
      <w14:ligatures w14:val="none"/>
    </w:rPr>
  </w:style>
  <w:style w:type="paragraph" w:styleId="Descripcin">
    <w:name w:val="caption"/>
    <w:basedOn w:val="Normal"/>
    <w:next w:val="Normal"/>
    <w:uiPriority w:val="35"/>
    <w:unhideWhenUsed/>
    <w:qFormat/>
    <w:rsid w:val="00E57FC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DC1">
    <w:name w:val="toc 1"/>
    <w:basedOn w:val="Normal"/>
    <w:next w:val="Normal"/>
    <w:autoRedefine/>
    <w:uiPriority w:val="39"/>
    <w:unhideWhenUsed/>
    <w:rsid w:val="00A2022D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A2022D"/>
    <w:rPr>
      <w:color w:val="0563C1" w:themeColor="hyperlink"/>
      <w:u w:val="single"/>
    </w:rPr>
  </w:style>
  <w:style w:type="paragraph" w:styleId="Tabladeilustraciones">
    <w:name w:val="table of figures"/>
    <w:basedOn w:val="Normal"/>
    <w:next w:val="Normal"/>
    <w:uiPriority w:val="99"/>
    <w:unhideWhenUsed/>
    <w:rsid w:val="00BF3DE6"/>
    <w:pPr>
      <w:spacing w:after="0"/>
    </w:pPr>
  </w:style>
  <w:style w:type="table" w:customStyle="1" w:styleId="7">
    <w:name w:val="7"/>
    <w:basedOn w:val="Tablanormal"/>
    <w:rsid w:val="005715E5"/>
    <w:pPr>
      <w:spacing w:after="0" w:line="240" w:lineRule="auto"/>
    </w:pPr>
    <w:rPr>
      <w:rFonts w:ascii="Quattrocento Sans" w:eastAsia="Quattrocento Sans" w:hAnsi="Quattrocento Sans" w:cs="Quattrocento Sans"/>
      <w:kern w:val="0"/>
      <w:sz w:val="20"/>
      <w:szCs w:val="20"/>
      <w14:ligatures w14:val="none"/>
    </w:rPr>
    <w:tblPr>
      <w:tblStyleRowBandSize w:val="1"/>
      <w:tblStyleColBandSize w:val="1"/>
    </w:tblPr>
  </w:style>
  <w:style w:type="table" w:customStyle="1" w:styleId="6">
    <w:name w:val="6"/>
    <w:basedOn w:val="Tablanormal"/>
    <w:rsid w:val="005715E5"/>
    <w:pPr>
      <w:spacing w:after="0" w:line="240" w:lineRule="auto"/>
    </w:pPr>
    <w:rPr>
      <w:rFonts w:ascii="Quattrocento Sans" w:eastAsia="Quattrocento Sans" w:hAnsi="Quattrocento Sans" w:cs="Quattrocento Sans"/>
      <w:kern w:val="0"/>
      <w:sz w:val="20"/>
      <w:szCs w:val="20"/>
      <w14:ligatures w14:val="none"/>
    </w:rPr>
    <w:tblPr>
      <w:tblStyleRowBandSize w:val="1"/>
      <w:tblStyleColBandSize w:val="1"/>
    </w:tblPr>
  </w:style>
  <w:style w:type="table" w:customStyle="1" w:styleId="5">
    <w:name w:val="5"/>
    <w:basedOn w:val="Tablanormal"/>
    <w:rsid w:val="005715E5"/>
    <w:pPr>
      <w:spacing w:after="0" w:line="240" w:lineRule="auto"/>
    </w:pPr>
    <w:rPr>
      <w:rFonts w:ascii="Quattrocento Sans" w:eastAsia="Quattrocento Sans" w:hAnsi="Quattrocento Sans" w:cs="Quattrocento Sans"/>
      <w:kern w:val="0"/>
      <w:sz w:val="20"/>
      <w:szCs w:val="20"/>
      <w14:ligatures w14:val="none"/>
    </w:rPr>
    <w:tblPr>
      <w:tblStyleRowBandSize w:val="1"/>
      <w:tblStyleColBandSize w:val="1"/>
    </w:tblPr>
  </w:style>
  <w:style w:type="table" w:customStyle="1" w:styleId="4">
    <w:name w:val="4"/>
    <w:basedOn w:val="Tablanormal"/>
    <w:rsid w:val="005715E5"/>
    <w:pPr>
      <w:spacing w:after="0" w:line="240" w:lineRule="auto"/>
    </w:pPr>
    <w:rPr>
      <w:rFonts w:ascii="Quattrocento Sans" w:eastAsia="Quattrocento Sans" w:hAnsi="Quattrocento Sans" w:cs="Quattrocento Sans"/>
      <w:kern w:val="0"/>
      <w:sz w:val="20"/>
      <w:szCs w:val="20"/>
      <w14:ligatures w14:val="none"/>
    </w:rPr>
    <w:tblPr>
      <w:tblStyleRowBandSize w:val="1"/>
      <w:tblStyleColBandSize w:val="1"/>
    </w:tblPr>
  </w:style>
  <w:style w:type="table" w:customStyle="1" w:styleId="3">
    <w:name w:val="3"/>
    <w:basedOn w:val="Tablanormal"/>
    <w:rsid w:val="005715E5"/>
    <w:pPr>
      <w:spacing w:after="0" w:line="240" w:lineRule="auto"/>
    </w:pPr>
    <w:rPr>
      <w:rFonts w:ascii="Quattrocento Sans" w:eastAsia="Quattrocento Sans" w:hAnsi="Quattrocento Sans" w:cs="Quattrocento Sans"/>
      <w:kern w:val="0"/>
      <w:sz w:val="20"/>
      <w:szCs w:val="20"/>
      <w14:ligatures w14:val="none"/>
    </w:rPr>
    <w:tblPr>
      <w:tblStyleRowBandSize w:val="1"/>
      <w:tblStyleColBandSize w:val="1"/>
    </w:tblPr>
  </w:style>
  <w:style w:type="table" w:customStyle="1" w:styleId="2">
    <w:name w:val="2"/>
    <w:basedOn w:val="Tablanormal"/>
    <w:rsid w:val="005715E5"/>
    <w:pPr>
      <w:spacing w:after="0" w:line="240" w:lineRule="auto"/>
    </w:pPr>
    <w:rPr>
      <w:rFonts w:ascii="Quattrocento Sans" w:eastAsia="Quattrocento Sans" w:hAnsi="Quattrocento Sans" w:cs="Quattrocento Sans"/>
      <w:kern w:val="0"/>
      <w:sz w:val="20"/>
      <w:szCs w:val="20"/>
      <w14:ligatures w14:val="none"/>
    </w:rPr>
    <w:tblPr>
      <w:tblStyleRowBandSize w:val="1"/>
      <w:tblStyleColBandSize w:val="1"/>
    </w:tblPr>
  </w:style>
  <w:style w:type="character" w:styleId="Refdenotaalpie">
    <w:name w:val="footnote reference"/>
    <w:uiPriority w:val="99"/>
    <w:semiHidden/>
    <w:unhideWhenUsed/>
    <w:rsid w:val="006E1EDE"/>
    <w:rPr>
      <w:vertAlign w:val="superscript"/>
    </w:rPr>
  </w:style>
  <w:style w:type="numbering" w:customStyle="1" w:styleId="CurrentList1">
    <w:name w:val="Current List1"/>
    <w:uiPriority w:val="99"/>
    <w:rsid w:val="00735E65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577E0-5638-4A53-9FB9-6E1D8EE5F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1299</Words>
  <Characters>7149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planeacion oficina</dc:creator>
  <cp:keywords/>
  <dc:description/>
  <cp:lastModifiedBy>Laura Gonzalez Barbosa</cp:lastModifiedBy>
  <cp:revision>35</cp:revision>
  <dcterms:created xsi:type="dcterms:W3CDTF">2024-03-07T14:43:00Z</dcterms:created>
  <dcterms:modified xsi:type="dcterms:W3CDTF">2024-04-12T17:02:00Z</dcterms:modified>
</cp:coreProperties>
</file>