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8D3" w14:textId="77777777" w:rsidR="003569B0" w:rsidRPr="00BA7CED" w:rsidRDefault="003569B0" w:rsidP="00427A35">
      <w:pPr>
        <w:pStyle w:val="Prrafodelista"/>
        <w:numPr>
          <w:ilvl w:val="0"/>
          <w:numId w:val="2"/>
        </w:numPr>
        <w:jc w:val="both"/>
        <w:rPr>
          <w:rFonts w:ascii="Arial" w:hAnsi="Arial" w:cs="Arial"/>
        </w:rPr>
      </w:pPr>
      <w:r w:rsidRPr="00BA7CED">
        <w:rPr>
          <w:rFonts w:ascii="Arial" w:hAnsi="Arial" w:cs="Arial"/>
          <w:b/>
        </w:rPr>
        <w:t>DESCRIPCIÓN DE LA NECESIDAD</w:t>
      </w:r>
    </w:p>
    <w:p w14:paraId="3CC2A193" w14:textId="77777777" w:rsidR="003569B0" w:rsidRPr="00BA7CED" w:rsidRDefault="003569B0" w:rsidP="00427A35">
      <w:pPr>
        <w:jc w:val="both"/>
        <w:rPr>
          <w:rFonts w:ascii="Arial" w:hAnsi="Arial" w:cs="Arial"/>
          <w:b/>
        </w:rPr>
      </w:pPr>
    </w:p>
    <w:p w14:paraId="11BD65F6" w14:textId="77777777" w:rsidR="003569B0" w:rsidRPr="00BA7CED" w:rsidRDefault="003569B0" w:rsidP="00427A35">
      <w:pPr>
        <w:tabs>
          <w:tab w:val="left" w:pos="795"/>
        </w:tabs>
        <w:jc w:val="both"/>
        <w:rPr>
          <w:rFonts w:ascii="Arial" w:hAnsi="Arial" w:cs="Arial"/>
          <w:b/>
          <w:iCs/>
        </w:rPr>
      </w:pPr>
      <w:r w:rsidRPr="00BA7CED">
        <w:rPr>
          <w:rFonts w:ascii="Arial" w:hAnsi="Arial" w:cs="Arial"/>
          <w:b/>
          <w:iCs/>
        </w:rPr>
        <w:t>1.1. ANTECEDENTES Y NECESIDAD</w:t>
      </w:r>
    </w:p>
    <w:p w14:paraId="714CFFBE" w14:textId="77777777" w:rsidR="009B7A20" w:rsidRPr="00BA7CED" w:rsidRDefault="009B7A20" w:rsidP="00427A35">
      <w:pPr>
        <w:tabs>
          <w:tab w:val="left" w:pos="795"/>
        </w:tabs>
        <w:jc w:val="both"/>
        <w:rPr>
          <w:rFonts w:ascii="Arial" w:hAnsi="Arial" w:cs="Arial"/>
          <w:b/>
          <w:iCs/>
          <w:color w:val="FF0000"/>
        </w:rPr>
      </w:pPr>
    </w:p>
    <w:p w14:paraId="76ADEC4A" w14:textId="208A4438" w:rsidR="003569B0" w:rsidRPr="00BA7CED" w:rsidRDefault="005B3561" w:rsidP="00427A35">
      <w:pPr>
        <w:tabs>
          <w:tab w:val="left" w:pos="795"/>
        </w:tabs>
        <w:jc w:val="both"/>
        <w:rPr>
          <w:rFonts w:ascii="Arial" w:hAnsi="Arial" w:cs="Arial"/>
          <w:i/>
          <w:iCs/>
          <w:color w:val="FF0000"/>
        </w:rPr>
      </w:pPr>
      <w:r w:rsidRPr="00BA7CED">
        <w:rPr>
          <w:rFonts w:ascii="Arial" w:hAnsi="Arial" w:cs="Arial"/>
          <w:i/>
          <w:iCs/>
          <w:color w:val="FF0000"/>
        </w:rPr>
        <w:t xml:space="preserve">(Como guía deberá comenzar desde lo general a lo particular, utilizando para ello conectores lógicos) </w:t>
      </w:r>
    </w:p>
    <w:p w14:paraId="094EC7B3" w14:textId="77777777" w:rsidR="003569B0" w:rsidRPr="00BA7CED" w:rsidRDefault="003569B0" w:rsidP="00427A35">
      <w:pPr>
        <w:tabs>
          <w:tab w:val="left" w:pos="795"/>
        </w:tabs>
        <w:jc w:val="both"/>
        <w:rPr>
          <w:rFonts w:ascii="Arial" w:hAnsi="Arial" w:cs="Arial"/>
          <w:i/>
          <w:iCs/>
          <w:color w:val="FF0000"/>
        </w:rPr>
      </w:pPr>
    </w:p>
    <w:p w14:paraId="2E4FD866" w14:textId="49AEFF3A" w:rsidR="003569B0" w:rsidRPr="00BA7CED" w:rsidRDefault="00920BC8" w:rsidP="00427A35">
      <w:pPr>
        <w:jc w:val="both"/>
        <w:rPr>
          <w:rFonts w:ascii="Arial" w:hAnsi="Arial" w:cs="Arial"/>
          <w:i/>
          <w:color w:val="FF0000"/>
        </w:rPr>
      </w:pPr>
      <w:r w:rsidRPr="00BA7CED">
        <w:rPr>
          <w:rFonts w:ascii="Arial" w:hAnsi="Arial" w:cs="Arial"/>
          <w:i/>
          <w:color w:val="FF0000"/>
        </w:rPr>
        <w:t>Se deben enunciar las razones por las cuales esta contratación es la que más se ajusta como acción que atiende la necesidad.</w:t>
      </w:r>
    </w:p>
    <w:p w14:paraId="5627E4B4" w14:textId="77777777" w:rsidR="00920BC8" w:rsidRPr="00BA7CED" w:rsidRDefault="00920BC8" w:rsidP="00427A35">
      <w:pPr>
        <w:jc w:val="both"/>
        <w:rPr>
          <w:rFonts w:ascii="Arial" w:hAnsi="Arial" w:cs="Arial"/>
          <w:i/>
          <w:color w:val="FF0000"/>
        </w:rPr>
      </w:pPr>
    </w:p>
    <w:p w14:paraId="482D87A3" w14:textId="108DB157" w:rsidR="003569B0" w:rsidRPr="00BA7CED" w:rsidRDefault="00920BC8" w:rsidP="00427A35">
      <w:pPr>
        <w:jc w:val="both"/>
        <w:rPr>
          <w:rFonts w:ascii="Arial" w:hAnsi="Arial" w:cs="Arial"/>
          <w:i/>
          <w:color w:val="FF0000"/>
        </w:rPr>
      </w:pPr>
      <w:r w:rsidRPr="00BA7CED">
        <w:rPr>
          <w:rFonts w:ascii="Arial" w:hAnsi="Arial" w:cs="Arial"/>
          <w:i/>
          <w:color w:val="FF0000"/>
        </w:rPr>
        <w:t>Describir por qué se hace necesario contratar el bien, servicio u obra, teniendo en cuenta los factores y condiciones económicas, sociales y jurídicas que se encuentran en el entorno donde se va a ejecutar el contrato.</w:t>
      </w:r>
    </w:p>
    <w:p w14:paraId="15B9561A" w14:textId="77777777" w:rsidR="003569B0" w:rsidRPr="00BA7CED" w:rsidRDefault="003569B0" w:rsidP="00427A35">
      <w:pPr>
        <w:jc w:val="both"/>
        <w:rPr>
          <w:rFonts w:ascii="Arial" w:hAnsi="Arial" w:cs="Arial"/>
          <w:i/>
          <w:color w:val="FF0000"/>
        </w:rPr>
      </w:pPr>
    </w:p>
    <w:p w14:paraId="0228EDC7" w14:textId="645CB4F6" w:rsidR="003569B0" w:rsidRPr="00BA7CED" w:rsidRDefault="00920BC8" w:rsidP="00427A35">
      <w:pPr>
        <w:jc w:val="both"/>
        <w:rPr>
          <w:rFonts w:ascii="Arial" w:hAnsi="Arial" w:cs="Arial"/>
          <w:i/>
          <w:color w:val="FF0000"/>
        </w:rPr>
      </w:pPr>
      <w:r w:rsidRPr="00BA7CED">
        <w:rPr>
          <w:rFonts w:ascii="Arial" w:hAnsi="Arial" w:cs="Arial"/>
          <w:i/>
          <w:color w:val="FF0000"/>
        </w:rPr>
        <w:t>Para determinar la conveniencia pueden observarse, entre otros, los fines de la contratación estatal establecidos en el artículo 3 de la ley 80 de 1993, los fines de la función administrativa, interés general, etc.</w:t>
      </w:r>
    </w:p>
    <w:p w14:paraId="7736A5F5" w14:textId="77777777" w:rsidR="00BA4094" w:rsidRPr="00BA7CED" w:rsidRDefault="00BA4094" w:rsidP="00427A35">
      <w:pPr>
        <w:jc w:val="both"/>
        <w:rPr>
          <w:rFonts w:ascii="Arial" w:hAnsi="Arial" w:cs="Arial"/>
          <w:color w:val="FF0000"/>
        </w:rPr>
      </w:pPr>
    </w:p>
    <w:p w14:paraId="0689B0D4" w14:textId="77777777" w:rsidR="00BA4094" w:rsidRPr="00BA7CED" w:rsidRDefault="00BA4094" w:rsidP="00427A35">
      <w:pPr>
        <w:jc w:val="both"/>
        <w:rPr>
          <w:rFonts w:ascii="Arial" w:hAnsi="Arial" w:cs="Arial"/>
          <w:color w:val="FF0000"/>
        </w:rPr>
      </w:pPr>
      <w:r w:rsidRPr="00BA7CED">
        <w:rPr>
          <w:rFonts w:ascii="Arial" w:hAnsi="Arial" w:cs="Arial"/>
          <w:color w:val="FF0000"/>
        </w:rPr>
        <w:t>LAS ANOTACIONES QUE SE HACEN EN ALGUNOS CAPÍTULOS (fuente de color ROJO), CONSTITUYEN GUÍAS, ORIENTACIONES, QUE NO DEBEN HACER PARTE DE LOS ESTUDIOS DEFINITIVOS, COMO TAMPOCO ESTA HOJA.</w:t>
      </w:r>
    </w:p>
    <w:p w14:paraId="6B517321" w14:textId="77777777" w:rsidR="00BA4094" w:rsidRPr="00BA7CED" w:rsidRDefault="00BA4094" w:rsidP="00427A35">
      <w:pPr>
        <w:jc w:val="both"/>
        <w:rPr>
          <w:rFonts w:ascii="Arial" w:hAnsi="Arial" w:cs="Arial"/>
          <w:color w:val="FF0000"/>
        </w:rPr>
      </w:pPr>
    </w:p>
    <w:p w14:paraId="2EBAA915" w14:textId="77777777" w:rsidR="00BA4094" w:rsidRPr="00BA7CED" w:rsidRDefault="00BA4094" w:rsidP="00427A35">
      <w:pPr>
        <w:jc w:val="both"/>
        <w:rPr>
          <w:rFonts w:ascii="Arial" w:hAnsi="Arial" w:cs="Arial"/>
          <w:color w:val="FF0000"/>
        </w:rPr>
      </w:pPr>
      <w:r w:rsidRPr="00BA7CED">
        <w:rPr>
          <w:rFonts w:ascii="Arial" w:hAnsi="Arial" w:cs="Arial"/>
          <w:color w:val="FF0000"/>
        </w:rPr>
        <w:t>TODOS Y CADA UNO DE LOS NUMERALES DEBERÁN MANTENERSE.</w:t>
      </w:r>
    </w:p>
    <w:p w14:paraId="49F55A47" w14:textId="77777777" w:rsidR="00BA4094" w:rsidRPr="00BA7CED" w:rsidRDefault="00BA4094" w:rsidP="00427A35">
      <w:pPr>
        <w:jc w:val="both"/>
        <w:rPr>
          <w:rFonts w:ascii="Arial" w:hAnsi="Arial" w:cs="Arial"/>
          <w:b/>
        </w:rPr>
      </w:pPr>
    </w:p>
    <w:p w14:paraId="7F816118" w14:textId="77777777" w:rsidR="00920286" w:rsidRDefault="00920286" w:rsidP="00427A35">
      <w:pPr>
        <w:pStyle w:val="Standard"/>
        <w:tabs>
          <w:tab w:val="left" w:pos="795"/>
        </w:tabs>
        <w:jc w:val="both"/>
        <w:rPr>
          <w:rFonts w:ascii="Arial" w:hAnsi="Arial" w:cs="Arial"/>
          <w:b/>
          <w:iCs/>
        </w:rPr>
      </w:pPr>
      <w:r>
        <w:rPr>
          <w:rFonts w:ascii="Arial" w:hAnsi="Arial" w:cs="Arial"/>
          <w:b/>
          <w:iCs/>
        </w:rPr>
        <w:t>1.2 META O PROYECTO</w:t>
      </w:r>
    </w:p>
    <w:p w14:paraId="2176CD3B" w14:textId="77777777" w:rsidR="00920286" w:rsidRDefault="00920286" w:rsidP="00427A35">
      <w:pPr>
        <w:pStyle w:val="Standard"/>
        <w:tabs>
          <w:tab w:val="left" w:pos="795"/>
        </w:tabs>
        <w:jc w:val="both"/>
        <w:rPr>
          <w:rFonts w:ascii="Arial" w:hAnsi="Arial" w:cs="Arial"/>
          <w:b/>
          <w:iCs/>
        </w:rPr>
      </w:pPr>
    </w:p>
    <w:p w14:paraId="65AC1F7B" w14:textId="77777777" w:rsidR="00920286" w:rsidRDefault="00920286" w:rsidP="00427A35">
      <w:pPr>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649532DA" w14:textId="77777777" w:rsidR="003569B0" w:rsidRPr="00BA7CED" w:rsidRDefault="003569B0" w:rsidP="00427A35">
      <w:pPr>
        <w:jc w:val="both"/>
        <w:rPr>
          <w:rFonts w:ascii="Arial" w:hAnsi="Arial" w:cs="Arial"/>
          <w:color w:val="FF0000"/>
          <w:kern w:val="3"/>
          <w:lang w:eastAsia="zh-CN"/>
        </w:rPr>
      </w:pPr>
    </w:p>
    <w:p w14:paraId="4ACCC5F6" w14:textId="77777777" w:rsidR="003569B0" w:rsidRPr="00BA7CED" w:rsidRDefault="003569B0" w:rsidP="00427A35">
      <w:pPr>
        <w:pStyle w:val="Prrafodelista"/>
        <w:numPr>
          <w:ilvl w:val="0"/>
          <w:numId w:val="2"/>
        </w:numPr>
        <w:jc w:val="both"/>
        <w:rPr>
          <w:rFonts w:ascii="Arial" w:hAnsi="Arial" w:cs="Arial"/>
        </w:rPr>
      </w:pPr>
      <w:r w:rsidRPr="00BA7CED">
        <w:rPr>
          <w:rFonts w:ascii="Arial" w:hAnsi="Arial" w:cs="Arial"/>
          <w:b/>
        </w:rPr>
        <w:t xml:space="preserve">OBJETO A CONTRATAR, ESPECIFICACIONES E IDENTIFICACIÓN DEL </w:t>
      </w:r>
      <w:r w:rsidRPr="00BA7CED">
        <w:rPr>
          <w:rFonts w:ascii="Arial" w:hAnsi="Arial" w:cs="Arial"/>
          <w:b/>
          <w:color w:val="FF0000"/>
        </w:rPr>
        <w:t>CONTRATO/ CONVENIO</w:t>
      </w:r>
      <w:r w:rsidRPr="00BA7CED">
        <w:rPr>
          <w:rFonts w:ascii="Arial" w:hAnsi="Arial" w:cs="Arial"/>
          <w:b/>
        </w:rPr>
        <w:t xml:space="preserve"> A CELEBRAR</w:t>
      </w:r>
    </w:p>
    <w:p w14:paraId="2CD3565F" w14:textId="77777777" w:rsidR="003569B0" w:rsidRPr="00BA7CED" w:rsidRDefault="003569B0" w:rsidP="00427A35">
      <w:pPr>
        <w:jc w:val="both"/>
        <w:rPr>
          <w:rFonts w:ascii="Arial" w:hAnsi="Arial" w:cs="Arial"/>
          <w:b/>
        </w:rPr>
      </w:pPr>
      <w:r w:rsidRPr="00BA7CED">
        <w:rPr>
          <w:rFonts w:ascii="Arial" w:hAnsi="Arial" w:cs="Arial"/>
          <w:b/>
        </w:rPr>
        <w:t xml:space="preserve"> </w:t>
      </w:r>
    </w:p>
    <w:p w14:paraId="42A5327C" w14:textId="439D7FCA" w:rsidR="003569B0" w:rsidRPr="00BA7CED" w:rsidRDefault="00427A35" w:rsidP="00427A35">
      <w:pPr>
        <w:jc w:val="both"/>
        <w:rPr>
          <w:rFonts w:ascii="Arial" w:hAnsi="Arial" w:cs="Arial"/>
          <w:b/>
        </w:rPr>
      </w:pPr>
      <w:r w:rsidRPr="00BA7CED">
        <w:rPr>
          <w:rFonts w:ascii="Arial" w:hAnsi="Arial" w:cs="Arial"/>
          <w:b/>
        </w:rPr>
        <w:t xml:space="preserve">2.1 OBJETO </w:t>
      </w:r>
    </w:p>
    <w:p w14:paraId="568E8CD2" w14:textId="77777777" w:rsidR="003569B0" w:rsidRPr="00BA7CED" w:rsidRDefault="003569B0" w:rsidP="00427A35">
      <w:pPr>
        <w:jc w:val="both"/>
        <w:rPr>
          <w:rFonts w:ascii="Arial" w:hAnsi="Arial" w:cs="Arial"/>
          <w:color w:val="A6A6A6"/>
        </w:rPr>
      </w:pPr>
    </w:p>
    <w:p w14:paraId="35BD42F6" w14:textId="77777777" w:rsidR="003569B0" w:rsidRPr="00BA7CED" w:rsidRDefault="003569B0" w:rsidP="00427A35">
      <w:pPr>
        <w:pStyle w:val="Standard"/>
        <w:jc w:val="both"/>
        <w:rPr>
          <w:rFonts w:ascii="Arial" w:hAnsi="Arial" w:cs="Arial"/>
          <w:color w:val="A6A6A6"/>
        </w:rPr>
      </w:pPr>
      <w:r w:rsidRPr="00BA7CED">
        <w:rPr>
          <w:rFonts w:ascii="Arial" w:hAnsi="Arial" w:cs="Arial"/>
        </w:rPr>
        <w:t>El contrato que se pretende celebrar tendrá por objeto “</w:t>
      </w:r>
      <w:r w:rsidRPr="00BA7CED">
        <w:rPr>
          <w:rFonts w:ascii="Arial" w:hAnsi="Arial" w:cs="Arial"/>
          <w:color w:val="A6A6A6"/>
        </w:rPr>
        <w:t>______________________________”.</w:t>
      </w:r>
    </w:p>
    <w:p w14:paraId="38BE95B5" w14:textId="77777777" w:rsidR="003569B0" w:rsidRPr="00BA7CED" w:rsidRDefault="003569B0" w:rsidP="00427A35">
      <w:pPr>
        <w:jc w:val="both"/>
        <w:rPr>
          <w:rFonts w:ascii="Arial" w:hAnsi="Arial" w:cs="Arial"/>
          <w:b/>
        </w:rPr>
      </w:pPr>
    </w:p>
    <w:p w14:paraId="02821F64" w14:textId="0123DB18" w:rsidR="003569B0" w:rsidRPr="00BA7CED" w:rsidRDefault="00427A35" w:rsidP="00427A35">
      <w:pPr>
        <w:jc w:val="both"/>
        <w:rPr>
          <w:rFonts w:ascii="Arial" w:hAnsi="Arial" w:cs="Arial"/>
          <w:b/>
        </w:rPr>
      </w:pPr>
      <w:r w:rsidRPr="00BA7CED">
        <w:rPr>
          <w:rFonts w:ascii="Arial" w:hAnsi="Arial" w:cs="Arial"/>
          <w:b/>
        </w:rPr>
        <w:t>2.2 ESPECIFICACIONES TÉCNICAS</w:t>
      </w:r>
    </w:p>
    <w:p w14:paraId="54FB029D" w14:textId="77777777" w:rsidR="003569B0" w:rsidRPr="00BA7CED" w:rsidRDefault="003569B0" w:rsidP="00427A35">
      <w:pPr>
        <w:jc w:val="both"/>
        <w:rPr>
          <w:rFonts w:ascii="Arial" w:hAnsi="Arial" w:cs="Arial"/>
          <w:color w:val="FF0000"/>
        </w:rPr>
      </w:pPr>
    </w:p>
    <w:p w14:paraId="3CA01F39" w14:textId="2A0F329D" w:rsidR="003569B0" w:rsidRPr="00BA7CED" w:rsidRDefault="00920BC8" w:rsidP="00427A35">
      <w:pPr>
        <w:pStyle w:val="Standard"/>
        <w:jc w:val="both"/>
        <w:rPr>
          <w:rFonts w:ascii="Arial" w:hAnsi="Arial" w:cs="Arial"/>
          <w:i/>
          <w:color w:val="FF0000"/>
        </w:rPr>
      </w:pPr>
      <w:bookmarkStart w:id="0" w:name="_Hlk71627834"/>
      <w:r w:rsidRPr="00BA7CED">
        <w:rPr>
          <w:rFonts w:ascii="Arial" w:hAnsi="Arial" w:cs="Arial"/>
          <w:i/>
          <w:color w:val="FF0000"/>
        </w:rPr>
        <w:t>(En caso de requerirse describa de manera clara, precisa y detallada el alcance, las características y especificaciones técnicas del objeto a contratar, y describa cuál es el resultado esperado, según aplique)</w:t>
      </w:r>
      <w:r w:rsidR="003569B0" w:rsidRPr="00BA7CED">
        <w:rPr>
          <w:rFonts w:ascii="Arial" w:hAnsi="Arial" w:cs="Arial"/>
          <w:i/>
          <w:color w:val="FF0000"/>
        </w:rPr>
        <w:t>.</w:t>
      </w:r>
    </w:p>
    <w:p w14:paraId="65DAA48C" w14:textId="77777777" w:rsidR="003569B0" w:rsidRPr="00BA7CED" w:rsidRDefault="003569B0" w:rsidP="00427A35">
      <w:pPr>
        <w:pStyle w:val="Standard"/>
        <w:jc w:val="both"/>
        <w:rPr>
          <w:rFonts w:ascii="Arial" w:hAnsi="Arial" w:cs="Arial"/>
          <w:i/>
          <w:color w:val="FF0000"/>
        </w:rPr>
      </w:pPr>
    </w:p>
    <w:p w14:paraId="0FE77CB5" w14:textId="3CCAB00C" w:rsidR="003569B0" w:rsidRPr="00BA7CED" w:rsidRDefault="00920BC8" w:rsidP="00427A35">
      <w:pPr>
        <w:pStyle w:val="Standard"/>
        <w:jc w:val="both"/>
        <w:rPr>
          <w:rFonts w:ascii="Arial" w:hAnsi="Arial" w:cs="Arial"/>
          <w:i/>
          <w:color w:val="FF0000"/>
        </w:rPr>
      </w:pPr>
      <w:r w:rsidRPr="00BA7CED">
        <w:rPr>
          <w:rFonts w:ascii="Arial" w:hAnsi="Arial" w:cs="Arial"/>
          <w:i/>
          <w:color w:val="FF0000"/>
        </w:rPr>
        <w:t>Nota: si se trata de una contratación que no requiere de la descripción de las características y especificaciones técnicas del objeto a contratar indique expresamente “NO APLICA”.</w:t>
      </w:r>
    </w:p>
    <w:p w14:paraId="3EA7EA2B" w14:textId="77777777" w:rsidR="00751481" w:rsidRPr="00BA7CED" w:rsidRDefault="00751481" w:rsidP="00427A35">
      <w:pPr>
        <w:pStyle w:val="Standard"/>
        <w:jc w:val="both"/>
        <w:rPr>
          <w:rFonts w:ascii="Arial" w:hAnsi="Arial" w:cs="Arial"/>
          <w:color w:val="FF0000"/>
        </w:rPr>
      </w:pPr>
    </w:p>
    <w:p w14:paraId="4ACF5939" w14:textId="0758A8E2" w:rsidR="00751481" w:rsidRPr="00BA7CED" w:rsidRDefault="00427A35" w:rsidP="00427A35">
      <w:pPr>
        <w:pStyle w:val="Standard"/>
        <w:jc w:val="both"/>
        <w:rPr>
          <w:rFonts w:ascii="Arial" w:hAnsi="Arial" w:cs="Arial"/>
          <w:b/>
        </w:rPr>
      </w:pPr>
      <w:bookmarkStart w:id="1" w:name="_Hlk79056383"/>
      <w:r w:rsidRPr="00BA7CED">
        <w:rPr>
          <w:rFonts w:ascii="Arial" w:hAnsi="Arial" w:cs="Arial"/>
          <w:b/>
        </w:rPr>
        <w:t>2.3</w:t>
      </w:r>
      <w:r w:rsidRPr="00BA7CED">
        <w:rPr>
          <w:rFonts w:ascii="Arial" w:hAnsi="Arial" w:cs="Arial"/>
        </w:rPr>
        <w:t xml:space="preserve"> </w:t>
      </w:r>
      <w:r w:rsidRPr="00BA7CED">
        <w:rPr>
          <w:rFonts w:ascii="Arial" w:hAnsi="Arial" w:cs="Arial"/>
          <w:b/>
        </w:rPr>
        <w:t>CÓDIGO CLASIFICADOR DE BIENES Y SERVICIOS UNSPSC</w:t>
      </w:r>
    </w:p>
    <w:p w14:paraId="0F9EC53D" w14:textId="77777777" w:rsidR="00751481" w:rsidRPr="00BA7CED" w:rsidRDefault="00751481" w:rsidP="00427A35">
      <w:pPr>
        <w:pStyle w:val="Standard"/>
        <w:jc w:val="both"/>
        <w:rPr>
          <w:rFonts w:ascii="Arial" w:hAnsi="Arial" w:cs="Arial"/>
          <w:b/>
        </w:rPr>
      </w:pPr>
    </w:p>
    <w:p w14:paraId="59016D5B" w14:textId="77777777" w:rsidR="00751481" w:rsidRPr="00BA7CED" w:rsidRDefault="00751481" w:rsidP="00427A35">
      <w:pPr>
        <w:jc w:val="both"/>
        <w:rPr>
          <w:rFonts w:ascii="Arial" w:hAnsi="Arial" w:cs="Arial"/>
        </w:rPr>
      </w:pPr>
      <w:r w:rsidRPr="00BA7CED">
        <w:rPr>
          <w:rFonts w:ascii="Arial" w:hAnsi="Arial" w:cs="Arial"/>
        </w:rPr>
        <w:t xml:space="preserve">El objeto de este contrato está codificado en la clasificación que se describe a continuación: </w:t>
      </w:r>
    </w:p>
    <w:p w14:paraId="26211AF8" w14:textId="77777777" w:rsidR="00751481" w:rsidRPr="00BA7CED" w:rsidRDefault="00751481" w:rsidP="00427A3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751481" w:rsidRPr="00BA7CED" w14:paraId="7BB39DEE" w14:textId="77777777" w:rsidTr="00BA7CED">
        <w:trPr>
          <w:trHeight w:val="20"/>
        </w:trPr>
        <w:tc>
          <w:tcPr>
            <w:tcW w:w="815" w:type="pct"/>
            <w:shd w:val="clear" w:color="auto" w:fill="F2F2F2"/>
            <w:tcMar>
              <w:top w:w="0" w:type="dxa"/>
              <w:left w:w="70" w:type="dxa"/>
              <w:bottom w:w="0" w:type="dxa"/>
              <w:right w:w="70" w:type="dxa"/>
            </w:tcMar>
            <w:vAlign w:val="center"/>
            <w:hideMark/>
          </w:tcPr>
          <w:p w14:paraId="5F145B8E" w14:textId="77777777" w:rsidR="00751481" w:rsidRPr="00BA7CED" w:rsidRDefault="00751481" w:rsidP="00427A35">
            <w:pPr>
              <w:jc w:val="both"/>
              <w:rPr>
                <w:rFonts w:ascii="Arial" w:hAnsi="Arial" w:cs="Arial"/>
                <w:b/>
                <w:bCs/>
                <w:sz w:val="16"/>
                <w:szCs w:val="16"/>
              </w:rPr>
            </w:pPr>
            <w:r w:rsidRPr="00BA7CED">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2B095105" w14:textId="77777777" w:rsidR="00751481" w:rsidRPr="00BA7CED" w:rsidRDefault="00751481" w:rsidP="00427A35">
            <w:pPr>
              <w:jc w:val="both"/>
              <w:rPr>
                <w:rFonts w:ascii="Arial" w:hAnsi="Arial" w:cs="Arial"/>
                <w:b/>
                <w:bCs/>
                <w:sz w:val="16"/>
                <w:szCs w:val="16"/>
              </w:rPr>
            </w:pPr>
            <w:r w:rsidRPr="00BA7CED">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1F75FF04" w14:textId="77777777" w:rsidR="00751481" w:rsidRPr="00BA7CED" w:rsidRDefault="00751481" w:rsidP="00427A35">
            <w:pPr>
              <w:jc w:val="both"/>
              <w:rPr>
                <w:rFonts w:ascii="Arial" w:hAnsi="Arial" w:cs="Arial"/>
                <w:b/>
                <w:bCs/>
                <w:sz w:val="16"/>
                <w:szCs w:val="16"/>
              </w:rPr>
            </w:pPr>
            <w:r w:rsidRPr="00BA7CED">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0CC4F9E6" w14:textId="77777777" w:rsidR="00751481" w:rsidRPr="00BA7CED" w:rsidRDefault="00751481" w:rsidP="00427A35">
            <w:pPr>
              <w:jc w:val="both"/>
              <w:rPr>
                <w:rFonts w:ascii="Arial" w:hAnsi="Arial" w:cs="Arial"/>
                <w:b/>
                <w:bCs/>
                <w:sz w:val="16"/>
                <w:szCs w:val="16"/>
              </w:rPr>
            </w:pPr>
            <w:r w:rsidRPr="00BA7CED">
              <w:rPr>
                <w:rFonts w:ascii="Arial" w:hAnsi="Arial" w:cs="Arial"/>
                <w:b/>
                <w:bCs/>
                <w:sz w:val="16"/>
                <w:szCs w:val="16"/>
              </w:rPr>
              <w:t>Clase</w:t>
            </w:r>
          </w:p>
        </w:tc>
      </w:tr>
      <w:tr w:rsidR="00751481" w:rsidRPr="00BA7CED" w14:paraId="0679D874" w14:textId="77777777" w:rsidTr="00BA7CED">
        <w:trPr>
          <w:trHeight w:val="20"/>
        </w:trPr>
        <w:tc>
          <w:tcPr>
            <w:tcW w:w="815" w:type="pct"/>
            <w:tcMar>
              <w:top w:w="0" w:type="dxa"/>
              <w:left w:w="70" w:type="dxa"/>
              <w:bottom w:w="0" w:type="dxa"/>
              <w:right w:w="70" w:type="dxa"/>
            </w:tcMar>
            <w:vAlign w:val="center"/>
          </w:tcPr>
          <w:p w14:paraId="4D8BB34F" w14:textId="77777777" w:rsidR="00751481" w:rsidRPr="00BA7CED" w:rsidRDefault="00751481" w:rsidP="00427A35">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036ACBEC" w14:textId="77777777" w:rsidR="00751481" w:rsidRPr="00BA7CED" w:rsidRDefault="00751481" w:rsidP="00427A35">
            <w:pPr>
              <w:jc w:val="both"/>
              <w:rPr>
                <w:rFonts w:ascii="Arial" w:hAnsi="Arial" w:cs="Arial"/>
                <w:sz w:val="16"/>
                <w:szCs w:val="16"/>
              </w:rPr>
            </w:pPr>
          </w:p>
        </w:tc>
        <w:tc>
          <w:tcPr>
            <w:tcW w:w="1290" w:type="pct"/>
            <w:tcMar>
              <w:top w:w="0" w:type="dxa"/>
              <w:left w:w="70" w:type="dxa"/>
              <w:bottom w:w="0" w:type="dxa"/>
              <w:right w:w="70" w:type="dxa"/>
            </w:tcMar>
            <w:vAlign w:val="center"/>
          </w:tcPr>
          <w:p w14:paraId="331DD7A1" w14:textId="77777777" w:rsidR="00751481" w:rsidRPr="00BA7CED" w:rsidRDefault="00751481" w:rsidP="00427A35">
            <w:pPr>
              <w:jc w:val="both"/>
              <w:rPr>
                <w:rFonts w:ascii="Arial" w:hAnsi="Arial" w:cs="Arial"/>
                <w:sz w:val="16"/>
                <w:szCs w:val="16"/>
              </w:rPr>
            </w:pPr>
          </w:p>
        </w:tc>
        <w:tc>
          <w:tcPr>
            <w:tcW w:w="1330" w:type="pct"/>
            <w:tcMar>
              <w:top w:w="0" w:type="dxa"/>
              <w:left w:w="70" w:type="dxa"/>
              <w:bottom w:w="0" w:type="dxa"/>
              <w:right w:w="70" w:type="dxa"/>
            </w:tcMar>
            <w:vAlign w:val="center"/>
          </w:tcPr>
          <w:p w14:paraId="1AE60C7D" w14:textId="77777777" w:rsidR="00751481" w:rsidRPr="00BA7CED" w:rsidRDefault="00751481" w:rsidP="00427A35">
            <w:pPr>
              <w:jc w:val="both"/>
              <w:rPr>
                <w:rFonts w:ascii="Arial" w:hAnsi="Arial" w:cs="Arial"/>
                <w:sz w:val="16"/>
                <w:szCs w:val="16"/>
              </w:rPr>
            </w:pPr>
          </w:p>
        </w:tc>
      </w:tr>
      <w:tr w:rsidR="00751481" w:rsidRPr="00BA7CED" w14:paraId="06B2CB3A" w14:textId="77777777" w:rsidTr="00BA7CED">
        <w:trPr>
          <w:trHeight w:val="20"/>
        </w:trPr>
        <w:tc>
          <w:tcPr>
            <w:tcW w:w="815" w:type="pct"/>
            <w:tcMar>
              <w:top w:w="0" w:type="dxa"/>
              <w:left w:w="70" w:type="dxa"/>
              <w:bottom w:w="0" w:type="dxa"/>
              <w:right w:w="70" w:type="dxa"/>
            </w:tcMar>
            <w:vAlign w:val="center"/>
          </w:tcPr>
          <w:p w14:paraId="0B7180BB" w14:textId="77777777" w:rsidR="00751481" w:rsidRPr="00BA7CED" w:rsidRDefault="00751481" w:rsidP="00427A35">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1C644E51" w14:textId="77777777" w:rsidR="00751481" w:rsidRPr="00BA7CED" w:rsidRDefault="00751481" w:rsidP="00427A35">
            <w:pPr>
              <w:jc w:val="both"/>
              <w:rPr>
                <w:rFonts w:ascii="Arial" w:hAnsi="Arial" w:cs="Arial"/>
                <w:sz w:val="16"/>
                <w:szCs w:val="16"/>
              </w:rPr>
            </w:pPr>
          </w:p>
        </w:tc>
        <w:tc>
          <w:tcPr>
            <w:tcW w:w="1290" w:type="pct"/>
            <w:tcMar>
              <w:top w:w="0" w:type="dxa"/>
              <w:left w:w="70" w:type="dxa"/>
              <w:bottom w:w="0" w:type="dxa"/>
              <w:right w:w="70" w:type="dxa"/>
            </w:tcMar>
            <w:vAlign w:val="center"/>
          </w:tcPr>
          <w:p w14:paraId="4F1D3EBC" w14:textId="77777777" w:rsidR="00751481" w:rsidRPr="00BA7CED" w:rsidRDefault="00751481" w:rsidP="00427A35">
            <w:pPr>
              <w:jc w:val="both"/>
              <w:rPr>
                <w:rFonts w:ascii="Arial" w:hAnsi="Arial" w:cs="Arial"/>
                <w:sz w:val="16"/>
                <w:szCs w:val="16"/>
              </w:rPr>
            </w:pPr>
          </w:p>
        </w:tc>
        <w:tc>
          <w:tcPr>
            <w:tcW w:w="1330" w:type="pct"/>
            <w:tcMar>
              <w:top w:w="0" w:type="dxa"/>
              <w:left w:w="70" w:type="dxa"/>
              <w:bottom w:w="0" w:type="dxa"/>
              <w:right w:w="70" w:type="dxa"/>
            </w:tcMar>
            <w:vAlign w:val="center"/>
          </w:tcPr>
          <w:p w14:paraId="2FFC8CD0" w14:textId="77777777" w:rsidR="00751481" w:rsidRPr="00BA7CED" w:rsidRDefault="00751481" w:rsidP="00427A35">
            <w:pPr>
              <w:jc w:val="both"/>
              <w:rPr>
                <w:rFonts w:ascii="Arial" w:hAnsi="Arial" w:cs="Arial"/>
                <w:sz w:val="16"/>
                <w:szCs w:val="16"/>
              </w:rPr>
            </w:pPr>
          </w:p>
        </w:tc>
      </w:tr>
      <w:tr w:rsidR="00751481" w:rsidRPr="00BA7CED" w14:paraId="1342E90F" w14:textId="77777777" w:rsidTr="00BA7CED">
        <w:trPr>
          <w:trHeight w:val="20"/>
        </w:trPr>
        <w:tc>
          <w:tcPr>
            <w:tcW w:w="815" w:type="pct"/>
            <w:tcMar>
              <w:top w:w="0" w:type="dxa"/>
              <w:left w:w="70" w:type="dxa"/>
              <w:bottom w:w="0" w:type="dxa"/>
              <w:right w:w="70" w:type="dxa"/>
            </w:tcMar>
            <w:vAlign w:val="center"/>
          </w:tcPr>
          <w:p w14:paraId="142B2460" w14:textId="77777777" w:rsidR="00751481" w:rsidRPr="00BA7CED" w:rsidRDefault="00751481" w:rsidP="00427A35">
            <w:pPr>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561F221C" w14:textId="77777777" w:rsidR="00751481" w:rsidRPr="00BA7CED" w:rsidRDefault="00751481" w:rsidP="00427A35">
            <w:pPr>
              <w:jc w:val="both"/>
              <w:rPr>
                <w:rFonts w:ascii="Arial" w:hAnsi="Arial" w:cs="Arial"/>
                <w:sz w:val="16"/>
                <w:szCs w:val="16"/>
              </w:rPr>
            </w:pPr>
          </w:p>
        </w:tc>
        <w:tc>
          <w:tcPr>
            <w:tcW w:w="1290" w:type="pct"/>
            <w:tcMar>
              <w:top w:w="0" w:type="dxa"/>
              <w:left w:w="70" w:type="dxa"/>
              <w:bottom w:w="0" w:type="dxa"/>
              <w:right w:w="70" w:type="dxa"/>
            </w:tcMar>
            <w:vAlign w:val="center"/>
          </w:tcPr>
          <w:p w14:paraId="036C5E99" w14:textId="77777777" w:rsidR="00751481" w:rsidRPr="00BA7CED" w:rsidRDefault="00751481" w:rsidP="00427A35">
            <w:pPr>
              <w:jc w:val="both"/>
              <w:rPr>
                <w:rFonts w:ascii="Arial" w:hAnsi="Arial" w:cs="Arial"/>
                <w:sz w:val="16"/>
                <w:szCs w:val="16"/>
              </w:rPr>
            </w:pPr>
          </w:p>
        </w:tc>
        <w:tc>
          <w:tcPr>
            <w:tcW w:w="1330" w:type="pct"/>
            <w:tcMar>
              <w:top w:w="0" w:type="dxa"/>
              <w:left w:w="70" w:type="dxa"/>
              <w:bottom w:w="0" w:type="dxa"/>
              <w:right w:w="70" w:type="dxa"/>
            </w:tcMar>
            <w:vAlign w:val="center"/>
          </w:tcPr>
          <w:p w14:paraId="6F75BF90" w14:textId="77777777" w:rsidR="00751481" w:rsidRPr="00BA7CED" w:rsidRDefault="00751481" w:rsidP="00427A35">
            <w:pPr>
              <w:jc w:val="both"/>
              <w:rPr>
                <w:rFonts w:ascii="Arial" w:hAnsi="Arial" w:cs="Arial"/>
                <w:sz w:val="16"/>
                <w:szCs w:val="16"/>
              </w:rPr>
            </w:pPr>
          </w:p>
        </w:tc>
      </w:tr>
    </w:tbl>
    <w:p w14:paraId="08F38DBD" w14:textId="77777777" w:rsidR="00751481" w:rsidRPr="00BA7CED" w:rsidRDefault="00751481" w:rsidP="00427A35">
      <w:pPr>
        <w:jc w:val="both"/>
        <w:rPr>
          <w:rFonts w:ascii="Arial" w:hAnsi="Arial" w:cs="Arial"/>
        </w:rPr>
      </w:pPr>
    </w:p>
    <w:p w14:paraId="19AB8DD4" w14:textId="67A87210" w:rsidR="003569B0" w:rsidRPr="00427A35" w:rsidRDefault="00751481" w:rsidP="00427A35">
      <w:pPr>
        <w:jc w:val="both"/>
        <w:rPr>
          <w:rFonts w:ascii="Arial" w:hAnsi="Arial" w:cs="Arial"/>
          <w:i/>
          <w:color w:val="FF0000"/>
        </w:rPr>
      </w:pPr>
      <w:r w:rsidRPr="00BA7CED">
        <w:rPr>
          <w:rFonts w:ascii="Arial" w:hAnsi="Arial" w:cs="Arial"/>
          <w:i/>
          <w:color w:val="FF000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en la tabla la columna correspondiente. </w:t>
      </w:r>
      <w:bookmarkEnd w:id="0"/>
      <w:bookmarkEnd w:id="1"/>
    </w:p>
    <w:p w14:paraId="656CBFA7" w14:textId="17C7D0F8" w:rsidR="003569B0" w:rsidRPr="00BA7CED" w:rsidRDefault="00427A35" w:rsidP="00427A35">
      <w:pPr>
        <w:jc w:val="both"/>
        <w:rPr>
          <w:rFonts w:ascii="Arial" w:hAnsi="Arial" w:cs="Arial"/>
          <w:b/>
        </w:rPr>
      </w:pPr>
      <w:r w:rsidRPr="00BA7CED">
        <w:rPr>
          <w:rFonts w:ascii="Arial" w:hAnsi="Arial" w:cs="Arial"/>
          <w:b/>
        </w:rPr>
        <w:lastRenderedPageBreak/>
        <w:t xml:space="preserve">2.4. IDENTIFICACIÓN DEL </w:t>
      </w:r>
      <w:r w:rsidRPr="00BA7CED">
        <w:rPr>
          <w:rFonts w:ascii="Arial" w:hAnsi="Arial" w:cs="Arial"/>
          <w:b/>
          <w:color w:val="FF0000"/>
        </w:rPr>
        <w:t>CONTRATO/CONVENIO</w:t>
      </w:r>
      <w:r w:rsidRPr="00BA7CED">
        <w:rPr>
          <w:rFonts w:ascii="Arial" w:hAnsi="Arial" w:cs="Arial"/>
          <w:b/>
        </w:rPr>
        <w:t xml:space="preserve"> A CELEBRAR</w:t>
      </w:r>
    </w:p>
    <w:p w14:paraId="18015F02" w14:textId="77777777" w:rsidR="003569B0" w:rsidRPr="00BA7CED" w:rsidRDefault="003569B0" w:rsidP="00427A35">
      <w:pPr>
        <w:jc w:val="both"/>
        <w:rPr>
          <w:rFonts w:ascii="Arial" w:hAnsi="Arial" w:cs="Arial"/>
          <w:b/>
        </w:rPr>
      </w:pPr>
    </w:p>
    <w:p w14:paraId="07A69471" w14:textId="77777777" w:rsidR="003569B0" w:rsidRPr="00BA7CED" w:rsidRDefault="003569B0" w:rsidP="00427A35">
      <w:pPr>
        <w:pStyle w:val="Standard"/>
        <w:jc w:val="both"/>
        <w:rPr>
          <w:rFonts w:ascii="Arial" w:hAnsi="Arial" w:cs="Arial"/>
        </w:rPr>
      </w:pPr>
      <w:r w:rsidRPr="00BA7CED">
        <w:rPr>
          <w:rFonts w:ascii="Arial" w:hAnsi="Arial" w:cs="Arial"/>
        </w:rPr>
        <w:t xml:space="preserve">El contrato que surja de la presente contratación corresponde a ____________________, </w:t>
      </w:r>
      <w:r w:rsidRPr="00BA7CED">
        <w:rPr>
          <w:rFonts w:ascii="Arial" w:hAnsi="Arial" w:cs="Arial"/>
          <w:color w:val="FF0000"/>
        </w:rPr>
        <w:t>(EJEMPLO: PRESTACIÓN DE SERVICIOS, COMPRAVENTA, SUMINISTRO)</w:t>
      </w:r>
      <w:r w:rsidRPr="00BA7CED">
        <w:rPr>
          <w:rFonts w:ascii="Arial" w:hAnsi="Arial" w:cs="Arial"/>
          <w:color w:val="A6A6A6"/>
        </w:rPr>
        <w:t xml:space="preserve"> </w:t>
      </w:r>
      <w:r w:rsidRPr="00BA7CED">
        <w:rPr>
          <w:rFonts w:ascii="Arial" w:hAnsi="Arial" w:cs="Arial"/>
        </w:rPr>
        <w:t>regulado por Ley 80 de 1993, la Ley 1150 de 2007, el Decreto 1082 de 2015 y demás normas que las modifiquen, adicionen o deroguen y en las materias no reguladas en dichas leyes a las disposiciones civiles y comerciales, de conformidad con Artículo 13 de la Ley 80 de 1993.</w:t>
      </w:r>
    </w:p>
    <w:p w14:paraId="417E178E" w14:textId="77777777" w:rsidR="003569B0" w:rsidRPr="00BA7CED" w:rsidRDefault="003569B0" w:rsidP="00427A35">
      <w:pPr>
        <w:jc w:val="both"/>
        <w:rPr>
          <w:rFonts w:ascii="Arial" w:hAnsi="Arial" w:cs="Arial"/>
          <w:b/>
        </w:rPr>
      </w:pPr>
    </w:p>
    <w:p w14:paraId="1D5A7A41" w14:textId="07F44B8F" w:rsidR="003569B0" w:rsidRPr="00BA7CED" w:rsidRDefault="003569B0" w:rsidP="00427A35">
      <w:pPr>
        <w:pStyle w:val="Prrafodelista"/>
        <w:numPr>
          <w:ilvl w:val="0"/>
          <w:numId w:val="2"/>
        </w:numPr>
        <w:jc w:val="both"/>
        <w:rPr>
          <w:rFonts w:ascii="Arial" w:hAnsi="Arial" w:cs="Arial"/>
          <w:b/>
        </w:rPr>
      </w:pPr>
      <w:r w:rsidRPr="00BA7CED">
        <w:rPr>
          <w:rFonts w:ascii="Arial" w:hAnsi="Arial" w:cs="Arial"/>
          <w:b/>
        </w:rPr>
        <w:t>MODALIDAD DE SELECCIÓN DEL CONTRATISTA Y SU JUSTIFICACIÓN, INCLUYENDO LOS FUNDAMENTOS JURÍDICOS</w:t>
      </w:r>
    </w:p>
    <w:p w14:paraId="3310D705" w14:textId="77777777" w:rsidR="003569B0" w:rsidRPr="00BA7CED" w:rsidRDefault="003569B0" w:rsidP="00427A35">
      <w:pPr>
        <w:autoSpaceDE w:val="0"/>
        <w:autoSpaceDN w:val="0"/>
        <w:adjustRightInd w:val="0"/>
        <w:jc w:val="both"/>
        <w:rPr>
          <w:rFonts w:ascii="Arial" w:hAnsi="Arial" w:cs="Arial"/>
          <w:lang w:val="es-MX"/>
        </w:rPr>
      </w:pPr>
    </w:p>
    <w:p w14:paraId="2815B8A1" w14:textId="77777777" w:rsidR="003569B0" w:rsidRPr="00BA7CED" w:rsidRDefault="003569B0" w:rsidP="00427A35">
      <w:pPr>
        <w:pStyle w:val="Standard"/>
        <w:autoSpaceDE w:val="0"/>
        <w:jc w:val="both"/>
        <w:rPr>
          <w:rFonts w:ascii="Arial" w:hAnsi="Arial" w:cs="Arial"/>
          <w:color w:val="000000"/>
        </w:rPr>
      </w:pPr>
      <w:r w:rsidRPr="00BA7CED">
        <w:rPr>
          <w:rFonts w:ascii="Arial" w:hAnsi="Arial" w:cs="Arial"/>
          <w:lang w:val="es-MX"/>
        </w:rPr>
        <w:t>La modalidad de selección pertinente para esta</w:t>
      </w:r>
      <w:r w:rsidRPr="00BA7CED">
        <w:rPr>
          <w:rFonts w:ascii="Arial" w:hAnsi="Arial" w:cs="Arial"/>
          <w:color w:val="000000"/>
          <w:lang w:val="es-MX"/>
        </w:rPr>
        <w:t xml:space="preserve"> contratación corresponde a contratación Directa </w:t>
      </w:r>
      <w:r w:rsidR="00CF32ED" w:rsidRPr="00BA7CED">
        <w:rPr>
          <w:rFonts w:ascii="Arial" w:hAnsi="Arial" w:cs="Arial"/>
          <w:color w:val="000000"/>
          <w:lang w:val="es-MX"/>
        </w:rPr>
        <w:t>c</w:t>
      </w:r>
      <w:r w:rsidRPr="00BA7CED">
        <w:rPr>
          <w:rFonts w:ascii="Arial" w:hAnsi="Arial" w:cs="Arial"/>
          <w:color w:val="000000"/>
          <w:lang w:val="es-MX"/>
        </w:rPr>
        <w:t>ontemplada en el Literal g</w:t>
      </w:r>
      <w:r w:rsidR="00BA4094" w:rsidRPr="00BA7CED">
        <w:rPr>
          <w:rFonts w:ascii="Arial" w:hAnsi="Arial" w:cs="Arial"/>
          <w:color w:val="000000"/>
          <w:lang w:val="es-MX"/>
        </w:rPr>
        <w:t>)</w:t>
      </w:r>
      <w:r w:rsidRPr="00BA7CED">
        <w:rPr>
          <w:rFonts w:ascii="Arial" w:hAnsi="Arial" w:cs="Arial"/>
          <w:color w:val="000000"/>
          <w:lang w:val="es-MX"/>
        </w:rPr>
        <w:t>, numeral 4</w:t>
      </w:r>
      <w:r w:rsidR="00BA4094" w:rsidRPr="00BA7CED">
        <w:rPr>
          <w:rFonts w:ascii="Arial" w:hAnsi="Arial" w:cs="Arial"/>
          <w:color w:val="000000"/>
          <w:lang w:val="es-MX"/>
        </w:rPr>
        <w:t xml:space="preserve">º </w:t>
      </w:r>
      <w:r w:rsidRPr="00BA7CED">
        <w:rPr>
          <w:rFonts w:ascii="Arial" w:hAnsi="Arial" w:cs="Arial"/>
          <w:color w:val="000000"/>
          <w:lang w:val="es-MX"/>
        </w:rPr>
        <w:t>del Artículo 2</w:t>
      </w:r>
      <w:r w:rsidR="00BA4094" w:rsidRPr="00BA7CED">
        <w:rPr>
          <w:rFonts w:ascii="Arial" w:hAnsi="Arial" w:cs="Arial"/>
          <w:color w:val="000000"/>
          <w:lang w:val="es-MX"/>
        </w:rPr>
        <w:t xml:space="preserve">º </w:t>
      </w:r>
      <w:r w:rsidRPr="00BA7CED">
        <w:rPr>
          <w:rFonts w:ascii="Arial" w:hAnsi="Arial" w:cs="Arial"/>
          <w:color w:val="000000"/>
          <w:lang w:val="es-MX"/>
        </w:rPr>
        <w:t>de la Ley 1150 de 2007 y el Artículo 2.2.1.2.1.4.8. del Decreto 1082</w:t>
      </w:r>
      <w:r w:rsidRPr="00BA7CED">
        <w:rPr>
          <w:rFonts w:ascii="Arial" w:hAnsi="Arial" w:cs="Arial"/>
          <w:color w:val="000000"/>
        </w:rPr>
        <w:t xml:space="preserve"> de 2015, según el cual, se considera que no existe pluralidad de oferentes cuando existe solamente una persona que puede proveer el bien o el servicio por ser titular de los derechos de propiedad industrial o de los derechos de autor, o por ser proveedor exclusivo en el territorio nacional. </w:t>
      </w:r>
    </w:p>
    <w:p w14:paraId="6458BBD9" w14:textId="77777777" w:rsidR="003569B0" w:rsidRPr="00BA7CED" w:rsidRDefault="003569B0" w:rsidP="00427A35">
      <w:pPr>
        <w:pStyle w:val="Standard"/>
        <w:autoSpaceDE w:val="0"/>
        <w:jc w:val="both"/>
        <w:rPr>
          <w:rFonts w:ascii="Arial" w:hAnsi="Arial" w:cs="Arial"/>
          <w:color w:val="000000"/>
        </w:rPr>
      </w:pPr>
    </w:p>
    <w:p w14:paraId="3B2B58FC" w14:textId="77777777" w:rsidR="003569B0" w:rsidRPr="00BA7CED" w:rsidRDefault="003569B0" w:rsidP="00427A35">
      <w:pPr>
        <w:pStyle w:val="Standard"/>
        <w:autoSpaceDE w:val="0"/>
        <w:jc w:val="both"/>
        <w:rPr>
          <w:rFonts w:ascii="Arial" w:hAnsi="Arial" w:cs="Arial"/>
          <w:color w:val="FF0000"/>
        </w:rPr>
      </w:pPr>
      <w:r w:rsidRPr="00BA7CED">
        <w:rPr>
          <w:rFonts w:ascii="Arial" w:hAnsi="Arial" w:cs="Arial"/>
          <w:color w:val="FF0000"/>
        </w:rPr>
        <w:t>(DEBERÁ INDICARSE DE MANERA EXPRESA LAS RAZONES POR LAS CUALES NO EXISTE PLURALIDAD DE OFERENTES, DEJANDO CONSTANCIA CUALES DOCUMENTOS DEMUESTRAN LA TITULARIDAD DE LOS DERECHOS DE PROPIEDAD INDUSTRIAL O DERECHOS DE AUTOR O LA CALIDAD DE PROVEEDOR EXCLUSIVO DEL BIEN, OBRA O SERVICIO.)</w:t>
      </w:r>
    </w:p>
    <w:p w14:paraId="09019DA2" w14:textId="77777777" w:rsidR="003569B0" w:rsidRPr="00BA7CED" w:rsidRDefault="003569B0" w:rsidP="00427A35">
      <w:pPr>
        <w:pStyle w:val="NormalWeb"/>
        <w:spacing w:before="0" w:after="0"/>
        <w:jc w:val="both"/>
        <w:rPr>
          <w:rFonts w:ascii="Arial" w:hAnsi="Arial" w:cs="Arial"/>
          <w:sz w:val="20"/>
          <w:szCs w:val="20"/>
        </w:rPr>
      </w:pPr>
    </w:p>
    <w:p w14:paraId="1E08FA6A" w14:textId="420364C5" w:rsidR="003569B0" w:rsidRPr="00427A35" w:rsidRDefault="003569B0" w:rsidP="00427A35">
      <w:pPr>
        <w:pStyle w:val="NormalWeb"/>
        <w:numPr>
          <w:ilvl w:val="0"/>
          <w:numId w:val="2"/>
        </w:numPr>
        <w:spacing w:before="0" w:after="0"/>
        <w:jc w:val="both"/>
        <w:rPr>
          <w:rFonts w:ascii="Arial" w:hAnsi="Arial" w:cs="Arial"/>
          <w:sz w:val="20"/>
          <w:szCs w:val="20"/>
        </w:rPr>
      </w:pPr>
      <w:r w:rsidRPr="00BA7CED">
        <w:rPr>
          <w:rFonts w:ascii="Arial" w:hAnsi="Arial" w:cs="Arial"/>
          <w:b/>
          <w:sz w:val="20"/>
          <w:szCs w:val="20"/>
        </w:rPr>
        <w:t>PRESUPUESTO OFICIAL</w:t>
      </w:r>
    </w:p>
    <w:p w14:paraId="173DBFC5" w14:textId="77777777" w:rsidR="00427A35" w:rsidRPr="00BA7CED" w:rsidRDefault="00427A35" w:rsidP="00427A35">
      <w:pPr>
        <w:pStyle w:val="NormalWeb"/>
        <w:spacing w:before="0" w:after="0"/>
        <w:ind w:left="360"/>
        <w:jc w:val="both"/>
        <w:rPr>
          <w:rFonts w:ascii="Arial" w:hAnsi="Arial" w:cs="Arial"/>
          <w:sz w:val="20"/>
          <w:szCs w:val="20"/>
        </w:rPr>
      </w:pPr>
    </w:p>
    <w:p w14:paraId="597B6E93" w14:textId="217C7907" w:rsidR="003569B0" w:rsidRPr="00BA7CED" w:rsidRDefault="003569B0" w:rsidP="00427A35">
      <w:pPr>
        <w:autoSpaceDE w:val="0"/>
        <w:autoSpaceDN w:val="0"/>
        <w:adjustRightInd w:val="0"/>
        <w:jc w:val="both"/>
        <w:rPr>
          <w:rFonts w:ascii="Arial" w:hAnsi="Arial" w:cs="Arial"/>
          <w:u w:val="single"/>
          <w:lang w:val="es-MX"/>
        </w:rPr>
      </w:pPr>
      <w:r w:rsidRPr="00BA7CED">
        <w:rPr>
          <w:rFonts w:ascii="Arial" w:hAnsi="Arial" w:cs="Arial"/>
          <w:lang w:val="es-MX"/>
        </w:rPr>
        <w:t xml:space="preserve">El presupuesto oficial se estima </w:t>
      </w:r>
      <w:r w:rsidR="0059458A" w:rsidRPr="00BA7CED">
        <w:rPr>
          <w:rFonts w:ascii="Arial" w:hAnsi="Arial" w:cs="Arial"/>
          <w:lang w:val="es-MX"/>
        </w:rPr>
        <w:t>hasta</w:t>
      </w:r>
      <w:r w:rsidRPr="00BA7CED">
        <w:rPr>
          <w:rFonts w:ascii="Arial" w:hAnsi="Arial" w:cs="Arial"/>
          <w:lang w:val="es-MX"/>
        </w:rPr>
        <w:t xml:space="preserve"> la suma de  </w:t>
      </w:r>
      <w:r w:rsidRPr="00BA7CED">
        <w:rPr>
          <w:rFonts w:ascii="Arial" w:hAnsi="Arial" w:cs="Arial"/>
          <w:color w:val="FF0000"/>
          <w:u w:val="single"/>
          <w:lang w:val="es-MX"/>
        </w:rPr>
        <w:fldChar w:fldCharType="begin"/>
      </w:r>
      <w:r w:rsidRPr="00BA7CED">
        <w:rPr>
          <w:rFonts w:ascii="Arial" w:hAnsi="Arial" w:cs="Arial"/>
          <w:color w:val="FF0000"/>
          <w:u w:val="single"/>
          <w:lang w:val="es-MX"/>
        </w:rPr>
        <w:instrText xml:space="preserve"> MERGEFIELD "NECESIDAD" </w:instrText>
      </w:r>
      <w:r w:rsidRPr="00BA7CED">
        <w:rPr>
          <w:rFonts w:ascii="Arial" w:hAnsi="Arial" w:cs="Arial"/>
          <w:color w:val="FF0000"/>
          <w:u w:val="single"/>
          <w:lang w:val="es-MX"/>
        </w:rPr>
        <w:fldChar w:fldCharType="separate"/>
      </w:r>
      <w:r w:rsidRPr="00BA7CED">
        <w:rPr>
          <w:rFonts w:ascii="Arial" w:hAnsi="Arial" w:cs="Arial"/>
          <w:color w:val="FF0000"/>
          <w:u w:val="single"/>
          <w:lang w:val="es-MX"/>
        </w:rPr>
        <w:t>«LETRA NÚMERO»</w:t>
      </w:r>
      <w:r w:rsidRPr="00BA7CED">
        <w:rPr>
          <w:rFonts w:ascii="Arial" w:hAnsi="Arial" w:cs="Arial"/>
          <w:color w:val="FF0000"/>
          <w:u w:val="single"/>
          <w:lang w:val="es-MX"/>
        </w:rPr>
        <w:fldChar w:fldCharType="end"/>
      </w:r>
      <w:r w:rsidRPr="00BA7CED">
        <w:rPr>
          <w:rFonts w:ascii="Arial" w:hAnsi="Arial" w:cs="Arial"/>
          <w:color w:val="FF0000"/>
          <w:u w:val="single"/>
          <w:lang w:val="es-MX"/>
        </w:rPr>
        <w:t>,</w:t>
      </w:r>
      <w:r w:rsidRPr="00BA7CED">
        <w:rPr>
          <w:rFonts w:ascii="Arial" w:hAnsi="Arial" w:cs="Arial"/>
          <w:lang w:val="es-MX"/>
        </w:rPr>
        <w:t xml:space="preserve"> de la vigencia fiscal </w:t>
      </w:r>
      <w:r w:rsidRPr="00BA7CED">
        <w:rPr>
          <w:rFonts w:ascii="Arial" w:hAnsi="Arial" w:cs="Arial"/>
          <w:color w:val="FF0000"/>
          <w:u w:val="single"/>
          <w:lang w:val="es-MX"/>
        </w:rPr>
        <w:fldChar w:fldCharType="begin"/>
      </w:r>
      <w:r w:rsidRPr="00BA7CED">
        <w:rPr>
          <w:rFonts w:ascii="Arial" w:hAnsi="Arial" w:cs="Arial"/>
          <w:color w:val="FF0000"/>
          <w:u w:val="single"/>
          <w:lang w:val="es-MX"/>
        </w:rPr>
        <w:instrText xml:space="preserve"> MERGEFIELD "NECESIDAD" </w:instrText>
      </w:r>
      <w:r w:rsidRPr="00BA7CED">
        <w:rPr>
          <w:rFonts w:ascii="Arial" w:hAnsi="Arial" w:cs="Arial"/>
          <w:color w:val="FF0000"/>
          <w:u w:val="single"/>
          <w:lang w:val="es-MX"/>
        </w:rPr>
        <w:fldChar w:fldCharType="separate"/>
      </w:r>
      <w:r w:rsidRPr="00BA7CED">
        <w:rPr>
          <w:rFonts w:ascii="Arial" w:hAnsi="Arial" w:cs="Arial"/>
          <w:color w:val="FF0000"/>
          <w:u w:val="single"/>
          <w:lang w:val="es-MX"/>
        </w:rPr>
        <w:t>«AÑO»</w:t>
      </w:r>
      <w:r w:rsidRPr="00BA7CED">
        <w:rPr>
          <w:rFonts w:ascii="Arial" w:hAnsi="Arial" w:cs="Arial"/>
          <w:color w:val="FF0000"/>
          <w:u w:val="single"/>
          <w:lang w:val="es-MX"/>
        </w:rPr>
        <w:fldChar w:fldCharType="end"/>
      </w:r>
      <w:r w:rsidRPr="00BA7CED">
        <w:rPr>
          <w:rFonts w:ascii="Arial" w:hAnsi="Arial" w:cs="Arial"/>
          <w:lang w:val="es-MX"/>
        </w:rPr>
        <w:t xml:space="preserve">, con cargo al Certificado de Disponibilidad Presupuestal No. </w:t>
      </w:r>
      <w:r w:rsidRPr="00BA7CED">
        <w:rPr>
          <w:rFonts w:ascii="Arial" w:hAnsi="Arial" w:cs="Arial"/>
          <w:color w:val="FF0000"/>
          <w:lang w:val="es-MX"/>
        </w:rPr>
        <w:t>XXXX</w:t>
      </w:r>
      <w:r w:rsidRPr="00BA7CED">
        <w:rPr>
          <w:rFonts w:ascii="Arial" w:hAnsi="Arial" w:cs="Arial"/>
          <w:lang w:val="es-MX"/>
        </w:rPr>
        <w:t xml:space="preserve">, de fecha </w:t>
      </w:r>
      <w:r w:rsidRPr="00BA7CED">
        <w:rPr>
          <w:rFonts w:ascii="Arial" w:hAnsi="Arial" w:cs="Arial"/>
          <w:color w:val="FF0000"/>
          <w:lang w:val="es-MX"/>
        </w:rPr>
        <w:t>XXX.</w:t>
      </w:r>
    </w:p>
    <w:p w14:paraId="6F4DF4D6" w14:textId="77777777" w:rsidR="003569B0" w:rsidRPr="00BA7CED" w:rsidRDefault="003569B0" w:rsidP="00427A35">
      <w:pPr>
        <w:tabs>
          <w:tab w:val="left" w:pos="6743"/>
        </w:tabs>
        <w:jc w:val="both"/>
        <w:rPr>
          <w:rFonts w:ascii="Arial" w:hAnsi="Arial" w:cs="Arial"/>
          <w:b/>
          <w:bCs/>
          <w:lang w:val="es-MX"/>
        </w:rPr>
      </w:pPr>
    </w:p>
    <w:p w14:paraId="1CB6A41D" w14:textId="36F2B91D" w:rsidR="003569B0" w:rsidRDefault="003569B0" w:rsidP="00427A35">
      <w:pPr>
        <w:pStyle w:val="NormalWeb"/>
        <w:spacing w:before="0" w:after="0"/>
        <w:jc w:val="both"/>
        <w:rPr>
          <w:rFonts w:ascii="Arial" w:hAnsi="Arial" w:cs="Arial"/>
          <w:i/>
          <w:color w:val="FF0000"/>
          <w:sz w:val="20"/>
          <w:szCs w:val="20"/>
          <w:lang w:val="es-MX" w:eastAsia="es-MX"/>
        </w:rPr>
      </w:pPr>
      <w:bookmarkStart w:id="2" w:name="_Hlk78810979"/>
      <w:r w:rsidRPr="00BA7CED">
        <w:rPr>
          <w:rFonts w:ascii="Arial" w:hAnsi="Arial" w:cs="Arial"/>
          <w:sz w:val="20"/>
          <w:szCs w:val="20"/>
        </w:rPr>
        <w:t xml:space="preserve">Para determinar el valor del presente proceso de contratación, se adelantó </w:t>
      </w:r>
      <w:r w:rsidRPr="00BA7CED">
        <w:rPr>
          <w:rFonts w:ascii="Arial" w:hAnsi="Arial" w:cs="Arial"/>
          <w:color w:val="FF0000"/>
          <w:sz w:val="20"/>
          <w:szCs w:val="20"/>
        </w:rPr>
        <w:t>(</w:t>
      </w:r>
      <w:r w:rsidR="009B7A20" w:rsidRPr="00BA7CED">
        <w:rPr>
          <w:rFonts w:ascii="Arial" w:hAnsi="Arial" w:cs="Arial"/>
          <w:i/>
          <w:color w:val="FF0000"/>
          <w:sz w:val="20"/>
          <w:szCs w:val="20"/>
        </w:rPr>
        <w:t>D</w:t>
      </w:r>
      <w:r w:rsidR="009B7A20" w:rsidRPr="00BA7CED">
        <w:rPr>
          <w:rFonts w:ascii="Arial" w:hAnsi="Arial" w:cs="Arial"/>
          <w:i/>
          <w:color w:val="FF0000"/>
          <w:sz w:val="20"/>
          <w:szCs w:val="20"/>
          <w:lang w:val="es-MX" w:eastAsia="es-MX"/>
        </w:rPr>
        <w:t xml:space="preserve">escribir la actividad o metodología (estudio de mercado, </w:t>
      </w:r>
      <w:r w:rsidR="009B7A20" w:rsidRPr="00BA7CED">
        <w:rPr>
          <w:rFonts w:ascii="Arial" w:hAnsi="Arial" w:cs="Arial"/>
          <w:i/>
          <w:color w:val="FF0000"/>
          <w:sz w:val="20"/>
          <w:szCs w:val="20"/>
        </w:rPr>
        <w:t>cotización directa del proveedor, etc.</w:t>
      </w:r>
      <w:r w:rsidR="009B7A20" w:rsidRPr="00BA7CED">
        <w:rPr>
          <w:rFonts w:ascii="Arial" w:hAnsi="Arial" w:cs="Arial"/>
          <w:i/>
          <w:color w:val="FF0000"/>
          <w:sz w:val="20"/>
          <w:szCs w:val="20"/>
          <w:lang w:val="es-MX" w:eastAsia="es-MX"/>
        </w:rPr>
        <w:t xml:space="preserve">) utilizada para calcular el valor del contrato). </w:t>
      </w:r>
    </w:p>
    <w:p w14:paraId="18B4717E" w14:textId="77777777" w:rsidR="00427A35" w:rsidRPr="00BA7CED" w:rsidRDefault="00427A35" w:rsidP="00427A35">
      <w:pPr>
        <w:pStyle w:val="NormalWeb"/>
        <w:spacing w:before="0" w:after="0"/>
        <w:jc w:val="both"/>
        <w:rPr>
          <w:rFonts w:ascii="Arial" w:hAnsi="Arial" w:cs="Arial"/>
          <w:i/>
          <w:color w:val="FF0000"/>
          <w:sz w:val="20"/>
          <w:szCs w:val="20"/>
          <w:lang w:val="es-MX" w:eastAsia="es-MX"/>
        </w:rPr>
      </w:pPr>
    </w:p>
    <w:bookmarkEnd w:id="2"/>
    <w:p w14:paraId="25C2B571" w14:textId="7C05E6E2" w:rsidR="00BA4094" w:rsidRDefault="009B7A20" w:rsidP="00427A35">
      <w:pPr>
        <w:pStyle w:val="NormalWeb"/>
        <w:spacing w:before="0" w:after="0"/>
        <w:jc w:val="both"/>
        <w:rPr>
          <w:rFonts w:ascii="Arial" w:hAnsi="Arial" w:cs="Arial"/>
          <w:i/>
          <w:color w:val="FF0000"/>
          <w:sz w:val="20"/>
          <w:szCs w:val="20"/>
          <w:lang w:val="es-MX" w:eastAsia="es-MX"/>
        </w:rPr>
      </w:pPr>
      <w:r w:rsidRPr="00BA7CED">
        <w:rPr>
          <w:rFonts w:ascii="Arial" w:hAnsi="Arial" w:cs="Arial"/>
          <w:i/>
          <w:color w:val="FF0000"/>
          <w:sz w:val="20"/>
          <w:szCs w:val="20"/>
        </w:rPr>
        <w:t xml:space="preserve">(El estudio de mercado se deberá incluir como anexo de los presentes estudios previos. </w:t>
      </w:r>
      <w:r w:rsidRPr="00BA7CED">
        <w:rPr>
          <w:rFonts w:ascii="Arial" w:hAnsi="Arial" w:cs="Arial"/>
          <w:i/>
          <w:color w:val="FF0000"/>
          <w:sz w:val="20"/>
          <w:szCs w:val="20"/>
          <w:lang w:val="es-MX" w:eastAsia="es-MX"/>
        </w:rPr>
        <w:t>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09777141" w14:textId="77777777" w:rsidR="00427A35" w:rsidRPr="00BA7CED" w:rsidRDefault="00427A35" w:rsidP="00427A35">
      <w:pPr>
        <w:pStyle w:val="NormalWeb"/>
        <w:spacing w:before="0" w:after="0"/>
        <w:jc w:val="both"/>
        <w:rPr>
          <w:rFonts w:ascii="Arial" w:hAnsi="Arial" w:cs="Arial"/>
          <w:i/>
          <w:color w:val="FF0000"/>
          <w:sz w:val="20"/>
          <w:szCs w:val="20"/>
          <w:lang w:val="es-MX" w:eastAsia="es-MX"/>
        </w:rPr>
      </w:pPr>
    </w:p>
    <w:p w14:paraId="39B77FC6" w14:textId="77777777" w:rsidR="003569B0" w:rsidRPr="00BA7CED" w:rsidRDefault="003569B0" w:rsidP="00427A35">
      <w:pPr>
        <w:jc w:val="both"/>
        <w:rPr>
          <w:rFonts w:ascii="Arial" w:hAnsi="Arial" w:cs="Arial"/>
          <w:b/>
          <w:bCs/>
          <w:color w:val="000000"/>
          <w:lang w:val="es-MX" w:eastAsia="es-MX"/>
        </w:rPr>
      </w:pPr>
      <w:r w:rsidRPr="00BA7CED">
        <w:rPr>
          <w:rFonts w:ascii="Arial" w:hAnsi="Arial" w:cs="Arial"/>
          <w:b/>
          <w:bCs/>
          <w:color w:val="000000"/>
          <w:lang w:val="es-MX" w:eastAsia="es-MX"/>
        </w:rPr>
        <w:t>4.1 ANÁLISIS DEL SECTOR</w:t>
      </w:r>
    </w:p>
    <w:p w14:paraId="4FADB2F5" w14:textId="7CC682DD" w:rsidR="00112385" w:rsidRPr="00BA7CED" w:rsidRDefault="00E22DA1" w:rsidP="00427A35">
      <w:pPr>
        <w:pStyle w:val="Standard"/>
        <w:autoSpaceDE w:val="0"/>
        <w:jc w:val="both"/>
        <w:rPr>
          <w:rFonts w:ascii="Arial" w:hAnsi="Arial" w:cs="Arial"/>
          <w:i/>
          <w:color w:val="FF0000"/>
        </w:rPr>
      </w:pPr>
      <w:r w:rsidRPr="00BA7CED">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55B74DA6" w14:textId="77777777" w:rsidR="003569B0" w:rsidRPr="00BA7CED" w:rsidRDefault="003569B0" w:rsidP="00427A35">
      <w:pPr>
        <w:pStyle w:val="Standard"/>
        <w:autoSpaceDE w:val="0"/>
        <w:ind w:left="720"/>
        <w:jc w:val="both"/>
        <w:rPr>
          <w:rFonts w:ascii="Arial" w:hAnsi="Arial" w:cs="Arial"/>
          <w:b/>
        </w:rPr>
      </w:pPr>
    </w:p>
    <w:p w14:paraId="742AC1AD" w14:textId="77777777" w:rsidR="003569B0" w:rsidRPr="00BA7CED" w:rsidRDefault="003569B0" w:rsidP="00427A35">
      <w:pPr>
        <w:pStyle w:val="Standard"/>
        <w:numPr>
          <w:ilvl w:val="0"/>
          <w:numId w:val="2"/>
        </w:numPr>
        <w:autoSpaceDE w:val="0"/>
        <w:jc w:val="both"/>
        <w:rPr>
          <w:rFonts w:ascii="Arial" w:hAnsi="Arial" w:cs="Arial"/>
        </w:rPr>
      </w:pPr>
      <w:r w:rsidRPr="00BA7CED">
        <w:rPr>
          <w:rFonts w:ascii="Arial" w:hAnsi="Arial" w:cs="Arial"/>
          <w:b/>
          <w:color w:val="000000"/>
        </w:rPr>
        <w:t>SOPORTE QUE PERMITA LA ESTIMACIÓN, TIPIFICACIÓN Y ASIGNACIÓN DE LOS RIESGOS PREVISIBLES INVOLUCRADOS EN LA CONTRATACIÓN.</w:t>
      </w:r>
    </w:p>
    <w:p w14:paraId="27550B07" w14:textId="77777777" w:rsidR="003569B0" w:rsidRPr="00BA7CED" w:rsidRDefault="003569B0" w:rsidP="00427A35">
      <w:pPr>
        <w:pStyle w:val="Standard"/>
        <w:autoSpaceDE w:val="0"/>
        <w:jc w:val="both"/>
        <w:rPr>
          <w:rFonts w:ascii="Arial" w:hAnsi="Arial" w:cs="Arial"/>
          <w:color w:val="FF0000"/>
        </w:rPr>
      </w:pPr>
    </w:p>
    <w:p w14:paraId="0494C4B8" w14:textId="6B07FB31" w:rsidR="003569B0" w:rsidRPr="00BA7CED" w:rsidRDefault="00A80467" w:rsidP="00427A35">
      <w:pPr>
        <w:pStyle w:val="NormalWeb"/>
        <w:spacing w:before="0" w:after="0"/>
        <w:jc w:val="both"/>
        <w:rPr>
          <w:rFonts w:ascii="Arial" w:hAnsi="Arial" w:cs="Arial"/>
          <w:i/>
          <w:color w:val="FF0000"/>
          <w:sz w:val="20"/>
          <w:szCs w:val="20"/>
          <w:lang w:val="es-MX" w:eastAsia="es-MX"/>
        </w:rPr>
      </w:pPr>
      <w:r w:rsidRPr="00BA7CED">
        <w:rPr>
          <w:rFonts w:ascii="Arial" w:hAnsi="Arial" w:cs="Arial"/>
          <w:i/>
          <w:color w:val="FF0000"/>
          <w:sz w:val="20"/>
          <w:szCs w:val="20"/>
        </w:rPr>
        <w:t>Son los eventos que pueden afectar la realización de la ejecución contractual y cuya ocurrencia no puede ser predicha de manera exacta por las partes involucradas en el proceso de contratación.</w:t>
      </w:r>
    </w:p>
    <w:p w14:paraId="5A4B6AA8" w14:textId="77777777" w:rsidR="003569B0" w:rsidRPr="00BA7CED" w:rsidRDefault="003569B0" w:rsidP="00427A35">
      <w:pPr>
        <w:pStyle w:val="NormalWeb"/>
        <w:spacing w:before="0" w:after="0"/>
        <w:jc w:val="both"/>
        <w:rPr>
          <w:rFonts w:ascii="Arial" w:hAnsi="Arial" w:cs="Arial"/>
          <w:i/>
          <w:color w:val="FF0000"/>
          <w:sz w:val="20"/>
          <w:szCs w:val="20"/>
        </w:rPr>
      </w:pPr>
    </w:p>
    <w:p w14:paraId="1A47A87E" w14:textId="51D8AE6C" w:rsidR="003569B0" w:rsidRPr="00BA7CED" w:rsidRDefault="00A80467" w:rsidP="00427A35">
      <w:pPr>
        <w:pStyle w:val="NormalWeb"/>
        <w:spacing w:before="0" w:after="0"/>
        <w:jc w:val="both"/>
        <w:rPr>
          <w:rFonts w:ascii="Arial" w:hAnsi="Arial" w:cs="Arial"/>
          <w:i/>
          <w:color w:val="FF0000"/>
          <w:sz w:val="20"/>
          <w:szCs w:val="20"/>
        </w:rPr>
      </w:pPr>
      <w:r w:rsidRPr="00BA7CED">
        <w:rPr>
          <w:rFonts w:ascii="Arial" w:hAnsi="Arial" w:cs="Arial"/>
          <w:i/>
          <w:color w:val="FF0000"/>
          <w:sz w:val="20"/>
          <w:szCs w:val="20"/>
        </w:rPr>
        <w:t xml:space="preserve">Deben cubrir desde la planeación hasta la terminación del plazo, y se deben contemplar los riesgos asociados al cumplimiento del contrato y el logro del objeto propuesto, el rompimiento del equilibrio económico del contrato, </w:t>
      </w:r>
      <w:r w:rsidRPr="00BA7CED">
        <w:rPr>
          <w:rFonts w:ascii="Arial" w:hAnsi="Arial" w:cs="Arial"/>
          <w:i/>
          <w:color w:val="FF0000"/>
          <w:sz w:val="20"/>
          <w:szCs w:val="20"/>
        </w:rPr>
        <w:lastRenderedPageBreak/>
        <w:t>los asociados a la liquidación y terminación del contrato y aquellos relacionados con el incumplimiento de la normativa pos consumo</w:t>
      </w:r>
      <w:r w:rsidR="003569B0" w:rsidRPr="00BA7CED">
        <w:rPr>
          <w:rFonts w:ascii="Arial" w:hAnsi="Arial" w:cs="Arial"/>
          <w:i/>
          <w:color w:val="FF0000"/>
          <w:sz w:val="20"/>
          <w:szCs w:val="20"/>
        </w:rPr>
        <w:t>.</w:t>
      </w:r>
    </w:p>
    <w:p w14:paraId="4A17AE1C" w14:textId="77777777" w:rsidR="003569B0" w:rsidRPr="00BA7CED" w:rsidRDefault="003569B0" w:rsidP="00427A35">
      <w:pPr>
        <w:pStyle w:val="NormalWeb"/>
        <w:spacing w:before="0" w:after="0"/>
        <w:jc w:val="both"/>
        <w:rPr>
          <w:rFonts w:ascii="Arial" w:hAnsi="Arial" w:cs="Arial"/>
          <w:i/>
          <w:color w:val="FF0000"/>
          <w:sz w:val="20"/>
          <w:szCs w:val="20"/>
        </w:rPr>
      </w:pPr>
    </w:p>
    <w:p w14:paraId="097F34D4" w14:textId="20EAF2F0" w:rsidR="003569B0" w:rsidRPr="00BA7CED" w:rsidRDefault="00A80467" w:rsidP="00427A35">
      <w:pPr>
        <w:pStyle w:val="NormalWeb"/>
        <w:spacing w:before="0" w:after="0"/>
        <w:jc w:val="both"/>
        <w:rPr>
          <w:rFonts w:ascii="Arial" w:hAnsi="Arial" w:cs="Arial"/>
          <w:i/>
          <w:color w:val="FF0000"/>
          <w:sz w:val="20"/>
          <w:szCs w:val="20"/>
        </w:rPr>
      </w:pPr>
      <w:r w:rsidRPr="00BA7CED">
        <w:rPr>
          <w:rFonts w:ascii="Arial" w:hAnsi="Arial" w:cs="Arial"/>
          <w:i/>
          <w:color w:val="FF0000"/>
          <w:sz w:val="20"/>
          <w:szCs w:val="20"/>
        </w:rPr>
        <w:t xml:space="preserve">Para la elaboración de </w:t>
      </w:r>
      <w:r w:rsidR="00427A35" w:rsidRPr="00BA7CED">
        <w:rPr>
          <w:rFonts w:ascii="Arial" w:hAnsi="Arial" w:cs="Arial"/>
          <w:i/>
          <w:color w:val="FF0000"/>
          <w:sz w:val="20"/>
          <w:szCs w:val="20"/>
        </w:rPr>
        <w:t>este</w:t>
      </w:r>
      <w:r w:rsidRPr="00BA7CED">
        <w:rPr>
          <w:rFonts w:ascii="Arial" w:hAnsi="Arial" w:cs="Arial"/>
          <w:i/>
          <w:color w:val="FF0000"/>
          <w:sz w:val="20"/>
          <w:szCs w:val="20"/>
        </w:rPr>
        <w:t xml:space="preserve"> componente es indispensable que la dependencia donde se genera la necesidad, se remita al manual para la identificación y cobertura del riesgo link </w:t>
      </w:r>
      <w:hyperlink r:id="rId7" w:tgtFrame="_blank" w:tooltip="http://www.colombiacompra.gov.co/" w:history="1">
        <w:r w:rsidR="003569B0" w:rsidRPr="00BA7CED">
          <w:rPr>
            <w:rStyle w:val="Hipervnculo"/>
            <w:rFonts w:ascii="Arial" w:hAnsi="Arial" w:cs="Arial"/>
            <w:i/>
            <w:color w:val="FF0000"/>
            <w:sz w:val="20"/>
            <w:szCs w:val="20"/>
          </w:rPr>
          <w:t>www.colombiacompra.gov.co</w:t>
        </w:r>
      </w:hyperlink>
      <w:r w:rsidRPr="00BA7CED">
        <w:rPr>
          <w:rFonts w:ascii="Arial" w:hAnsi="Arial" w:cs="Arial"/>
          <w:i/>
          <w:color w:val="FF0000"/>
          <w:sz w:val="20"/>
          <w:szCs w:val="20"/>
        </w:rPr>
        <w:t xml:space="preserve"> manuales.</w:t>
      </w:r>
    </w:p>
    <w:p w14:paraId="701A5585" w14:textId="77777777" w:rsidR="003569B0" w:rsidRPr="00BA7CED" w:rsidRDefault="003569B0" w:rsidP="00427A35">
      <w:pPr>
        <w:pStyle w:val="NormalWeb"/>
        <w:spacing w:before="0" w:after="0"/>
        <w:jc w:val="both"/>
        <w:rPr>
          <w:rFonts w:ascii="Arial" w:hAnsi="Arial" w:cs="Arial"/>
          <w:color w:val="auto"/>
          <w:sz w:val="20"/>
          <w:szCs w:val="20"/>
        </w:rPr>
      </w:pPr>
    </w:p>
    <w:p w14:paraId="3D4FCB79" w14:textId="77777777" w:rsidR="003569B0" w:rsidRPr="00BA7CED" w:rsidRDefault="003569B0" w:rsidP="00427A35">
      <w:pPr>
        <w:pStyle w:val="NormalWeb"/>
        <w:numPr>
          <w:ilvl w:val="0"/>
          <w:numId w:val="2"/>
        </w:numPr>
        <w:spacing w:before="0" w:after="0"/>
        <w:jc w:val="both"/>
        <w:rPr>
          <w:rFonts w:ascii="Arial" w:hAnsi="Arial" w:cs="Arial"/>
          <w:color w:val="auto"/>
          <w:sz w:val="20"/>
          <w:szCs w:val="20"/>
        </w:rPr>
      </w:pPr>
      <w:r w:rsidRPr="00BA7CED">
        <w:rPr>
          <w:rFonts w:ascii="Arial" w:hAnsi="Arial" w:cs="Arial"/>
          <w:b/>
          <w:color w:val="auto"/>
          <w:sz w:val="20"/>
          <w:szCs w:val="20"/>
        </w:rPr>
        <w:t>ANALISIS QUE SUSTENTA LA EXIGENCIA DE GARANTÍAS</w:t>
      </w:r>
    </w:p>
    <w:p w14:paraId="393DBA0C" w14:textId="77777777" w:rsidR="003569B0" w:rsidRPr="00BA7CED" w:rsidRDefault="003569B0" w:rsidP="00427A35">
      <w:pPr>
        <w:jc w:val="both"/>
        <w:rPr>
          <w:rFonts w:ascii="Arial" w:hAnsi="Arial" w:cs="Arial"/>
        </w:rPr>
      </w:pPr>
    </w:p>
    <w:p w14:paraId="10173714" w14:textId="53E3685A" w:rsidR="003569B0" w:rsidRPr="00BA7CED" w:rsidRDefault="00E82B96" w:rsidP="00427A35">
      <w:pPr>
        <w:jc w:val="both"/>
        <w:rPr>
          <w:rFonts w:ascii="Arial" w:hAnsi="Arial" w:cs="Arial"/>
          <w:i/>
          <w:color w:val="FF0000"/>
        </w:rPr>
      </w:pPr>
      <w:r w:rsidRPr="00BA7CED">
        <w:rPr>
          <w:rFonts w:ascii="Arial" w:hAnsi="Arial" w:cs="Arial"/>
          <w:i/>
          <w:color w:val="FF0000"/>
        </w:rPr>
        <w:t xml:space="preserve">Para determinar si el contrato requiere o no garantías, deberá tener en cuenta la naturaleza del contrato por suscribir y verificar si este se encuentra exento de la constitución de las mismas. </w:t>
      </w:r>
    </w:p>
    <w:p w14:paraId="65A8B023" w14:textId="77777777" w:rsidR="003569B0" w:rsidRPr="00BA7CED" w:rsidRDefault="003569B0" w:rsidP="00427A35">
      <w:pPr>
        <w:jc w:val="both"/>
        <w:rPr>
          <w:rFonts w:ascii="Arial" w:hAnsi="Arial" w:cs="Arial"/>
          <w:i/>
          <w:color w:val="A6A6A6"/>
        </w:rPr>
      </w:pPr>
    </w:p>
    <w:p w14:paraId="137A1F8F" w14:textId="34E549CA" w:rsidR="003569B0" w:rsidRPr="00BA7CED" w:rsidRDefault="00E82B96" w:rsidP="00427A35">
      <w:pPr>
        <w:pStyle w:val="NormalWeb"/>
        <w:spacing w:before="0" w:after="0"/>
        <w:jc w:val="both"/>
        <w:rPr>
          <w:rFonts w:ascii="Arial" w:hAnsi="Arial" w:cs="Arial"/>
          <w:i/>
          <w:color w:val="FF0000"/>
          <w:sz w:val="20"/>
          <w:szCs w:val="20"/>
        </w:rPr>
      </w:pPr>
      <w:r w:rsidRPr="00BA7CED">
        <w:rPr>
          <w:rFonts w:ascii="Arial" w:hAnsi="Arial" w:cs="Arial"/>
          <w:i/>
          <w:color w:val="FF0000"/>
          <w:sz w:val="20"/>
          <w:szCs w:val="20"/>
        </w:rPr>
        <w:t>De conformidad con el artículo 7 de la ley 1150 de 2007, las garantías no serán obligatorias en los contratos de empréstito, en los</w:t>
      </w:r>
      <w:r w:rsidR="003569B0" w:rsidRPr="00BA7CED">
        <w:rPr>
          <w:rFonts w:ascii="Arial" w:hAnsi="Arial" w:cs="Arial"/>
          <w:i/>
          <w:color w:val="FF0000"/>
          <w:sz w:val="20"/>
          <w:szCs w:val="20"/>
        </w:rPr>
        <w:t xml:space="preserve"> interadministrativos, en los de seguro y en los contratos cuyo valor sea inferior al 10% de la menor cuantía. </w:t>
      </w:r>
    </w:p>
    <w:p w14:paraId="4F19798E" w14:textId="77777777" w:rsidR="003569B0" w:rsidRPr="00BA7CED" w:rsidRDefault="003569B0" w:rsidP="00427A35">
      <w:pPr>
        <w:pStyle w:val="NormalWeb"/>
        <w:spacing w:before="0" w:after="0"/>
        <w:jc w:val="both"/>
        <w:rPr>
          <w:rFonts w:ascii="Arial" w:hAnsi="Arial" w:cs="Arial"/>
          <w:i/>
          <w:sz w:val="20"/>
          <w:szCs w:val="20"/>
        </w:rPr>
      </w:pPr>
    </w:p>
    <w:p w14:paraId="1F5916CD" w14:textId="0FF0CB80" w:rsidR="003569B0" w:rsidRPr="00BA7CED" w:rsidRDefault="00E82B96" w:rsidP="00427A35">
      <w:pPr>
        <w:jc w:val="both"/>
        <w:rPr>
          <w:rFonts w:ascii="Arial" w:hAnsi="Arial" w:cs="Arial"/>
          <w:i/>
          <w:color w:val="FF0000"/>
        </w:rPr>
      </w:pPr>
      <w:r w:rsidRPr="00BA7CED">
        <w:rPr>
          <w:rStyle w:val="Textoennegrita"/>
          <w:rFonts w:ascii="Arial" w:hAnsi="Arial" w:cs="Arial"/>
          <w:i/>
          <w:color w:val="FF0000"/>
        </w:rPr>
        <w:t>El Decreto 1082 de 2015, establece en su artículo 2.2.1.2.1.4.5.</w:t>
      </w:r>
      <w:r w:rsidR="003569B0" w:rsidRPr="00BA7CED">
        <w:rPr>
          <w:rFonts w:ascii="Arial" w:hAnsi="Arial" w:cs="Arial"/>
          <w:i/>
          <w:color w:val="FF0000"/>
        </w:rPr>
        <w:t> </w:t>
      </w:r>
      <w:r w:rsidR="003569B0" w:rsidRPr="00BA7CED">
        <w:rPr>
          <w:rStyle w:val="nfasis"/>
          <w:rFonts w:ascii="Arial" w:hAnsi="Arial" w:cs="Arial"/>
          <w:b/>
          <w:bCs/>
          <w:color w:val="FF0000"/>
        </w:rPr>
        <w:t>No obligatoriedad de garantías</w:t>
      </w:r>
      <w:r w:rsidR="003569B0" w:rsidRPr="00BA7CED">
        <w:rPr>
          <w:rStyle w:val="nfasis"/>
          <w:rFonts w:ascii="Arial" w:hAnsi="Arial" w:cs="Arial"/>
          <w:b/>
          <w:bCs/>
          <w:i w:val="0"/>
          <w:color w:val="FF0000"/>
        </w:rPr>
        <w:t>.</w:t>
      </w:r>
      <w:r w:rsidR="003569B0" w:rsidRPr="00BA7CED">
        <w:rPr>
          <w:rStyle w:val="nfasis"/>
          <w:rFonts w:ascii="Arial" w:hAnsi="Arial" w:cs="Arial"/>
          <w:i w:val="0"/>
          <w:color w:val="FF0000"/>
        </w:rPr>
        <w:t> </w:t>
      </w:r>
      <w:r w:rsidRPr="00BA7CED">
        <w:rPr>
          <w:rFonts w:ascii="Arial" w:hAnsi="Arial" w:cs="Arial"/>
          <w:i/>
          <w:color w:val="FF0000"/>
        </w:rPr>
        <w:t>En la contratación directa la exigencia de garantías establecidas en la sección 3, que comprende los artículos 2.2.1.2.3.1.1 al 2.2.1.2.3.5.1.del presente decreto no es obligatoria y la justificación para exigirlas o no, debe estar en los estudios y docume</w:t>
      </w:r>
      <w:r w:rsidR="003569B0" w:rsidRPr="00BA7CED">
        <w:rPr>
          <w:rFonts w:ascii="Arial" w:hAnsi="Arial" w:cs="Arial"/>
          <w:i/>
          <w:color w:val="FF0000"/>
        </w:rPr>
        <w:t>ntos previos.</w:t>
      </w:r>
    </w:p>
    <w:p w14:paraId="37CC84A0" w14:textId="77777777" w:rsidR="003569B0" w:rsidRPr="00BA7CED" w:rsidRDefault="003569B0" w:rsidP="00427A35">
      <w:pPr>
        <w:jc w:val="both"/>
        <w:rPr>
          <w:rFonts w:ascii="Arial" w:hAnsi="Arial" w:cs="Arial"/>
          <w:lang w:val="es-ES"/>
        </w:rPr>
      </w:pPr>
    </w:p>
    <w:p w14:paraId="3C08B2E9" w14:textId="77777777" w:rsidR="003569B0" w:rsidRPr="00BA7CED" w:rsidRDefault="003569B0" w:rsidP="00427A35">
      <w:pPr>
        <w:jc w:val="both"/>
        <w:rPr>
          <w:rFonts w:ascii="Arial" w:hAnsi="Arial" w:cs="Arial"/>
          <w:color w:val="FF0000"/>
          <w:lang w:val="es-ES"/>
        </w:rPr>
      </w:pPr>
      <w:r w:rsidRPr="00BA7CED">
        <w:rPr>
          <w:rFonts w:ascii="Arial" w:hAnsi="Arial" w:cs="Arial"/>
          <w:color w:val="FF0000"/>
          <w:lang w:val="es-ES"/>
        </w:rPr>
        <w:t>NO OBSTANTE, DEPENDIENDO DE CASOS PARTICULARES SI DEL ANÁLISIS EFECTUADO POR EL ÁREA DE ORIGEN SE CONCLUYE LA NECESIDAD DE EXIGIR LA CONSTITUCIÓN DE GARANTÍAS, DEBERÁ DILIGENCIAR LO DESCRITO A CONTINUACIÓN:</w:t>
      </w:r>
    </w:p>
    <w:p w14:paraId="34C464BE" w14:textId="77777777" w:rsidR="003569B0" w:rsidRPr="00BA7CED" w:rsidRDefault="003569B0" w:rsidP="00427A35">
      <w:pPr>
        <w:jc w:val="both"/>
        <w:rPr>
          <w:rFonts w:ascii="Arial" w:hAnsi="Arial" w:cs="Arial"/>
          <w:lang w:val="es-ES"/>
        </w:rPr>
      </w:pPr>
    </w:p>
    <w:p w14:paraId="6D59AD87" w14:textId="77777777" w:rsidR="003569B0" w:rsidRPr="00BA7CED" w:rsidRDefault="003569B0" w:rsidP="00427A35">
      <w:pPr>
        <w:pStyle w:val="Normal1"/>
        <w:jc w:val="both"/>
        <w:rPr>
          <w:rFonts w:ascii="Arial" w:eastAsia="Batang, 바탕" w:hAnsi="Arial" w:cs="Arial"/>
        </w:rPr>
      </w:pPr>
      <w:r w:rsidRPr="00BA7CED">
        <w:rPr>
          <w:rFonts w:ascii="Arial" w:eastAsia="Batang, 바탕" w:hAnsi="Arial" w:cs="Arial"/>
        </w:rPr>
        <w:t>En atención a lo dispuesto en el artículo 7° de la Ley 1150 de 2007, “</w:t>
      </w:r>
      <w:r w:rsidRPr="00BA7CED">
        <w:rPr>
          <w:rFonts w:ascii="Arial" w:eastAsia="Batang, 바탕" w:hAnsi="Arial" w:cs="Arial"/>
          <w:i/>
        </w:rPr>
        <w:t>los contratistas prestarán garantía única para el cumplimiento de las obligaciones surgidas del contrato</w:t>
      </w:r>
      <w:r w:rsidRPr="00BA7CED">
        <w:rPr>
          <w:rFonts w:ascii="Arial" w:eastAsia="Batang, 바탕" w:hAnsi="Arial" w:cs="Arial"/>
        </w:rPr>
        <w:t>”. Las garantías consistirán en pólizas expedidas por compañías de seguros legalmente autorizadas, en garantías bancarias y en general, en los demás mecanismos de cobertura del riesgo autorizados por el reglamento.</w:t>
      </w:r>
    </w:p>
    <w:p w14:paraId="24631273" w14:textId="77777777" w:rsidR="003569B0" w:rsidRPr="00BA7CED" w:rsidRDefault="003569B0" w:rsidP="00427A35">
      <w:pPr>
        <w:pStyle w:val="Normal1"/>
        <w:jc w:val="both"/>
        <w:rPr>
          <w:rFonts w:ascii="Arial" w:eastAsia="Batang, 바탕" w:hAnsi="Arial" w:cs="Arial"/>
        </w:rPr>
      </w:pPr>
    </w:p>
    <w:p w14:paraId="07C789BE" w14:textId="77777777" w:rsidR="003569B0" w:rsidRPr="00BA7CED" w:rsidRDefault="003569B0" w:rsidP="00427A35">
      <w:pPr>
        <w:pStyle w:val="Normal1"/>
        <w:jc w:val="both"/>
        <w:rPr>
          <w:rFonts w:ascii="Arial" w:hAnsi="Arial" w:cs="Arial"/>
          <w:lang w:val="es-ES"/>
        </w:rPr>
      </w:pPr>
      <w:r w:rsidRPr="00BA7CED">
        <w:rPr>
          <w:rFonts w:ascii="Arial" w:eastAsia="Batang, 바탕" w:hAnsi="Arial" w:cs="Arial"/>
        </w:rPr>
        <w:t xml:space="preserve">Las garantías no serán obligatorias entre otros, en los contratos </w:t>
      </w:r>
      <w:r w:rsidRPr="00BA7CED">
        <w:rPr>
          <w:rFonts w:ascii="Arial" w:hAnsi="Arial" w:cs="Arial"/>
          <w:lang w:val="es-ES"/>
        </w:rPr>
        <w:t>cuyo valor sea inferior al diez por ciento (10%) de la menor cuantía, caso en el cual corresponderá a la Entidad determinar la necesidad de exigirla, atendiendo la naturaleza del objeto del contrato y la forma de pago.</w:t>
      </w:r>
    </w:p>
    <w:p w14:paraId="0CFBE7D6" w14:textId="77777777" w:rsidR="003569B0" w:rsidRPr="00BA7CED" w:rsidRDefault="003569B0" w:rsidP="00427A35">
      <w:pPr>
        <w:pStyle w:val="Normal1"/>
        <w:jc w:val="both"/>
        <w:rPr>
          <w:rFonts w:ascii="Arial" w:hAnsi="Arial" w:cs="Arial"/>
          <w:lang w:val="es-ES"/>
        </w:rPr>
      </w:pPr>
    </w:p>
    <w:p w14:paraId="36F9BDDB" w14:textId="77777777" w:rsidR="003569B0" w:rsidRPr="00BA7CED" w:rsidRDefault="003569B0" w:rsidP="00427A35">
      <w:pPr>
        <w:pStyle w:val="Normal1"/>
        <w:jc w:val="both"/>
        <w:rPr>
          <w:rFonts w:ascii="Arial" w:eastAsia="Batang, 바탕" w:hAnsi="Arial" w:cs="Arial"/>
          <w:shd w:val="clear" w:color="auto" w:fill="FFFFFF"/>
        </w:rPr>
      </w:pPr>
      <w:r w:rsidRPr="00BA7CED">
        <w:rPr>
          <w:rFonts w:ascii="Arial" w:eastAsia="Batang, 바탕" w:hAnsi="Arial" w:cs="Arial"/>
          <w:shd w:val="clear" w:color="auto" w:fill="FFFFFF"/>
        </w:rPr>
        <w:t>De igual manera, el Artículo 2.2.1.2.3.1.2. del Decreto 1082 de 2015, señala: Las garantías que los oferentes o contratistas pueden otorgar para asegurar el cumplimiento de sus obligaciones son:</w:t>
      </w:r>
    </w:p>
    <w:p w14:paraId="25F54E7B" w14:textId="77777777" w:rsidR="003569B0" w:rsidRPr="00BA7CED" w:rsidRDefault="003569B0" w:rsidP="00427A35">
      <w:pPr>
        <w:pStyle w:val="Normal1"/>
        <w:jc w:val="both"/>
        <w:rPr>
          <w:rFonts w:ascii="Arial" w:eastAsia="Batang, 바탕" w:hAnsi="Arial" w:cs="Arial"/>
          <w:shd w:val="clear" w:color="auto" w:fill="FFFFFF"/>
        </w:rPr>
      </w:pPr>
    </w:p>
    <w:p w14:paraId="4ED088F1" w14:textId="77777777" w:rsidR="003569B0" w:rsidRPr="00BA7CED" w:rsidRDefault="003569B0" w:rsidP="00427A35">
      <w:pPr>
        <w:pStyle w:val="Normal1"/>
        <w:jc w:val="both"/>
        <w:rPr>
          <w:rFonts w:ascii="Arial" w:hAnsi="Arial" w:cs="Arial"/>
          <w:shd w:val="clear" w:color="auto" w:fill="FFFFFF"/>
        </w:rPr>
      </w:pPr>
      <w:r w:rsidRPr="00BA7CED">
        <w:rPr>
          <w:rFonts w:ascii="Arial" w:hAnsi="Arial" w:cs="Arial"/>
          <w:shd w:val="clear" w:color="auto" w:fill="FFFFFF"/>
        </w:rPr>
        <w:t>a. Contrato de seguro contenido en una póliza.</w:t>
      </w:r>
    </w:p>
    <w:p w14:paraId="31227199" w14:textId="77777777" w:rsidR="003569B0" w:rsidRPr="00BA7CED" w:rsidRDefault="003569B0" w:rsidP="00427A35">
      <w:pPr>
        <w:pStyle w:val="Normal1"/>
        <w:jc w:val="both"/>
        <w:rPr>
          <w:rFonts w:ascii="Arial" w:hAnsi="Arial" w:cs="Arial"/>
          <w:shd w:val="clear" w:color="auto" w:fill="FFFFFF"/>
        </w:rPr>
      </w:pPr>
      <w:r w:rsidRPr="00BA7CED">
        <w:rPr>
          <w:rFonts w:ascii="Arial" w:hAnsi="Arial" w:cs="Arial"/>
          <w:shd w:val="clear" w:color="auto" w:fill="FFFFFF"/>
        </w:rPr>
        <w:t>b. Patrimonio autónomo.</w:t>
      </w:r>
    </w:p>
    <w:p w14:paraId="116CD194" w14:textId="77777777" w:rsidR="003569B0" w:rsidRPr="00BA7CED" w:rsidRDefault="003569B0" w:rsidP="00427A35">
      <w:pPr>
        <w:pStyle w:val="Normal1"/>
        <w:jc w:val="both"/>
        <w:rPr>
          <w:rFonts w:ascii="Arial" w:hAnsi="Arial" w:cs="Arial"/>
          <w:shd w:val="clear" w:color="auto" w:fill="FFFFFF"/>
        </w:rPr>
      </w:pPr>
      <w:r w:rsidRPr="00BA7CED">
        <w:rPr>
          <w:rFonts w:ascii="Arial" w:hAnsi="Arial" w:cs="Arial"/>
          <w:shd w:val="clear" w:color="auto" w:fill="FFFFFF"/>
        </w:rPr>
        <w:t>c. Garantía bancaria.</w:t>
      </w:r>
    </w:p>
    <w:p w14:paraId="16B0C9D3" w14:textId="77777777" w:rsidR="003569B0" w:rsidRPr="00BA7CED" w:rsidRDefault="003569B0" w:rsidP="00427A35">
      <w:pPr>
        <w:pStyle w:val="Normal1"/>
        <w:ind w:left="720"/>
        <w:jc w:val="both"/>
        <w:rPr>
          <w:rFonts w:ascii="Arial" w:hAnsi="Arial" w:cs="Arial"/>
          <w:shd w:val="clear" w:color="auto" w:fill="FFFFFF"/>
        </w:rPr>
      </w:pPr>
    </w:p>
    <w:p w14:paraId="173B59D4" w14:textId="51A89D0F" w:rsidR="003569B0" w:rsidRPr="00BA7CED" w:rsidRDefault="003569B0" w:rsidP="00427A35">
      <w:pPr>
        <w:pStyle w:val="Normal1"/>
        <w:jc w:val="both"/>
        <w:rPr>
          <w:rFonts w:ascii="Arial" w:eastAsia="Batang, 바탕" w:hAnsi="Arial" w:cs="Arial"/>
        </w:rPr>
      </w:pPr>
      <w:r w:rsidRPr="00BA7CED">
        <w:rPr>
          <w:rFonts w:ascii="Arial" w:eastAsia="Batang, 바탕" w:hAnsi="Arial" w:cs="Arial"/>
        </w:rPr>
        <w:t>Por lo anterior, el presente proceso de contratación SI __</w:t>
      </w:r>
      <w:r w:rsidR="00427A35" w:rsidRPr="00BA7CED">
        <w:rPr>
          <w:rFonts w:ascii="Arial" w:eastAsia="Batang, 바탕" w:hAnsi="Arial" w:cs="Arial"/>
        </w:rPr>
        <w:t>_ NO</w:t>
      </w:r>
      <w:r w:rsidRPr="00BA7CED">
        <w:rPr>
          <w:rFonts w:ascii="Arial" w:eastAsia="Batang, 바탕" w:hAnsi="Arial" w:cs="Arial"/>
        </w:rPr>
        <w:t xml:space="preserve"> __</w:t>
      </w:r>
      <w:r w:rsidR="00427A35" w:rsidRPr="00BA7CED">
        <w:rPr>
          <w:rFonts w:ascii="Arial" w:eastAsia="Batang, 바탕" w:hAnsi="Arial" w:cs="Arial"/>
        </w:rPr>
        <w:t>_ requiere</w:t>
      </w:r>
      <w:r w:rsidRPr="00BA7CED">
        <w:rPr>
          <w:rFonts w:ascii="Arial" w:eastAsia="Batang, 바탕" w:hAnsi="Arial" w:cs="Arial"/>
        </w:rPr>
        <w:t xml:space="preserve"> de constitución de garantías.</w:t>
      </w:r>
    </w:p>
    <w:p w14:paraId="5AF1DA01" w14:textId="77777777" w:rsidR="003569B0" w:rsidRPr="00BA7CED" w:rsidRDefault="003569B0" w:rsidP="00427A35">
      <w:pPr>
        <w:pStyle w:val="Normal1"/>
        <w:jc w:val="both"/>
        <w:rPr>
          <w:rFonts w:ascii="Arial" w:eastAsia="Batang, 바탕" w:hAnsi="Arial" w:cs="Arial"/>
        </w:rPr>
      </w:pPr>
    </w:p>
    <w:p w14:paraId="0B4536DA" w14:textId="77777777" w:rsidR="003569B0" w:rsidRPr="00BA7CED" w:rsidRDefault="003569B0" w:rsidP="00427A35">
      <w:pPr>
        <w:pStyle w:val="Normal1"/>
        <w:jc w:val="both"/>
        <w:rPr>
          <w:rFonts w:ascii="Arial" w:hAnsi="Arial" w:cs="Arial"/>
          <w:shd w:val="clear" w:color="auto" w:fill="FFFFFF"/>
        </w:rPr>
      </w:pPr>
      <w:r w:rsidRPr="00BA7CED">
        <w:rPr>
          <w:rFonts w:ascii="Arial" w:eastAsia="Batang, 바탕" w:hAnsi="Arial" w:cs="Arial"/>
        </w:rPr>
        <w:t>Si se requiere, e</w:t>
      </w:r>
      <w:r w:rsidRPr="00BA7CED">
        <w:rPr>
          <w:rFonts w:ascii="Arial" w:hAnsi="Arial" w:cs="Arial"/>
        </w:rPr>
        <w:t>l futuro contratista se comprometerá a constituir a favor del Instituto Geográfico Agustín Codazzi</w:t>
      </w:r>
      <w:r w:rsidRPr="00BA7CED">
        <w:rPr>
          <w:rFonts w:ascii="Arial" w:hAnsi="Arial" w:cs="Arial"/>
          <w:shd w:val="clear" w:color="auto" w:fill="FFFFFF"/>
        </w:rPr>
        <w:t xml:space="preserve">, cualquiera de las siguientes garantías, de conformidad con el artículo </w:t>
      </w:r>
      <w:r w:rsidRPr="00BA7CED">
        <w:rPr>
          <w:rFonts w:ascii="Arial" w:eastAsia="Batang, 바탕" w:hAnsi="Arial" w:cs="Arial"/>
          <w:shd w:val="clear" w:color="auto" w:fill="FFFFFF"/>
        </w:rPr>
        <w:t>2.2.1.2.3.1.2. del Decreto 1082 de 2015</w:t>
      </w:r>
      <w:r w:rsidRPr="00BA7CED">
        <w:rPr>
          <w:rFonts w:ascii="Arial" w:hAnsi="Arial" w:cs="Arial"/>
          <w:shd w:val="clear" w:color="auto" w:fill="FFFFFF"/>
        </w:rPr>
        <w:t>:</w:t>
      </w:r>
    </w:p>
    <w:p w14:paraId="7955FE8B" w14:textId="77777777" w:rsidR="00B53B2E" w:rsidRPr="00BA7CED" w:rsidRDefault="00B53B2E" w:rsidP="00427A35">
      <w:pPr>
        <w:pStyle w:val="Standard"/>
        <w:jc w:val="both"/>
        <w:rPr>
          <w:rFonts w:ascii="Arial" w:eastAsia="Garamond" w:hAnsi="Arial" w:cs="Arial"/>
          <w:shd w:val="clear" w:color="auto" w:fill="FFFFFF"/>
        </w:rPr>
      </w:pPr>
    </w:p>
    <w:p w14:paraId="731300EC" w14:textId="77777777" w:rsidR="00B53B2E" w:rsidRPr="00BA7CED" w:rsidRDefault="00B53B2E" w:rsidP="00427A35">
      <w:pPr>
        <w:pStyle w:val="Standard"/>
        <w:jc w:val="both"/>
        <w:rPr>
          <w:rFonts w:ascii="Arial" w:hAnsi="Arial" w:cs="Arial"/>
          <w:color w:val="FF0000"/>
        </w:rPr>
      </w:pPr>
      <w:r w:rsidRPr="00BA7CED">
        <w:rPr>
          <w:rFonts w:ascii="Arial" w:hAnsi="Arial" w:cs="Arial"/>
          <w:color w:val="FF0000"/>
        </w:rPr>
        <w:t>SELECCIONE LOS QUE APLIQUEN SEGÚN LA NATURALEZA DEL OBJETO Y LA FORMA DE PAGO DEL CONTRATO:</w:t>
      </w:r>
    </w:p>
    <w:p w14:paraId="3B174343" w14:textId="77777777" w:rsidR="003569B0" w:rsidRPr="00BA7CED" w:rsidRDefault="003569B0" w:rsidP="00427A35">
      <w:pPr>
        <w:pStyle w:val="Normal1"/>
        <w:jc w:val="both"/>
        <w:rPr>
          <w:rFonts w:ascii="Arial" w:eastAsia="Garamond" w:hAnsi="Arial" w:cs="Arial"/>
          <w:shd w:val="clear" w:color="auto" w:fill="FFFFFF"/>
        </w:rPr>
      </w:pPr>
    </w:p>
    <w:p w14:paraId="067C3FFA" w14:textId="77777777" w:rsidR="003569B0" w:rsidRPr="00BA7CED" w:rsidRDefault="003569B0" w:rsidP="00427A35">
      <w:pPr>
        <w:pStyle w:val="Normal1"/>
        <w:jc w:val="both"/>
        <w:rPr>
          <w:rFonts w:ascii="Arial" w:hAnsi="Arial" w:cs="Arial"/>
        </w:rPr>
      </w:pPr>
      <w:r w:rsidRPr="00BA7CED">
        <w:rPr>
          <w:rFonts w:ascii="Arial" w:hAnsi="Arial" w:cs="Arial"/>
        </w:rPr>
        <w:t>La garantía constituida deberá amparar:</w:t>
      </w:r>
    </w:p>
    <w:p w14:paraId="67AF1D1B" w14:textId="77777777" w:rsidR="003569B0" w:rsidRPr="00BA7CED" w:rsidRDefault="003569B0" w:rsidP="00427A35">
      <w:pPr>
        <w:pStyle w:val="Standard"/>
        <w:jc w:val="both"/>
        <w:rPr>
          <w:rFonts w:ascii="Arial" w:hAnsi="Arial" w:cs="Arial"/>
          <w:color w:val="A6A6A6"/>
        </w:rPr>
      </w:pPr>
    </w:p>
    <w:p w14:paraId="43FC72FE"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Buen manejo y correcta inversión del anticipo: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46D4607A"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color w:val="000000"/>
        </w:rPr>
        <w:lastRenderedPageBreak/>
        <w:t>Devolución del p</w:t>
      </w:r>
      <w:r w:rsidRPr="00BA7CED">
        <w:rPr>
          <w:rFonts w:ascii="Arial" w:hAnsi="Arial" w:cs="Arial"/>
        </w:rPr>
        <w:t xml:space="preserve">ago anticipado: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5C85F8DE"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Cumplimiento: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1AA9409B"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Pago de salarios, prestaciones sociales legales e indemnizaciones laborales: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6A20399F"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Estabilidad y calidad de la obra: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714F7541"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Calidad del servicio: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10523F6B"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Calidad y correcto funcionamiento de los bienes y equipos suministrados: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3E57A8A3" w14:textId="77777777" w:rsidR="003569B0" w:rsidRPr="00BA7CED" w:rsidRDefault="003569B0" w:rsidP="00427A35">
      <w:pPr>
        <w:numPr>
          <w:ilvl w:val="0"/>
          <w:numId w:val="1"/>
        </w:numPr>
        <w:autoSpaceDE w:val="0"/>
        <w:autoSpaceDN w:val="0"/>
        <w:adjustRightInd w:val="0"/>
        <w:jc w:val="both"/>
        <w:rPr>
          <w:rFonts w:ascii="Arial" w:hAnsi="Arial" w:cs="Arial"/>
        </w:rPr>
      </w:pPr>
      <w:r w:rsidRPr="00BA7CED">
        <w:rPr>
          <w:rFonts w:ascii="Arial" w:hAnsi="Arial" w:cs="Arial"/>
        </w:rPr>
        <w:t xml:space="preserve">Responsabilidad extracontractual: Por el (__%) del valor total del contrato, vigente por </w:t>
      </w:r>
      <w:r w:rsidRPr="00BA7CED">
        <w:rPr>
          <w:rFonts w:ascii="Arial" w:hAnsi="Arial" w:cs="Arial"/>
          <w:color w:val="FF0000"/>
        </w:rPr>
        <w:t xml:space="preserve">(INDIQUE LA VIGENCIA DEL AMPARO). </w:t>
      </w:r>
      <w:r w:rsidRPr="00BA7CED">
        <w:rPr>
          <w:rFonts w:ascii="Arial" w:hAnsi="Arial" w:cs="Arial"/>
        </w:rPr>
        <w:t>Este amparo debe ser constituido a partir de la fecha de suscripción del contrato.</w:t>
      </w:r>
    </w:p>
    <w:p w14:paraId="43ED5AF8" w14:textId="77777777" w:rsidR="003569B0" w:rsidRPr="00BA7CED" w:rsidRDefault="003569B0" w:rsidP="00427A35">
      <w:pPr>
        <w:pStyle w:val="Standard"/>
        <w:jc w:val="both"/>
        <w:rPr>
          <w:rFonts w:ascii="Arial" w:hAnsi="Arial" w:cs="Arial"/>
          <w:color w:val="FF0000"/>
          <w:lang w:bidi="hi-IN"/>
        </w:rPr>
      </w:pPr>
    </w:p>
    <w:p w14:paraId="03C7A933" w14:textId="77777777" w:rsidR="003569B0" w:rsidRPr="00BA7CED" w:rsidRDefault="003569B0" w:rsidP="00427A35">
      <w:pPr>
        <w:pStyle w:val="Standard"/>
        <w:jc w:val="both"/>
        <w:rPr>
          <w:rFonts w:ascii="Arial" w:hAnsi="Arial" w:cs="Arial"/>
          <w:color w:val="FF0000"/>
          <w:lang w:bidi="hi-IN"/>
        </w:rPr>
      </w:pPr>
      <w:r w:rsidRPr="00BA7CED">
        <w:rPr>
          <w:rFonts w:ascii="Arial" w:hAnsi="Arial" w:cs="Arial"/>
          <w:color w:val="FF0000"/>
          <w:lang w:bidi="hi-IN"/>
        </w:rPr>
        <w:t>RECUERDE QUE LA NORMA ESTABLECE, EN ALGUNOS CASOS, LOS PORCENTAJES MÍNIMOS PARA LA CONSTITUCIÓN DE LOS AMPAROS Y LA VIGENCIA MÍNIMA DE LOS MISMOS.</w:t>
      </w:r>
    </w:p>
    <w:p w14:paraId="1DB2B97C" w14:textId="77777777" w:rsidR="003569B0" w:rsidRPr="00BA7CED" w:rsidRDefault="003569B0" w:rsidP="00427A35">
      <w:pPr>
        <w:pStyle w:val="Standard"/>
        <w:jc w:val="both"/>
        <w:rPr>
          <w:rFonts w:ascii="Arial" w:hAnsi="Arial" w:cs="Arial"/>
          <w:color w:val="FF0000"/>
          <w:lang w:bidi="hi-IN"/>
        </w:rPr>
      </w:pPr>
    </w:p>
    <w:p w14:paraId="6C82871C" w14:textId="77777777" w:rsidR="003569B0" w:rsidRPr="00BA7CED" w:rsidRDefault="003569B0" w:rsidP="00427A35">
      <w:pPr>
        <w:pStyle w:val="Standard"/>
        <w:numPr>
          <w:ilvl w:val="0"/>
          <w:numId w:val="2"/>
        </w:numPr>
        <w:jc w:val="both"/>
        <w:rPr>
          <w:rFonts w:ascii="Arial" w:hAnsi="Arial" w:cs="Arial"/>
          <w:lang w:bidi="hi-IN"/>
        </w:rPr>
      </w:pPr>
      <w:r w:rsidRPr="00BA7CED">
        <w:rPr>
          <w:rFonts w:ascii="Arial" w:hAnsi="Arial" w:cs="Arial"/>
          <w:b/>
          <w:lang w:val="es-ES"/>
        </w:rPr>
        <w:t>INDICACIÓN DE SI LA CONTRATACION ESTA COBIJADA POR UN ACUERDO INTERNACIONAL O UN TRATADO DE LIBRE COMERCIO VIGENTE PARA COLOMBIA.</w:t>
      </w:r>
    </w:p>
    <w:p w14:paraId="66863ECC" w14:textId="77777777" w:rsidR="003569B0" w:rsidRPr="00BA7CED" w:rsidRDefault="003569B0" w:rsidP="00427A35">
      <w:pPr>
        <w:jc w:val="both"/>
        <w:rPr>
          <w:rFonts w:ascii="Arial" w:eastAsia="Batang" w:hAnsi="Arial" w:cs="Arial"/>
        </w:rPr>
      </w:pPr>
    </w:p>
    <w:p w14:paraId="4723FB3D" w14:textId="77777777" w:rsidR="003569B0" w:rsidRPr="00BA7CED" w:rsidRDefault="003569B0" w:rsidP="00427A35">
      <w:pPr>
        <w:pStyle w:val="Standard"/>
        <w:jc w:val="both"/>
        <w:rPr>
          <w:rFonts w:ascii="Arial" w:hAnsi="Arial" w:cs="Arial"/>
          <w:lang w:val="es-ES"/>
        </w:rPr>
      </w:pPr>
      <w:r w:rsidRPr="00BA7CED">
        <w:rPr>
          <w:rFonts w:ascii="Arial" w:hAnsi="Arial" w:cs="Arial"/>
          <w:lang w:val="es-ES"/>
        </w:rPr>
        <w:t xml:space="preserve">La presente contratación </w:t>
      </w:r>
      <w:r w:rsidRPr="00BA7CED">
        <w:rPr>
          <w:rFonts w:ascii="Arial" w:hAnsi="Arial" w:cs="Arial"/>
          <w:b/>
          <w:lang w:val="es-ES"/>
        </w:rPr>
        <w:t xml:space="preserve">NO </w:t>
      </w:r>
      <w:r w:rsidRPr="00BA7CED">
        <w:rPr>
          <w:rFonts w:ascii="Arial" w:hAnsi="Arial" w:cs="Arial"/>
          <w:lang w:val="es-ES"/>
        </w:rPr>
        <w:t>esta cobijada por un acuerdo internacional o un tratado de libre comercio vigente para Colombia.</w:t>
      </w:r>
    </w:p>
    <w:p w14:paraId="4A6A38EA" w14:textId="77777777" w:rsidR="003569B0" w:rsidRPr="00BA7CED" w:rsidRDefault="003569B0" w:rsidP="00427A35">
      <w:pPr>
        <w:pStyle w:val="Standard"/>
        <w:jc w:val="both"/>
        <w:rPr>
          <w:rFonts w:ascii="Arial" w:hAnsi="Arial" w:cs="Arial"/>
          <w:lang w:val="es-ES"/>
        </w:rPr>
      </w:pPr>
    </w:p>
    <w:p w14:paraId="6816361B" w14:textId="5E956DBB" w:rsidR="003569B0" w:rsidRPr="00BA7CED" w:rsidRDefault="00A80467" w:rsidP="00427A35">
      <w:pPr>
        <w:pStyle w:val="Standard"/>
        <w:jc w:val="both"/>
        <w:rPr>
          <w:rFonts w:ascii="Arial" w:hAnsi="Arial" w:cs="Arial"/>
          <w:i/>
        </w:rPr>
      </w:pPr>
      <w:r w:rsidRPr="00BA7CED">
        <w:rPr>
          <w:rFonts w:ascii="Arial" w:hAnsi="Arial" w:cs="Arial"/>
          <w:i/>
          <w:color w:val="FF0000"/>
          <w:lang w:val="es-ES"/>
        </w:rPr>
        <w:t>Tener en cuenta que de conformidad con lo establecido en el manual expedido por Colombia Compra Eficiente para el manejo de los acuerdos comerciales en procesos de contratación las entidades estatales que adelantan sus procesos de contratación con las leyes 80 de 1993 y 1150 de 2007 no deben hacer este análisis en las modalidades de selección de contratación directa y de mínima cuantía.</w:t>
      </w:r>
      <w:r w:rsidRPr="00BA7CED">
        <w:rPr>
          <w:rFonts w:ascii="Arial" w:hAnsi="Arial" w:cs="Arial"/>
          <w:i/>
        </w:rPr>
        <w:t xml:space="preserve"> </w:t>
      </w:r>
    </w:p>
    <w:p w14:paraId="3726A67D" w14:textId="77777777" w:rsidR="003569B0" w:rsidRPr="00BA7CED" w:rsidRDefault="003569B0" w:rsidP="00427A35">
      <w:pPr>
        <w:pStyle w:val="Standard"/>
        <w:jc w:val="both"/>
        <w:rPr>
          <w:rFonts w:ascii="Arial" w:hAnsi="Arial" w:cs="Arial"/>
        </w:rPr>
      </w:pPr>
    </w:p>
    <w:p w14:paraId="60CDECD7" w14:textId="77777777" w:rsidR="003569B0" w:rsidRPr="00BA7CED" w:rsidRDefault="003569B0" w:rsidP="00427A35">
      <w:pPr>
        <w:pStyle w:val="Standard"/>
        <w:numPr>
          <w:ilvl w:val="0"/>
          <w:numId w:val="2"/>
        </w:numPr>
        <w:jc w:val="both"/>
        <w:rPr>
          <w:rFonts w:ascii="Arial" w:hAnsi="Arial" w:cs="Arial"/>
          <w:b/>
        </w:rPr>
      </w:pPr>
      <w:r w:rsidRPr="00BA7CED">
        <w:rPr>
          <w:rFonts w:ascii="Arial" w:hAnsi="Arial" w:cs="Arial"/>
          <w:b/>
        </w:rPr>
        <w:t>CONDICIONES GENERALES DEL CONTRATO</w:t>
      </w:r>
    </w:p>
    <w:p w14:paraId="5703CF5E" w14:textId="77777777" w:rsidR="003569B0" w:rsidRPr="00BA7CED" w:rsidRDefault="003569B0" w:rsidP="00427A35">
      <w:pPr>
        <w:pStyle w:val="Standard"/>
        <w:jc w:val="both"/>
        <w:rPr>
          <w:rFonts w:ascii="Arial" w:hAnsi="Arial" w:cs="Arial"/>
          <w:b/>
        </w:rPr>
      </w:pPr>
    </w:p>
    <w:p w14:paraId="48372C21" w14:textId="77777777" w:rsidR="003569B0" w:rsidRPr="00BA7CED" w:rsidRDefault="003569B0" w:rsidP="00427A35">
      <w:pPr>
        <w:pStyle w:val="Standard"/>
        <w:jc w:val="both"/>
        <w:rPr>
          <w:rFonts w:ascii="Arial" w:hAnsi="Arial" w:cs="Arial"/>
          <w:b/>
        </w:rPr>
      </w:pPr>
      <w:r w:rsidRPr="00BA7CED">
        <w:rPr>
          <w:rFonts w:ascii="Arial" w:hAnsi="Arial" w:cs="Arial"/>
          <w:b/>
        </w:rPr>
        <w:t>8.1 PLAZO</w:t>
      </w:r>
    </w:p>
    <w:p w14:paraId="07A4C5CF" w14:textId="77777777" w:rsidR="003569B0" w:rsidRPr="00BA7CED" w:rsidRDefault="003569B0" w:rsidP="00427A35">
      <w:pPr>
        <w:pStyle w:val="Standard"/>
        <w:jc w:val="both"/>
        <w:rPr>
          <w:rFonts w:ascii="Arial" w:hAnsi="Arial" w:cs="Arial"/>
        </w:rPr>
      </w:pPr>
    </w:p>
    <w:p w14:paraId="5745452E" w14:textId="77777777" w:rsidR="003569B0" w:rsidRPr="00BA7CED" w:rsidRDefault="003569B0" w:rsidP="00427A35">
      <w:pPr>
        <w:pStyle w:val="Standard"/>
        <w:jc w:val="both"/>
        <w:rPr>
          <w:rFonts w:ascii="Arial" w:hAnsi="Arial" w:cs="Arial"/>
        </w:rPr>
      </w:pPr>
      <w:bookmarkStart w:id="3" w:name="_Hlk79059250"/>
      <w:r w:rsidRPr="00BA7CED">
        <w:rPr>
          <w:rFonts w:ascii="Arial" w:hAnsi="Arial" w:cs="Arial"/>
        </w:rPr>
        <w:t xml:space="preserve">El plazo del contrato es </w:t>
      </w:r>
      <w:r w:rsidRPr="00BA7CED">
        <w:rPr>
          <w:rFonts w:ascii="Arial" w:hAnsi="Arial" w:cs="Arial"/>
          <w:color w:val="FF0000"/>
          <w:lang w:val="es-ES"/>
        </w:rPr>
        <w:t>«PLAZO»</w:t>
      </w:r>
      <w:r w:rsidRPr="00BA7CED">
        <w:rPr>
          <w:rFonts w:ascii="Arial" w:hAnsi="Arial" w:cs="Arial"/>
        </w:rPr>
        <w:t xml:space="preserve"> (MESES Y/O DÍAS CALENDARIO).</w:t>
      </w:r>
    </w:p>
    <w:p w14:paraId="177BCB48" w14:textId="77777777" w:rsidR="003569B0" w:rsidRPr="00BA7CED" w:rsidRDefault="003569B0" w:rsidP="00427A35">
      <w:pPr>
        <w:pStyle w:val="Standard"/>
        <w:jc w:val="both"/>
        <w:rPr>
          <w:rFonts w:ascii="Arial" w:hAnsi="Arial" w:cs="Arial"/>
        </w:rPr>
      </w:pPr>
    </w:p>
    <w:p w14:paraId="03324D45" w14:textId="0EBB52B8" w:rsidR="003569B0" w:rsidRPr="00BA7CED" w:rsidRDefault="00242F43" w:rsidP="00427A35">
      <w:pPr>
        <w:pStyle w:val="Standard"/>
        <w:jc w:val="both"/>
        <w:rPr>
          <w:rFonts w:ascii="Arial" w:hAnsi="Arial" w:cs="Arial"/>
          <w:i/>
          <w:color w:val="FF0000"/>
          <w:lang w:val="es-ES"/>
        </w:rPr>
      </w:pPr>
      <w:r w:rsidRPr="00BA7CED">
        <w:rPr>
          <w:rFonts w:ascii="Arial" w:hAnsi="Arial" w:cs="Arial"/>
          <w:i/>
          <w:color w:val="FF0000"/>
          <w:lang w:val="es-ES"/>
        </w:rPr>
        <w:t>Tenga en cuenta que el contrato puede iniciar su ejecución una vez cumplidos los requisitos de perfeccionamiento, ejecución y legalización.</w:t>
      </w:r>
    </w:p>
    <w:p w14:paraId="3BCB07D0" w14:textId="77777777" w:rsidR="003569B0" w:rsidRPr="00BA7CED" w:rsidRDefault="003569B0" w:rsidP="00427A35">
      <w:pPr>
        <w:pStyle w:val="Standard"/>
        <w:jc w:val="both"/>
        <w:rPr>
          <w:rFonts w:ascii="Arial" w:hAnsi="Arial" w:cs="Arial"/>
          <w:i/>
          <w:color w:val="FF0000"/>
          <w:lang w:val="es-ES"/>
        </w:rPr>
      </w:pPr>
    </w:p>
    <w:p w14:paraId="76F795CC" w14:textId="1D21438F" w:rsidR="003569B0" w:rsidRPr="00BA7CED" w:rsidRDefault="00242F43" w:rsidP="00427A35">
      <w:pPr>
        <w:pStyle w:val="Standard"/>
        <w:jc w:val="both"/>
        <w:rPr>
          <w:rFonts w:ascii="Arial" w:hAnsi="Arial" w:cs="Arial"/>
          <w:i/>
          <w:color w:val="FF0000"/>
          <w:lang w:val="es-ES"/>
        </w:rPr>
      </w:pPr>
      <w:bookmarkStart w:id="4" w:name="_Hlk85018057"/>
      <w:r w:rsidRPr="00BA7CED">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3"/>
    <w:bookmarkEnd w:id="4"/>
    <w:p w14:paraId="133A9EC9" w14:textId="77777777" w:rsidR="003569B0" w:rsidRPr="00BA7CED" w:rsidRDefault="003569B0" w:rsidP="00427A35">
      <w:pPr>
        <w:pStyle w:val="Standard"/>
        <w:jc w:val="both"/>
        <w:rPr>
          <w:rFonts w:ascii="Arial" w:hAnsi="Arial" w:cs="Arial"/>
          <w:b/>
        </w:rPr>
      </w:pPr>
    </w:p>
    <w:p w14:paraId="4AEA393F" w14:textId="77777777" w:rsidR="003569B0" w:rsidRPr="00BA7CED" w:rsidRDefault="003569B0" w:rsidP="00427A35">
      <w:pPr>
        <w:pStyle w:val="Standard"/>
        <w:jc w:val="both"/>
        <w:rPr>
          <w:rFonts w:ascii="Arial" w:hAnsi="Arial" w:cs="Arial"/>
          <w:b/>
        </w:rPr>
      </w:pPr>
      <w:r w:rsidRPr="00BA7CED">
        <w:rPr>
          <w:rFonts w:ascii="Arial" w:hAnsi="Arial" w:cs="Arial"/>
          <w:b/>
        </w:rPr>
        <w:t>8.2 VALOR</w:t>
      </w:r>
    </w:p>
    <w:p w14:paraId="16A2F085" w14:textId="77777777" w:rsidR="003569B0" w:rsidRPr="00BA7CED" w:rsidRDefault="003569B0" w:rsidP="00427A35">
      <w:pPr>
        <w:pStyle w:val="Standard"/>
        <w:jc w:val="both"/>
        <w:rPr>
          <w:rFonts w:ascii="Arial" w:hAnsi="Arial" w:cs="Arial"/>
          <w:lang w:val="es-ES"/>
        </w:rPr>
      </w:pPr>
    </w:p>
    <w:p w14:paraId="03F1CE80" w14:textId="09FDA67C" w:rsidR="003569B0" w:rsidRPr="00BA7CED" w:rsidRDefault="003569B0" w:rsidP="00427A35">
      <w:pPr>
        <w:pStyle w:val="Standard"/>
        <w:autoSpaceDE w:val="0"/>
        <w:jc w:val="both"/>
        <w:rPr>
          <w:rFonts w:ascii="Arial" w:hAnsi="Arial" w:cs="Arial"/>
          <w:i/>
          <w:color w:val="FF0000"/>
        </w:rPr>
      </w:pPr>
      <w:r w:rsidRPr="00BA7CED">
        <w:rPr>
          <w:rFonts w:ascii="Arial" w:hAnsi="Arial" w:cs="Arial"/>
        </w:rPr>
        <w:t xml:space="preserve">El valor del contrato será </w:t>
      </w:r>
      <w:r w:rsidR="00242F43" w:rsidRPr="00BA7CED">
        <w:rPr>
          <w:rFonts w:ascii="Arial" w:hAnsi="Arial" w:cs="Arial"/>
          <w:i/>
          <w:color w:val="FF0000"/>
        </w:rPr>
        <w:t xml:space="preserve">el valor total (incluido </w:t>
      </w:r>
      <w:proofErr w:type="spellStart"/>
      <w:r w:rsidR="00242F43" w:rsidRPr="00BA7CED">
        <w:rPr>
          <w:rFonts w:ascii="Arial" w:hAnsi="Arial" w:cs="Arial"/>
          <w:i/>
          <w:color w:val="FF0000"/>
        </w:rPr>
        <w:t>iva</w:t>
      </w:r>
      <w:proofErr w:type="spellEnd"/>
      <w:r w:rsidR="00242F43" w:rsidRPr="00BA7CED">
        <w:rPr>
          <w:rFonts w:ascii="Arial" w:hAnsi="Arial" w:cs="Arial"/>
          <w:i/>
          <w:color w:val="FF0000"/>
        </w:rPr>
        <w:t xml:space="preserve"> si aplica) de la propuesta seleccionada o del valor del presupuesto oficial.</w:t>
      </w:r>
    </w:p>
    <w:p w14:paraId="6E8BB01B" w14:textId="77777777" w:rsidR="003569B0" w:rsidRPr="00BA7CED" w:rsidRDefault="003569B0" w:rsidP="00427A35">
      <w:pPr>
        <w:pStyle w:val="Standard"/>
        <w:autoSpaceDE w:val="0"/>
        <w:jc w:val="both"/>
        <w:rPr>
          <w:rFonts w:ascii="Arial" w:hAnsi="Arial" w:cs="Arial"/>
          <w:i/>
        </w:rPr>
      </w:pPr>
      <w:r w:rsidRPr="00BA7CED">
        <w:rPr>
          <w:rFonts w:ascii="Arial" w:hAnsi="Arial" w:cs="Arial"/>
          <w:i/>
        </w:rPr>
        <w:t xml:space="preserve"> </w:t>
      </w:r>
    </w:p>
    <w:p w14:paraId="7FEFF111" w14:textId="4C9E2416" w:rsidR="003569B0" w:rsidRDefault="00242F43" w:rsidP="00427A35">
      <w:pPr>
        <w:pStyle w:val="Standard"/>
        <w:autoSpaceDE w:val="0"/>
        <w:jc w:val="both"/>
        <w:rPr>
          <w:rFonts w:ascii="Arial" w:hAnsi="Arial" w:cs="Arial"/>
          <w:i/>
          <w:color w:val="FF0000"/>
        </w:rPr>
      </w:pPr>
      <w:r w:rsidRPr="00BA7CED">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69DB3F73" w14:textId="77777777" w:rsidR="00427A35" w:rsidRPr="00BA7CED" w:rsidRDefault="00427A35" w:rsidP="00427A35">
      <w:pPr>
        <w:pStyle w:val="Standard"/>
        <w:autoSpaceDE w:val="0"/>
        <w:jc w:val="both"/>
        <w:rPr>
          <w:rFonts w:ascii="Arial" w:hAnsi="Arial" w:cs="Arial"/>
          <w:i/>
          <w:color w:val="FF0000"/>
        </w:rPr>
      </w:pPr>
    </w:p>
    <w:p w14:paraId="330023B8" w14:textId="77777777" w:rsidR="003569B0" w:rsidRPr="00BA7CED" w:rsidRDefault="003569B0" w:rsidP="00427A35">
      <w:pPr>
        <w:pStyle w:val="Standard"/>
        <w:autoSpaceDE w:val="0"/>
        <w:jc w:val="both"/>
        <w:rPr>
          <w:rFonts w:ascii="Arial" w:hAnsi="Arial" w:cs="Arial"/>
        </w:rPr>
      </w:pPr>
    </w:p>
    <w:p w14:paraId="27671E24" w14:textId="77777777" w:rsidR="003569B0" w:rsidRPr="00BA7CED" w:rsidRDefault="003569B0" w:rsidP="00427A35">
      <w:pPr>
        <w:pStyle w:val="Standard"/>
        <w:jc w:val="both"/>
        <w:rPr>
          <w:rFonts w:ascii="Arial" w:hAnsi="Arial" w:cs="Arial"/>
        </w:rPr>
      </w:pPr>
      <w:r w:rsidRPr="00BA7CED">
        <w:rPr>
          <w:rFonts w:ascii="Arial" w:hAnsi="Arial" w:cs="Arial"/>
          <w:b/>
          <w:lang w:val="es-ES"/>
        </w:rPr>
        <w:lastRenderedPageBreak/>
        <w:t xml:space="preserve">8.3 </w:t>
      </w:r>
      <w:r w:rsidRPr="00BA7CED">
        <w:rPr>
          <w:rFonts w:ascii="Arial" w:hAnsi="Arial" w:cs="Arial"/>
          <w:b/>
        </w:rPr>
        <w:t>FORMA DE PAGO</w:t>
      </w:r>
    </w:p>
    <w:p w14:paraId="39FC0BD1" w14:textId="77777777" w:rsidR="003569B0" w:rsidRPr="00BA7CED" w:rsidRDefault="003569B0" w:rsidP="00427A35">
      <w:pPr>
        <w:pStyle w:val="Standard"/>
        <w:jc w:val="both"/>
        <w:rPr>
          <w:rFonts w:ascii="Arial" w:hAnsi="Arial" w:cs="Arial"/>
          <w:lang w:val="es-ES"/>
        </w:rPr>
      </w:pPr>
    </w:p>
    <w:p w14:paraId="155E285F" w14:textId="77777777" w:rsidR="003569B0" w:rsidRPr="00BA7CED" w:rsidRDefault="003569B0" w:rsidP="00427A35">
      <w:pPr>
        <w:pStyle w:val="Standard"/>
        <w:jc w:val="both"/>
        <w:rPr>
          <w:rFonts w:ascii="Arial" w:hAnsi="Arial" w:cs="Arial"/>
          <w:lang w:val="es-ES"/>
        </w:rPr>
      </w:pPr>
      <w:bookmarkStart w:id="5" w:name="_Hlk79059339"/>
      <w:r w:rsidRPr="00BA7CED">
        <w:rPr>
          <w:rFonts w:ascii="Arial" w:hAnsi="Arial" w:cs="Arial"/>
          <w:lang w:val="es-ES"/>
        </w:rPr>
        <w:t>El valor del contrato se pagará así:</w:t>
      </w:r>
    </w:p>
    <w:p w14:paraId="583F7703" w14:textId="77777777" w:rsidR="00511529" w:rsidRPr="00BA7CED" w:rsidRDefault="00511529" w:rsidP="00427A35">
      <w:pPr>
        <w:pStyle w:val="Standard"/>
        <w:jc w:val="both"/>
        <w:rPr>
          <w:rFonts w:ascii="Arial" w:hAnsi="Arial" w:cs="Arial"/>
          <w:lang w:val="es-ES"/>
        </w:rPr>
      </w:pPr>
    </w:p>
    <w:p w14:paraId="15C59844" w14:textId="76A151BC" w:rsidR="00511529" w:rsidRPr="00BA7CED" w:rsidRDefault="005B3561" w:rsidP="00427A35">
      <w:pPr>
        <w:pStyle w:val="Standard"/>
        <w:jc w:val="both"/>
        <w:rPr>
          <w:rFonts w:ascii="Arial" w:hAnsi="Arial" w:cs="Arial"/>
          <w:i/>
          <w:color w:val="FF0000"/>
          <w:lang w:val="es-ES"/>
        </w:rPr>
      </w:pPr>
      <w:r w:rsidRPr="00BA7CED">
        <w:rPr>
          <w:rFonts w:ascii="Arial" w:hAnsi="Arial" w:cs="Arial"/>
          <w:i/>
          <w:color w:val="FF0000"/>
          <w:lang w:val="es-ES"/>
        </w:rPr>
        <w:t>Deberá indicar como se efectuará el pago (mensual, contra entrega de producto, 100% contra entrega de bienes, vencimiento del plazo de contrato, entre otros</w:t>
      </w:r>
      <w:r w:rsidR="00511529" w:rsidRPr="00BA7CED">
        <w:rPr>
          <w:rFonts w:ascii="Arial" w:hAnsi="Arial" w:cs="Arial"/>
          <w:i/>
          <w:color w:val="FF0000"/>
          <w:lang w:val="es-ES"/>
        </w:rPr>
        <w:t xml:space="preserve">, </w:t>
      </w:r>
      <w:r w:rsidRPr="00BA7CED">
        <w:rPr>
          <w:rFonts w:ascii="Arial" w:hAnsi="Arial" w:cs="Arial"/>
          <w:i/>
          <w:color w:val="FF0000"/>
          <w:lang w:val="es-ES"/>
        </w:rPr>
        <w:t>previa presentación de los siguientes documentos y demás que se consideren necesarios:</w:t>
      </w:r>
    </w:p>
    <w:p w14:paraId="586F2AF0" w14:textId="47B3D5D2" w:rsidR="003569B0" w:rsidRPr="00BA7CED" w:rsidRDefault="003569B0" w:rsidP="00427A35">
      <w:pPr>
        <w:jc w:val="both"/>
        <w:rPr>
          <w:rFonts w:ascii="Arial" w:hAnsi="Arial" w:cs="Arial"/>
          <w:lang w:val="es-ES"/>
        </w:rPr>
      </w:pPr>
    </w:p>
    <w:p w14:paraId="52CED135" w14:textId="77777777" w:rsidR="00427A35" w:rsidRPr="00427A35" w:rsidRDefault="003569B0" w:rsidP="00427A35">
      <w:pPr>
        <w:pStyle w:val="Prrafodelista"/>
        <w:numPr>
          <w:ilvl w:val="0"/>
          <w:numId w:val="3"/>
        </w:numPr>
        <w:autoSpaceDE w:val="0"/>
        <w:autoSpaceDN w:val="0"/>
        <w:adjustRightInd w:val="0"/>
        <w:jc w:val="both"/>
        <w:rPr>
          <w:rFonts w:ascii="Arial" w:hAnsi="Arial" w:cs="Arial"/>
          <w:lang w:val="es-MX"/>
        </w:rPr>
      </w:pPr>
      <w:r w:rsidRPr="00427A35">
        <w:rPr>
          <w:rFonts w:ascii="Arial" w:hAnsi="Arial" w:cs="Arial"/>
          <w:lang w:val="es-MX"/>
        </w:rPr>
        <w:t xml:space="preserve">Acta de supervisión </w:t>
      </w:r>
    </w:p>
    <w:p w14:paraId="416C7E2C" w14:textId="77777777" w:rsidR="00427A35" w:rsidRPr="00427A35" w:rsidRDefault="003569B0" w:rsidP="00427A35">
      <w:pPr>
        <w:pStyle w:val="Prrafodelista"/>
        <w:numPr>
          <w:ilvl w:val="0"/>
          <w:numId w:val="3"/>
        </w:numPr>
        <w:autoSpaceDE w:val="0"/>
        <w:autoSpaceDN w:val="0"/>
        <w:adjustRightInd w:val="0"/>
        <w:jc w:val="both"/>
        <w:rPr>
          <w:rFonts w:ascii="Arial" w:hAnsi="Arial" w:cs="Arial"/>
          <w:lang w:val="es-MX"/>
        </w:rPr>
      </w:pPr>
      <w:r w:rsidRPr="00427A35">
        <w:rPr>
          <w:rFonts w:ascii="Arial" w:hAnsi="Arial" w:cs="Arial"/>
          <w:lang w:val="es-MX"/>
        </w:rPr>
        <w:t xml:space="preserve">Recibo de pago por concepto de aportes al sistema de seguridad social en salud, pensión, riesgos laborales y aportes parafiscales (si a ello hubiere lugar) </w:t>
      </w:r>
    </w:p>
    <w:p w14:paraId="4A007071" w14:textId="62DC8879" w:rsidR="003569B0" w:rsidRPr="00427A35" w:rsidRDefault="003569B0" w:rsidP="00427A35">
      <w:pPr>
        <w:pStyle w:val="Prrafodelista"/>
        <w:numPr>
          <w:ilvl w:val="0"/>
          <w:numId w:val="3"/>
        </w:numPr>
        <w:autoSpaceDE w:val="0"/>
        <w:autoSpaceDN w:val="0"/>
        <w:adjustRightInd w:val="0"/>
        <w:jc w:val="both"/>
        <w:rPr>
          <w:rFonts w:ascii="Arial" w:hAnsi="Arial" w:cs="Arial"/>
          <w:lang w:val="es-MX"/>
        </w:rPr>
      </w:pPr>
      <w:r w:rsidRPr="00427A35">
        <w:rPr>
          <w:rFonts w:ascii="Arial" w:hAnsi="Arial" w:cs="Arial"/>
          <w:lang w:val="es-MX"/>
        </w:rPr>
        <w:t xml:space="preserve">Factura en caso que aplique. </w:t>
      </w:r>
    </w:p>
    <w:p w14:paraId="0DE68DF3" w14:textId="77777777" w:rsidR="001B466D" w:rsidRPr="00BA7CED" w:rsidRDefault="001B466D" w:rsidP="00427A35">
      <w:pPr>
        <w:autoSpaceDE w:val="0"/>
        <w:autoSpaceDN w:val="0"/>
        <w:adjustRightInd w:val="0"/>
        <w:jc w:val="both"/>
        <w:rPr>
          <w:rFonts w:ascii="Arial" w:hAnsi="Arial" w:cs="Arial"/>
          <w:lang w:val="es-MX"/>
        </w:rPr>
      </w:pPr>
    </w:p>
    <w:p w14:paraId="60E05028" w14:textId="77777777" w:rsidR="001B466D" w:rsidRPr="00BA7CED" w:rsidRDefault="001B466D" w:rsidP="00427A35">
      <w:pPr>
        <w:jc w:val="both"/>
        <w:textAlignment w:val="baseline"/>
        <w:rPr>
          <w:rFonts w:ascii="Arial" w:hAnsi="Arial" w:cs="Arial"/>
          <w:kern w:val="3"/>
          <w:lang w:val="es-ES" w:eastAsia="zh-CN"/>
        </w:rPr>
      </w:pPr>
      <w:r w:rsidRPr="00BA7CED">
        <w:rPr>
          <w:rFonts w:ascii="Arial" w:hAnsi="Arial" w:cs="Arial"/>
          <w:kern w:val="3"/>
          <w:lang w:val="es-ES" w:eastAsia="zh-CN"/>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1870072B" w14:textId="77777777" w:rsidR="001B466D" w:rsidRPr="00BA7CED" w:rsidRDefault="001B466D" w:rsidP="00427A35">
      <w:pPr>
        <w:jc w:val="both"/>
        <w:textAlignment w:val="baseline"/>
        <w:rPr>
          <w:rFonts w:ascii="Arial" w:hAnsi="Arial" w:cs="Arial"/>
          <w:kern w:val="3"/>
          <w:lang w:val="es-ES" w:eastAsia="zh-CN"/>
        </w:rPr>
      </w:pPr>
    </w:p>
    <w:p w14:paraId="1CCFC108" w14:textId="77777777" w:rsidR="001B466D" w:rsidRPr="00BA7CED" w:rsidRDefault="001B466D" w:rsidP="00427A35">
      <w:pPr>
        <w:autoSpaceDE w:val="0"/>
        <w:autoSpaceDN w:val="0"/>
        <w:adjustRightInd w:val="0"/>
        <w:jc w:val="both"/>
        <w:rPr>
          <w:rFonts w:ascii="Arial" w:hAnsi="Arial" w:cs="Arial"/>
          <w:lang w:val="es-MX"/>
        </w:rPr>
      </w:pPr>
      <w:r w:rsidRPr="00BA7CED">
        <w:rPr>
          <w:rFonts w:ascii="Arial" w:hAnsi="Arial" w:cs="Arial"/>
          <w:kern w:val="3"/>
          <w:lang w:val="es-ES" w:eastAsia="zh-CN"/>
        </w:rPr>
        <w:t>En todo caso, los pagos previstos en este contrato están sujetos a la situación de fondos en la tesorería del Instituto.</w:t>
      </w:r>
    </w:p>
    <w:p w14:paraId="692D2386" w14:textId="77777777" w:rsidR="003569B0" w:rsidRPr="00BA7CED" w:rsidRDefault="003569B0" w:rsidP="00427A35">
      <w:pPr>
        <w:pStyle w:val="Standard"/>
        <w:jc w:val="both"/>
        <w:rPr>
          <w:rFonts w:ascii="Arial" w:hAnsi="Arial" w:cs="Arial"/>
          <w:color w:val="FF0000"/>
          <w:lang w:val="es-ES"/>
        </w:rPr>
      </w:pPr>
    </w:p>
    <w:bookmarkEnd w:id="5"/>
    <w:p w14:paraId="03B8C0CC" w14:textId="77777777" w:rsidR="003569B0" w:rsidRPr="00BA7CED" w:rsidRDefault="003569B0" w:rsidP="00427A35">
      <w:pPr>
        <w:pStyle w:val="Standard"/>
        <w:jc w:val="both"/>
        <w:rPr>
          <w:rFonts w:ascii="Arial" w:hAnsi="Arial" w:cs="Arial"/>
          <w:b/>
        </w:rPr>
      </w:pPr>
      <w:r w:rsidRPr="00BA7CED">
        <w:rPr>
          <w:rFonts w:ascii="Arial" w:hAnsi="Arial" w:cs="Arial"/>
          <w:b/>
        </w:rPr>
        <w:t>8.4 OBLIGACIONES GENERALES DEL CONTRATISTA</w:t>
      </w:r>
    </w:p>
    <w:p w14:paraId="61C901E9" w14:textId="77777777" w:rsidR="003569B0" w:rsidRPr="00BA7CED" w:rsidRDefault="003569B0" w:rsidP="00427A35">
      <w:pPr>
        <w:pStyle w:val="Standard"/>
        <w:jc w:val="both"/>
        <w:rPr>
          <w:rFonts w:ascii="Arial" w:hAnsi="Arial" w:cs="Arial"/>
        </w:rPr>
      </w:pPr>
    </w:p>
    <w:p w14:paraId="1BB08F6E" w14:textId="77777777" w:rsidR="00427A35" w:rsidRDefault="003569B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Cumplir con el objeto del contrato, en las condiciones de calidad, oportunidad y, obligaciones definidas. </w:t>
      </w:r>
    </w:p>
    <w:p w14:paraId="46C6A733" w14:textId="77777777" w:rsidR="00427A35" w:rsidRDefault="003569B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2D67551F" w14:textId="77777777" w:rsidR="00427A35" w:rsidRDefault="003569B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Responder en los plazos que el Instituto Geográfico Agustín Codazzi, establezca en cada caso, los requerimientos de aclaración o de información que le formule. </w:t>
      </w:r>
    </w:p>
    <w:p w14:paraId="34C8455E" w14:textId="77777777" w:rsidR="00427A35" w:rsidRDefault="003569B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2B369D20" w14:textId="77777777" w:rsidR="00427A35" w:rsidRDefault="003569B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592FE877"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w:t>
      </w:r>
    </w:p>
    <w:p w14:paraId="3F229346"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491E8F5F"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Cumplir con todas y cada una de las obligaciones incluidas en la Política de Seguridad de la Información de la Entidad. </w:t>
      </w:r>
    </w:p>
    <w:p w14:paraId="175EFA03"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w:t>
      </w:r>
      <w:r w:rsidRPr="00BA7CED">
        <w:rPr>
          <w:rFonts w:ascii="Arial" w:hAnsi="Arial" w:cs="Arial"/>
          <w:lang w:val="es-MX"/>
        </w:rPr>
        <w:lastRenderedPageBreak/>
        <w:t>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071EDF91" w14:textId="77777777" w:rsidR="00427A35" w:rsidRDefault="001B466D" w:rsidP="00427A35">
      <w:pPr>
        <w:pStyle w:val="Prrafodelista"/>
        <w:numPr>
          <w:ilvl w:val="0"/>
          <w:numId w:val="4"/>
        </w:numPr>
        <w:autoSpaceDE w:val="0"/>
        <w:autoSpaceDN w:val="0"/>
        <w:adjustRightInd w:val="0"/>
        <w:jc w:val="both"/>
        <w:rPr>
          <w:rFonts w:ascii="Arial" w:hAnsi="Arial" w:cs="Arial"/>
          <w:color w:val="FF0000"/>
          <w:lang w:val="es-MX"/>
        </w:rPr>
      </w:pPr>
      <w:r w:rsidRPr="00BA7CED">
        <w:rPr>
          <w:rFonts w:ascii="Arial" w:hAnsi="Arial" w:cs="Arial"/>
          <w:lang w:val="es-MX"/>
        </w:rPr>
        <w:t xml:space="preserve">Prestar sus servicios de forma independiente y autónoma, sin que exista relación de subordinación o dependencia entre éste y el Instituto Geográfico Agustín Codazzi. </w:t>
      </w:r>
      <w:r w:rsidRPr="00BA7CED">
        <w:rPr>
          <w:rFonts w:ascii="Arial" w:hAnsi="Arial" w:cs="Arial"/>
          <w:color w:val="FF0000"/>
          <w:lang w:val="es-MX"/>
        </w:rPr>
        <w:t>(cuando aplique)</w:t>
      </w:r>
      <w:r w:rsidR="00427A35">
        <w:rPr>
          <w:rFonts w:ascii="Arial" w:hAnsi="Arial" w:cs="Arial"/>
          <w:color w:val="FF0000"/>
          <w:lang w:val="es-MX"/>
        </w:rPr>
        <w:t>.</w:t>
      </w:r>
    </w:p>
    <w:p w14:paraId="3FB434AF"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45C24282" w14:textId="77777777" w:rsidR="00427A35" w:rsidRDefault="001B466D" w:rsidP="00427A35">
      <w:pPr>
        <w:pStyle w:val="Prrafodelista"/>
        <w:numPr>
          <w:ilvl w:val="0"/>
          <w:numId w:val="4"/>
        </w:numPr>
        <w:autoSpaceDE w:val="0"/>
        <w:autoSpaceDN w:val="0"/>
        <w:adjustRightInd w:val="0"/>
        <w:jc w:val="both"/>
        <w:rPr>
          <w:rFonts w:ascii="Arial" w:hAnsi="Arial" w:cs="Arial"/>
          <w:color w:val="FF0000"/>
          <w:lang w:val="es-MX"/>
        </w:rPr>
      </w:pPr>
      <w:r w:rsidRPr="00BA7CED">
        <w:rPr>
          <w:rFonts w:ascii="Arial" w:hAnsi="Arial" w:cs="Arial"/>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BA7CED">
        <w:rPr>
          <w:rFonts w:ascii="Arial" w:hAnsi="Arial" w:cs="Arial"/>
          <w:color w:val="FF0000"/>
          <w:lang w:val="es-MX"/>
        </w:rPr>
        <w:t>(cuando aplique)</w:t>
      </w:r>
    </w:p>
    <w:p w14:paraId="531A323E"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 xml:space="preserve">Mantener activa la cuenta bancaria reportada para los pagos con el fin de evitar traumatismos en el proceso de ejecución del contrato. Informar sobre cualquier cambio de la cuenta, aportando el documento. </w:t>
      </w:r>
    </w:p>
    <w:p w14:paraId="763B9D72"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149075EC"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Garantizar no encontrarse incurso en ninguna de las causales de inhabilidad o incompatibilidad previstas en la ley 80/93 y de llegar sobrevenir laguna, informar inmediatamente al supervisor del contrato.</w:t>
      </w:r>
    </w:p>
    <w:p w14:paraId="1F7AD3AA"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No ceder el contrato, sin la previa autorización del Instituto Geográfico Agustín Codazzi Sede Central.</w:t>
      </w:r>
    </w:p>
    <w:p w14:paraId="7704CB6F" w14:textId="77777777" w:rsidR="00427A35" w:rsidRDefault="001B466D"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5BB3DDCF" w14:textId="66D21034" w:rsidR="00427A35" w:rsidRDefault="004C1E60" w:rsidP="00427A35">
      <w:pPr>
        <w:pStyle w:val="Prrafodelista"/>
        <w:numPr>
          <w:ilvl w:val="0"/>
          <w:numId w:val="4"/>
        </w:numPr>
        <w:autoSpaceDE w:val="0"/>
        <w:autoSpaceDN w:val="0"/>
        <w:adjustRightInd w:val="0"/>
        <w:jc w:val="both"/>
        <w:rPr>
          <w:rFonts w:ascii="Arial" w:hAnsi="Arial" w:cs="Arial"/>
          <w:i/>
          <w:color w:val="FF0000"/>
        </w:rPr>
      </w:pPr>
      <w:r w:rsidRPr="00BA7CED">
        <w:rPr>
          <w:rFonts w:ascii="Arial" w:hAnsi="Arial" w:cs="Arial"/>
        </w:rPr>
        <w:t xml:space="preserve">Dar cumplimiento a las especificaciones del artículo 2.2.4.6.28 del Decreto 1072 de 2015 referente al Sistema de Gestión de Seguridad y Salud en el Trabajo. </w:t>
      </w:r>
      <w:r w:rsidRPr="00BA7CED">
        <w:rPr>
          <w:rFonts w:ascii="Arial" w:hAnsi="Arial" w:cs="Arial"/>
          <w:i/>
          <w:color w:val="FF0000"/>
        </w:rPr>
        <w:t>(si aplica)</w:t>
      </w:r>
    </w:p>
    <w:p w14:paraId="2281630B" w14:textId="70111DDF" w:rsidR="004C1E60" w:rsidRPr="00427A35" w:rsidRDefault="004C1E60" w:rsidP="00427A35">
      <w:pPr>
        <w:pStyle w:val="Prrafodelista"/>
        <w:numPr>
          <w:ilvl w:val="0"/>
          <w:numId w:val="4"/>
        </w:numPr>
        <w:autoSpaceDE w:val="0"/>
        <w:autoSpaceDN w:val="0"/>
        <w:adjustRightInd w:val="0"/>
        <w:jc w:val="both"/>
        <w:rPr>
          <w:rFonts w:ascii="Arial" w:hAnsi="Arial" w:cs="Arial"/>
          <w:lang w:val="es-MX"/>
        </w:rPr>
      </w:pPr>
      <w:r w:rsidRPr="00BA7CED">
        <w:rPr>
          <w:rFonts w:ascii="Arial" w:hAnsi="Arial" w:cs="Arial"/>
          <w:lang w:val="es-MX"/>
        </w:rPr>
        <w:t>Entregar certificado de su Administradora de Riesgos Laborales sobre el cumplimiento</w:t>
      </w:r>
      <w:r w:rsidRPr="00BA7CED">
        <w:rPr>
          <w:rFonts w:ascii="Arial" w:hAnsi="Arial" w:cs="Arial"/>
        </w:rPr>
        <w:t xml:space="preserve"> de estándares mínimos en Sistema de Gestión de Seguridad y Salud en el Trabajo </w:t>
      </w:r>
      <w:r w:rsidRPr="00BA7CED">
        <w:rPr>
          <w:rFonts w:ascii="Arial" w:hAnsi="Arial" w:cs="Arial"/>
          <w:i/>
          <w:color w:val="FF0000"/>
        </w:rPr>
        <w:t>(aplica para personas jurídicas)</w:t>
      </w:r>
    </w:p>
    <w:p w14:paraId="7A51CFB8" w14:textId="7B8C0F90" w:rsidR="003569B0" w:rsidRPr="00BA7CED" w:rsidRDefault="003569B0" w:rsidP="00427A35">
      <w:pPr>
        <w:pStyle w:val="Standard"/>
        <w:jc w:val="both"/>
        <w:rPr>
          <w:rFonts w:ascii="Arial" w:hAnsi="Arial" w:cs="Arial"/>
        </w:rPr>
      </w:pPr>
    </w:p>
    <w:p w14:paraId="50C600C6" w14:textId="30D68D06" w:rsidR="00AC066C" w:rsidRPr="00BA7CED" w:rsidRDefault="00AC066C" w:rsidP="00427A35">
      <w:pPr>
        <w:pStyle w:val="Standard"/>
        <w:jc w:val="both"/>
        <w:rPr>
          <w:rFonts w:ascii="Arial" w:hAnsi="Arial" w:cs="Arial"/>
          <w:color w:val="FF0000"/>
        </w:rPr>
      </w:pPr>
      <w:r w:rsidRPr="00BA7CED">
        <w:rPr>
          <w:rFonts w:ascii="Arial" w:hAnsi="Arial" w:cs="Arial"/>
          <w:color w:val="FF0000"/>
        </w:rPr>
        <w:t xml:space="preserve">EN ESTE NUMERAL SE PODRÁN ESTABLECER LAS DEMÁS OBLIGACIONES GENERALES QUE SE CONSIDEREN NECESARIAS Y </w:t>
      </w:r>
      <w:r w:rsidR="00B0181A" w:rsidRPr="00BA7CED">
        <w:rPr>
          <w:rFonts w:ascii="Arial" w:hAnsi="Arial" w:cs="Arial"/>
          <w:color w:val="FF0000"/>
        </w:rPr>
        <w:t>SEAN CONGRUENTES CON EL OBJETO CONTRACTUAL</w:t>
      </w:r>
      <w:r w:rsidRPr="00BA7CED">
        <w:rPr>
          <w:rFonts w:ascii="Arial" w:hAnsi="Arial" w:cs="Arial"/>
          <w:color w:val="FF0000"/>
        </w:rPr>
        <w:t>.</w:t>
      </w:r>
    </w:p>
    <w:p w14:paraId="2F9AB68A" w14:textId="77777777" w:rsidR="00CF32ED" w:rsidRPr="00BA7CED" w:rsidRDefault="00CF32ED" w:rsidP="00427A35">
      <w:pPr>
        <w:pStyle w:val="Standard"/>
        <w:jc w:val="both"/>
        <w:rPr>
          <w:rFonts w:ascii="Arial" w:hAnsi="Arial" w:cs="Arial"/>
        </w:rPr>
      </w:pPr>
    </w:p>
    <w:p w14:paraId="5D5986CD" w14:textId="77777777" w:rsidR="003569B0" w:rsidRPr="00BA7CED" w:rsidRDefault="003569B0" w:rsidP="00427A35">
      <w:pPr>
        <w:pStyle w:val="Standard"/>
        <w:jc w:val="both"/>
        <w:rPr>
          <w:rFonts w:ascii="Arial" w:hAnsi="Arial" w:cs="Arial"/>
          <w:b/>
        </w:rPr>
      </w:pPr>
      <w:r w:rsidRPr="00BA7CED">
        <w:rPr>
          <w:rFonts w:ascii="Arial" w:hAnsi="Arial" w:cs="Arial"/>
          <w:b/>
        </w:rPr>
        <w:t>8.5 OBLIGACIONES ESPECÍFICAS</w:t>
      </w:r>
    </w:p>
    <w:p w14:paraId="4E9548EE" w14:textId="77777777" w:rsidR="003569B0" w:rsidRPr="00BA7CED" w:rsidRDefault="003569B0" w:rsidP="00427A35">
      <w:pPr>
        <w:pStyle w:val="Standard"/>
        <w:jc w:val="both"/>
        <w:rPr>
          <w:rFonts w:ascii="Arial" w:hAnsi="Arial" w:cs="Arial"/>
        </w:rPr>
      </w:pPr>
    </w:p>
    <w:p w14:paraId="501B9FDC" w14:textId="17FF3FBF" w:rsidR="003569B0" w:rsidRPr="00BA7CED" w:rsidRDefault="00403667" w:rsidP="00427A35">
      <w:pPr>
        <w:pStyle w:val="Standard"/>
        <w:jc w:val="both"/>
        <w:rPr>
          <w:rFonts w:ascii="Arial" w:hAnsi="Arial" w:cs="Arial"/>
          <w:i/>
          <w:color w:val="FF0000"/>
        </w:rPr>
      </w:pPr>
      <w:bookmarkStart w:id="6" w:name="_Hlk79059599"/>
      <w:r w:rsidRPr="00BA7CED">
        <w:rPr>
          <w:rFonts w:ascii="Arial" w:hAnsi="Arial" w:cs="Arial"/>
          <w:i/>
          <w:color w:val="FF0000"/>
        </w:rPr>
        <w:t>En este numeral deberá establecer las obligaciones específicas que se deriven del cumplimiento del objeto de contrato.</w:t>
      </w:r>
    </w:p>
    <w:bookmarkEnd w:id="6"/>
    <w:p w14:paraId="4ED0AD1D" w14:textId="77777777" w:rsidR="003569B0" w:rsidRPr="00BA7CED" w:rsidRDefault="003569B0" w:rsidP="00427A35">
      <w:pPr>
        <w:pStyle w:val="Standard"/>
        <w:jc w:val="both"/>
        <w:rPr>
          <w:rFonts w:ascii="Arial" w:hAnsi="Arial" w:cs="Arial"/>
        </w:rPr>
      </w:pPr>
    </w:p>
    <w:p w14:paraId="368E047B" w14:textId="77777777" w:rsidR="003569B0" w:rsidRPr="00BA7CED" w:rsidRDefault="003569B0" w:rsidP="00427A35">
      <w:pPr>
        <w:pStyle w:val="Standard"/>
        <w:jc w:val="both"/>
        <w:rPr>
          <w:rFonts w:ascii="Arial" w:hAnsi="Arial" w:cs="Arial"/>
          <w:b/>
          <w:color w:val="FF0000"/>
        </w:rPr>
      </w:pPr>
      <w:bookmarkStart w:id="7" w:name="_Hlk79749146"/>
      <w:r w:rsidRPr="00BA7CED">
        <w:rPr>
          <w:rFonts w:ascii="Arial" w:hAnsi="Arial" w:cs="Arial"/>
          <w:b/>
        </w:rPr>
        <w:t>8.6 OBLIGACIONES DEL IGAC</w:t>
      </w:r>
    </w:p>
    <w:bookmarkEnd w:id="7"/>
    <w:p w14:paraId="442E8653" w14:textId="77777777" w:rsidR="00427A35" w:rsidRDefault="00427A35" w:rsidP="00427A35">
      <w:pPr>
        <w:jc w:val="both"/>
        <w:rPr>
          <w:rFonts w:ascii="Arial" w:hAnsi="Arial" w:cs="Arial"/>
          <w:lang w:val="es-MX"/>
        </w:rPr>
      </w:pPr>
    </w:p>
    <w:p w14:paraId="40920787"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Expedir el Certificado del Registro Presupuestal del contrato.</w:t>
      </w:r>
    </w:p>
    <w:p w14:paraId="3E7B5FCB"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Aprobar las garantías que se constituyan con ocasión a la suscripción del contrato y sus modificaciones (si aplica).</w:t>
      </w:r>
    </w:p>
    <w:p w14:paraId="09572D1D"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Efectuar los pagos estipulados en el contrato, en la forma y oportunidad prevista en el mismo.</w:t>
      </w:r>
    </w:p>
    <w:p w14:paraId="08F3C945"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 xml:space="preserve">Verificar la afiliación y pago oportuno y completo de los aportes al Sistema de Seguridad Social Integral en salud, pensiones y riesgos laborales y de los aportes parafiscales (si aplica), efectuados por </w:t>
      </w:r>
      <w:r w:rsidRPr="00427A35">
        <w:rPr>
          <w:rFonts w:ascii="Arial" w:hAnsi="Arial" w:cs="Arial"/>
          <w:b/>
          <w:lang w:val="es-MX"/>
        </w:rPr>
        <w:t>EL CONTRATISTA</w:t>
      </w:r>
      <w:r w:rsidRPr="00427A35">
        <w:rPr>
          <w:rFonts w:ascii="Arial" w:hAnsi="Arial" w:cs="Arial"/>
          <w:lang w:val="es-MX"/>
        </w:rPr>
        <w:t xml:space="preserve"> de acuerdo con la normatividad vigente.</w:t>
      </w:r>
    </w:p>
    <w:p w14:paraId="2DD3580A"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lastRenderedPageBreak/>
        <w:t>Designar un Supervisor para vigilar el cumplimiento del objeto contractual dentro del término de ejecución y demás condiciones establecidas.</w:t>
      </w:r>
    </w:p>
    <w:p w14:paraId="74541C14"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Suministrar al contratista la información requerida para la ejecución del objeto contractual.</w:t>
      </w:r>
    </w:p>
    <w:p w14:paraId="234C3CB9"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Cumplir y hacer cumplir las condiciones pactadas en el contrato y en los documentos que forman parte del mismo.</w:t>
      </w:r>
    </w:p>
    <w:p w14:paraId="46B6D3AD" w14:textId="77777777" w:rsidR="00427A35" w:rsidRPr="00427A35" w:rsidRDefault="003569B0" w:rsidP="00427A35">
      <w:pPr>
        <w:pStyle w:val="Prrafodelista"/>
        <w:numPr>
          <w:ilvl w:val="0"/>
          <w:numId w:val="5"/>
        </w:numPr>
        <w:jc w:val="both"/>
        <w:rPr>
          <w:rFonts w:ascii="Arial" w:hAnsi="Arial" w:cs="Arial"/>
          <w:lang w:val="es-MX"/>
        </w:rPr>
      </w:pPr>
      <w:r w:rsidRPr="00427A35">
        <w:rPr>
          <w:rFonts w:ascii="Arial" w:hAnsi="Arial" w:cs="Arial"/>
          <w:lang w:val="es-MX"/>
        </w:rPr>
        <w:t xml:space="preserve">Supervisar la ejecución del contrato. En desarrollo del principio de coordinación, </w:t>
      </w:r>
      <w:r w:rsidRPr="00427A35">
        <w:rPr>
          <w:rFonts w:ascii="Arial" w:hAnsi="Arial" w:cs="Arial"/>
          <w:b/>
          <w:lang w:val="es-MX"/>
        </w:rPr>
        <w:t xml:space="preserve">LA ENTIDAD </w:t>
      </w:r>
      <w:r w:rsidRPr="00427A35">
        <w:rPr>
          <w:rFonts w:ascii="Arial" w:hAnsi="Arial" w:cs="Arial"/>
          <w:lang w:val="es-MX"/>
        </w:rPr>
        <w:t>a través del supervisor</w:t>
      </w:r>
      <w:r w:rsidRPr="00427A35">
        <w:rPr>
          <w:rFonts w:ascii="Arial" w:hAnsi="Arial" w:cs="Arial"/>
          <w:b/>
          <w:lang w:val="es-MX"/>
        </w:rPr>
        <w:t xml:space="preserve"> </w:t>
      </w:r>
      <w:r w:rsidRPr="00427A35">
        <w:rPr>
          <w:rFonts w:ascii="Arial" w:hAnsi="Arial" w:cs="Arial"/>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59EB5A2B" w14:textId="6EE36EE2" w:rsidR="003569B0" w:rsidRPr="00427A35" w:rsidRDefault="00403667" w:rsidP="00427A35">
      <w:pPr>
        <w:pStyle w:val="Prrafodelista"/>
        <w:numPr>
          <w:ilvl w:val="0"/>
          <w:numId w:val="5"/>
        </w:numPr>
        <w:jc w:val="both"/>
        <w:rPr>
          <w:rFonts w:ascii="Arial" w:hAnsi="Arial" w:cs="Arial"/>
          <w:lang w:val="es-MX"/>
        </w:rPr>
      </w:pPr>
      <w:r w:rsidRPr="00427A35">
        <w:rPr>
          <w:rFonts w:ascii="Arial" w:hAnsi="Arial" w:cs="Arial"/>
          <w:lang w:val="es-MX"/>
        </w:rPr>
        <w:t>D</w:t>
      </w:r>
      <w:r w:rsidR="003569B0" w:rsidRPr="00427A35">
        <w:rPr>
          <w:rFonts w:ascii="Arial" w:hAnsi="Arial" w:cs="Arial"/>
          <w:lang w:val="es-MX"/>
        </w:rPr>
        <w:t xml:space="preserve">ar cumplimiento a lo señalado en el artículo 4° del Decreto 1273 del 23 de julio de 2018. </w:t>
      </w:r>
    </w:p>
    <w:p w14:paraId="34EF088D" w14:textId="77777777" w:rsidR="003569B0" w:rsidRPr="00BA7CED" w:rsidRDefault="003569B0" w:rsidP="00427A35">
      <w:pPr>
        <w:pStyle w:val="Standard"/>
        <w:jc w:val="both"/>
        <w:rPr>
          <w:rFonts w:ascii="Arial" w:hAnsi="Arial" w:cs="Arial"/>
          <w:b/>
        </w:rPr>
      </w:pPr>
    </w:p>
    <w:p w14:paraId="5127D666" w14:textId="77777777" w:rsidR="003569B0" w:rsidRPr="00BA7CED" w:rsidRDefault="003569B0" w:rsidP="00427A35">
      <w:pPr>
        <w:pStyle w:val="Standard"/>
        <w:jc w:val="both"/>
        <w:rPr>
          <w:rFonts w:ascii="Arial" w:hAnsi="Arial" w:cs="Arial"/>
          <w:b/>
        </w:rPr>
      </w:pPr>
      <w:r w:rsidRPr="00BA7CED">
        <w:rPr>
          <w:rFonts w:ascii="Arial" w:hAnsi="Arial" w:cs="Arial"/>
          <w:b/>
        </w:rPr>
        <w:t>8.7 SUPERVISIÓN</w:t>
      </w:r>
    </w:p>
    <w:p w14:paraId="0058E458" w14:textId="77777777" w:rsidR="003569B0" w:rsidRPr="00BA7CED" w:rsidRDefault="003569B0" w:rsidP="00427A35">
      <w:pPr>
        <w:pStyle w:val="Standard"/>
        <w:jc w:val="both"/>
        <w:rPr>
          <w:rFonts w:ascii="Arial" w:hAnsi="Arial" w:cs="Arial"/>
        </w:rPr>
      </w:pPr>
    </w:p>
    <w:p w14:paraId="6D3CBCE9" w14:textId="77777777" w:rsidR="003569B0" w:rsidRPr="00BA7CED" w:rsidRDefault="003569B0" w:rsidP="00427A35">
      <w:pPr>
        <w:pStyle w:val="Standard"/>
        <w:jc w:val="both"/>
        <w:rPr>
          <w:rFonts w:ascii="Arial" w:hAnsi="Arial" w:cs="Arial"/>
          <w:color w:val="FF0000"/>
        </w:rPr>
      </w:pPr>
      <w:bookmarkStart w:id="8" w:name="_Hlk79059628"/>
      <w:r w:rsidRPr="00BA7CED">
        <w:rPr>
          <w:rFonts w:ascii="Arial" w:hAnsi="Arial" w:cs="Arial"/>
        </w:rPr>
        <w:t xml:space="preserve">La supervisión del contrato será ejercida por el/la </w:t>
      </w:r>
      <w:r w:rsidRPr="00BA7CED">
        <w:rPr>
          <w:rFonts w:ascii="Arial" w:hAnsi="Arial" w:cs="Arial"/>
          <w:color w:val="FF0000"/>
        </w:rPr>
        <w:t>«QUIEN CORRESPONDA (NOMBRE DEL CARGO</w:t>
      </w:r>
      <w:bookmarkStart w:id="9" w:name="_Hlk85018288"/>
      <w:r w:rsidRPr="00BA7CED">
        <w:rPr>
          <w:rFonts w:ascii="Arial" w:hAnsi="Arial" w:cs="Arial"/>
          <w:color w:val="FF0000"/>
        </w:rPr>
        <w:t xml:space="preserve">, </w:t>
      </w:r>
      <w:bookmarkStart w:id="10" w:name="_Hlk85019148"/>
      <w:r w:rsidRPr="00BA7CED">
        <w:rPr>
          <w:rFonts w:ascii="Arial" w:hAnsi="Arial" w:cs="Arial"/>
          <w:color w:val="FF0000"/>
        </w:rPr>
        <w:t>NO DE LA PERSONA</w:t>
      </w:r>
      <w:bookmarkEnd w:id="9"/>
      <w:bookmarkEnd w:id="10"/>
      <w:r w:rsidRPr="00BA7CED">
        <w:rPr>
          <w:rFonts w:ascii="Arial" w:hAnsi="Arial" w:cs="Arial"/>
          <w:color w:val="FF0000"/>
        </w:rPr>
        <w:t>)».</w:t>
      </w:r>
    </w:p>
    <w:p w14:paraId="4E2838A5" w14:textId="77777777" w:rsidR="00CF32ED" w:rsidRPr="00BA7CED" w:rsidRDefault="00CF32ED" w:rsidP="00427A35">
      <w:pPr>
        <w:pStyle w:val="Standard"/>
        <w:jc w:val="both"/>
        <w:rPr>
          <w:rFonts w:ascii="Arial" w:hAnsi="Arial" w:cs="Arial"/>
          <w:color w:val="FF0000"/>
        </w:rPr>
      </w:pPr>
    </w:p>
    <w:p w14:paraId="7811FFDC" w14:textId="185E6246" w:rsidR="00CF32ED" w:rsidRPr="00BA7CED" w:rsidRDefault="004C78C1" w:rsidP="00427A35">
      <w:pPr>
        <w:pStyle w:val="Standard"/>
        <w:jc w:val="both"/>
        <w:rPr>
          <w:rFonts w:ascii="Arial" w:hAnsi="Arial" w:cs="Arial"/>
          <w:i/>
          <w:color w:val="FF0000"/>
        </w:rPr>
      </w:pPr>
      <w:r w:rsidRPr="00BA7CED">
        <w:rPr>
          <w:rFonts w:ascii="Arial" w:hAnsi="Arial" w:cs="Arial"/>
          <w:i/>
          <w:color w:val="FF0000"/>
        </w:rPr>
        <w:t xml:space="preserve">En caso de existir varios cargos con la misma denominación en la dependencia, se deberá indicar la persona que lo desempeña. Ejemplo, profesional especializado de la Dirección de Gestión Catastral, que actualmente es desempeñado por </w:t>
      </w:r>
      <w:proofErr w:type="spellStart"/>
      <w:r w:rsidRPr="00BA7CED">
        <w:rPr>
          <w:rFonts w:ascii="Arial" w:hAnsi="Arial" w:cs="Arial"/>
          <w:i/>
          <w:color w:val="FF0000"/>
        </w:rPr>
        <w:t>xxxx</w:t>
      </w:r>
      <w:proofErr w:type="spellEnd"/>
      <w:r w:rsidR="00CF32ED" w:rsidRPr="00BA7CED">
        <w:rPr>
          <w:rFonts w:ascii="Arial" w:hAnsi="Arial" w:cs="Arial"/>
          <w:i/>
          <w:color w:val="FF0000"/>
        </w:rPr>
        <w:t>.</w:t>
      </w:r>
    </w:p>
    <w:p w14:paraId="659186AB" w14:textId="77777777" w:rsidR="00CF32ED" w:rsidRPr="00BA7CED" w:rsidRDefault="00CF32ED" w:rsidP="00427A35">
      <w:pPr>
        <w:pStyle w:val="Standard"/>
        <w:jc w:val="both"/>
        <w:rPr>
          <w:rFonts w:ascii="Arial" w:hAnsi="Arial" w:cs="Arial"/>
          <w:i/>
          <w:color w:val="FF0000"/>
        </w:rPr>
      </w:pPr>
    </w:p>
    <w:bookmarkEnd w:id="8"/>
    <w:p w14:paraId="1AE82FC1" w14:textId="77777777" w:rsidR="003569B0" w:rsidRPr="00BA7CED" w:rsidRDefault="003569B0" w:rsidP="00427A35">
      <w:pPr>
        <w:pStyle w:val="Standard"/>
        <w:jc w:val="both"/>
        <w:rPr>
          <w:rFonts w:ascii="Arial" w:hAnsi="Arial" w:cs="Arial"/>
        </w:rPr>
      </w:pPr>
      <w:r w:rsidRPr="00BA7CED">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587CCC97" w14:textId="77777777" w:rsidR="003569B0" w:rsidRPr="00BA7CED" w:rsidRDefault="003569B0" w:rsidP="00427A35">
      <w:pPr>
        <w:pStyle w:val="Standard"/>
        <w:jc w:val="both"/>
        <w:rPr>
          <w:rFonts w:ascii="Arial" w:hAnsi="Arial" w:cs="Arial"/>
        </w:rPr>
      </w:pPr>
    </w:p>
    <w:p w14:paraId="46C18FA7" w14:textId="77777777" w:rsidR="003569B0" w:rsidRPr="00BA7CED" w:rsidRDefault="003569B0" w:rsidP="00427A35">
      <w:pPr>
        <w:pStyle w:val="Standard"/>
        <w:jc w:val="both"/>
        <w:rPr>
          <w:rFonts w:ascii="Arial" w:hAnsi="Arial" w:cs="Arial"/>
        </w:rPr>
      </w:pPr>
      <w:r w:rsidRPr="00BA7CED">
        <w:rPr>
          <w:rFonts w:ascii="Arial" w:hAnsi="Arial" w:cs="Arial"/>
        </w:rPr>
        <w:t>Para tal fin deberá cumplir con las facultades y deberes establecidos en la referida ley y las demás normas concordantes vigentes.</w:t>
      </w:r>
    </w:p>
    <w:p w14:paraId="0AB0C87F" w14:textId="77777777" w:rsidR="003569B0" w:rsidRPr="00BA7CED" w:rsidRDefault="003569B0" w:rsidP="00427A35">
      <w:pPr>
        <w:pStyle w:val="Standard"/>
        <w:jc w:val="both"/>
        <w:rPr>
          <w:rFonts w:ascii="Arial" w:hAnsi="Arial" w:cs="Arial"/>
        </w:rPr>
      </w:pPr>
    </w:p>
    <w:p w14:paraId="3B0866E9" w14:textId="77777777" w:rsidR="003569B0" w:rsidRPr="00BA7CED" w:rsidRDefault="003569B0" w:rsidP="00427A35">
      <w:pPr>
        <w:pStyle w:val="Standard"/>
        <w:jc w:val="both"/>
        <w:rPr>
          <w:rFonts w:ascii="Arial" w:hAnsi="Arial" w:cs="Arial"/>
        </w:rPr>
      </w:pPr>
      <w:r w:rsidRPr="00BA7CED">
        <w:rPr>
          <w:rFonts w:ascii="Arial" w:hAnsi="Arial" w:cs="Arial"/>
        </w:rPr>
        <w:t xml:space="preserve">En ningún caso el supervisor del contrato podrá delegar la supervisión de contrato en un tercero.  </w:t>
      </w:r>
    </w:p>
    <w:p w14:paraId="4C60CA04" w14:textId="77777777" w:rsidR="003569B0" w:rsidRPr="00BA7CED" w:rsidRDefault="003569B0" w:rsidP="00427A35">
      <w:pPr>
        <w:pStyle w:val="Standard"/>
        <w:jc w:val="both"/>
        <w:rPr>
          <w:rFonts w:ascii="Arial" w:hAnsi="Arial" w:cs="Arial"/>
        </w:rPr>
      </w:pPr>
    </w:p>
    <w:p w14:paraId="3832DF55" w14:textId="104D3D33" w:rsidR="003569B0" w:rsidRPr="00BA7CED" w:rsidRDefault="003569B0" w:rsidP="00427A35">
      <w:pPr>
        <w:pStyle w:val="Standard"/>
        <w:jc w:val="both"/>
        <w:rPr>
          <w:rFonts w:ascii="Arial" w:hAnsi="Arial" w:cs="Arial"/>
          <w:color w:val="FF0000"/>
        </w:rPr>
      </w:pPr>
      <w:r w:rsidRPr="00BA7CED">
        <w:rPr>
          <w:rFonts w:ascii="Arial" w:hAnsi="Arial" w:cs="Arial"/>
        </w:rPr>
        <w:t xml:space="preserve">En todo caso el/la ordenador(a) de gasto podrá variar unilateralmente de manera temporal o definitiva la designación del(a) supervisor(a), comunicando su decisión por escrito a </w:t>
      </w:r>
      <w:r w:rsidR="00427A35" w:rsidRPr="00BA7CED">
        <w:rPr>
          <w:rFonts w:ascii="Arial" w:hAnsi="Arial" w:cs="Arial"/>
        </w:rPr>
        <w:t>él</w:t>
      </w:r>
      <w:r w:rsidR="00427A35">
        <w:rPr>
          <w:rFonts w:ascii="Arial" w:hAnsi="Arial" w:cs="Arial"/>
        </w:rPr>
        <w:t>(</w:t>
      </w:r>
      <w:r w:rsidRPr="00BA7CED">
        <w:rPr>
          <w:rFonts w:ascii="Arial" w:hAnsi="Arial" w:cs="Arial"/>
        </w:rPr>
        <w:t>la</w:t>
      </w:r>
      <w:r w:rsidR="00427A35">
        <w:rPr>
          <w:rFonts w:ascii="Arial" w:hAnsi="Arial" w:cs="Arial"/>
        </w:rPr>
        <w:t>)</w:t>
      </w:r>
      <w:r w:rsidRPr="00BA7CED">
        <w:rPr>
          <w:rFonts w:ascii="Arial" w:hAnsi="Arial" w:cs="Arial"/>
        </w:rPr>
        <w:t xml:space="preserve"> supervisor(a) designada y al Grupo Interno de Trabajo de Gestión Contractual.</w:t>
      </w:r>
    </w:p>
    <w:p w14:paraId="12AE9E97" w14:textId="77777777" w:rsidR="003569B0" w:rsidRPr="00BA7CED" w:rsidRDefault="003569B0" w:rsidP="00427A35">
      <w:pPr>
        <w:pStyle w:val="Standard"/>
        <w:jc w:val="both"/>
        <w:rPr>
          <w:rFonts w:ascii="Arial" w:hAnsi="Arial" w:cs="Arial"/>
          <w:color w:val="FF0000"/>
        </w:rPr>
      </w:pPr>
    </w:p>
    <w:p w14:paraId="5006D11C" w14:textId="35004E5F" w:rsidR="002865E1" w:rsidRPr="00BA7CED" w:rsidRDefault="002865E1" w:rsidP="00427A35">
      <w:pPr>
        <w:pStyle w:val="Standard"/>
        <w:ind w:left="-567" w:right="-567" w:firstLine="567"/>
        <w:jc w:val="both"/>
        <w:rPr>
          <w:rFonts w:ascii="Arial" w:hAnsi="Arial" w:cs="Arial"/>
        </w:rPr>
      </w:pPr>
      <w:r w:rsidRPr="00BA7CED">
        <w:rPr>
          <w:rFonts w:ascii="Arial" w:hAnsi="Arial" w:cs="Arial"/>
        </w:rPr>
        <w:t>Expedido en ___________, a los, _______  (       ) días del mes de __________de _______ (          ).</w:t>
      </w:r>
    </w:p>
    <w:p w14:paraId="67CB630F" w14:textId="7E2135BA" w:rsidR="00DD41FB" w:rsidRPr="00BA7CED" w:rsidRDefault="00DD41FB" w:rsidP="00427A35">
      <w:pPr>
        <w:pStyle w:val="Standard"/>
        <w:ind w:left="-567" w:right="-567" w:firstLine="567"/>
        <w:jc w:val="both"/>
        <w:rPr>
          <w:rFonts w:ascii="Arial" w:hAnsi="Arial" w:cs="Arial"/>
        </w:rPr>
      </w:pPr>
    </w:p>
    <w:p w14:paraId="5B171E39" w14:textId="3203DF4D" w:rsidR="00DD41FB" w:rsidRPr="00BA7CED" w:rsidRDefault="00DD41FB" w:rsidP="00427A35">
      <w:pPr>
        <w:pStyle w:val="Standard"/>
        <w:ind w:right="-567"/>
        <w:jc w:val="both"/>
        <w:rPr>
          <w:rFonts w:ascii="Arial" w:hAnsi="Arial" w:cs="Arial"/>
        </w:rPr>
      </w:pPr>
    </w:p>
    <w:p w14:paraId="599A532E" w14:textId="77777777" w:rsidR="00DD41FB" w:rsidRPr="00BA7CED" w:rsidRDefault="00DD41FB" w:rsidP="00427A35">
      <w:pPr>
        <w:pStyle w:val="Standard"/>
        <w:ind w:left="-567" w:right="-567" w:firstLine="567"/>
        <w:jc w:val="both"/>
        <w:rPr>
          <w:rFonts w:ascii="Arial" w:hAnsi="Arial" w:cs="Arial"/>
        </w:rPr>
      </w:pPr>
    </w:p>
    <w:p w14:paraId="78D3C111" w14:textId="77777777" w:rsidR="00DD41FB" w:rsidRPr="00BA7CED" w:rsidRDefault="00DD41FB" w:rsidP="00427A35">
      <w:pPr>
        <w:jc w:val="both"/>
        <w:rPr>
          <w:rFonts w:ascii="Arial" w:hAnsi="Arial" w:cs="Arial"/>
          <w:b/>
          <w:bCs/>
          <w:i/>
          <w:color w:val="808080"/>
          <w:lang w:val="es-ES_tradnl"/>
        </w:rPr>
      </w:pPr>
      <w:r w:rsidRPr="00BA7CED">
        <w:rPr>
          <w:rFonts w:ascii="Arial" w:hAnsi="Arial" w:cs="Arial"/>
          <w:b/>
          <w:bCs/>
          <w:i/>
          <w:color w:val="808080"/>
          <w:lang w:val="es-ES_tradnl"/>
        </w:rPr>
        <w:t>_________________________________________</w:t>
      </w:r>
    </w:p>
    <w:p w14:paraId="6EA292E6" w14:textId="77777777" w:rsidR="00DD41FB" w:rsidRPr="00BA7CED" w:rsidRDefault="00DD41FB" w:rsidP="00427A35">
      <w:pPr>
        <w:ind w:left="-567" w:right="-567" w:firstLine="567"/>
        <w:jc w:val="both"/>
        <w:rPr>
          <w:rFonts w:ascii="Arial" w:hAnsi="Arial" w:cs="Arial"/>
          <w:b/>
          <w:bCs/>
          <w:i/>
          <w:color w:val="FF0000"/>
          <w:lang w:val="es-ES_tradnl"/>
        </w:rPr>
      </w:pPr>
      <w:r w:rsidRPr="00BA7CED">
        <w:rPr>
          <w:rFonts w:ascii="Arial" w:hAnsi="Arial" w:cs="Arial"/>
          <w:b/>
          <w:bCs/>
          <w:i/>
          <w:color w:val="FF0000"/>
          <w:lang w:val="es-ES_tradnl"/>
        </w:rPr>
        <w:t>(Nombre y firma)</w:t>
      </w:r>
    </w:p>
    <w:p w14:paraId="6DEA66C8" w14:textId="77777777" w:rsidR="00DD41FB" w:rsidRPr="00BA7CED" w:rsidRDefault="00DD41FB" w:rsidP="00427A35">
      <w:pPr>
        <w:jc w:val="both"/>
        <w:rPr>
          <w:rFonts w:ascii="Arial" w:hAnsi="Arial" w:cs="Arial"/>
          <w:b/>
          <w:bCs/>
          <w:i/>
          <w:color w:val="FF0000"/>
          <w:lang w:val="es-ES_tradnl"/>
        </w:rPr>
      </w:pPr>
      <w:r w:rsidRPr="00BA7CED">
        <w:rPr>
          <w:rFonts w:ascii="Arial" w:hAnsi="Arial" w:cs="Arial"/>
          <w:b/>
          <w:bCs/>
          <w:i/>
          <w:color w:val="FF0000"/>
          <w:lang w:val="es-ES_tradnl"/>
        </w:rPr>
        <w:t>(Líder de la dependencia solicitante de la contratación)</w:t>
      </w:r>
    </w:p>
    <w:p w14:paraId="3090F93D" w14:textId="77777777" w:rsidR="003569B0" w:rsidRPr="00BA7CED" w:rsidRDefault="003569B0" w:rsidP="00427A35">
      <w:pPr>
        <w:jc w:val="both"/>
        <w:rPr>
          <w:rFonts w:ascii="Arial" w:hAnsi="Arial" w:cs="Arial"/>
          <w:color w:val="808080"/>
        </w:rPr>
      </w:pPr>
    </w:p>
    <w:p w14:paraId="6820C9BE" w14:textId="77777777" w:rsidR="003569B0" w:rsidRPr="00BA7CED" w:rsidRDefault="003569B0" w:rsidP="00427A35">
      <w:pPr>
        <w:jc w:val="both"/>
        <w:rPr>
          <w:rFonts w:ascii="Arial" w:hAnsi="Arial" w:cs="Arial"/>
          <w:b/>
          <w:bCs/>
          <w:i/>
          <w:color w:val="FF0000"/>
          <w:vertAlign w:val="superscript"/>
          <w:lang w:val="es-ES_tradnl"/>
        </w:rPr>
      </w:pPr>
    </w:p>
    <w:tbl>
      <w:tblPr>
        <w:tblStyle w:val="Tablaconcuadrcula"/>
        <w:tblW w:w="5000" w:type="pct"/>
        <w:tblLook w:val="04A0" w:firstRow="1" w:lastRow="0" w:firstColumn="1" w:lastColumn="0" w:noHBand="0" w:noVBand="1"/>
      </w:tblPr>
      <w:tblGrid>
        <w:gridCol w:w="4359"/>
        <w:gridCol w:w="622"/>
        <w:gridCol w:w="4359"/>
        <w:gridCol w:w="622"/>
      </w:tblGrid>
      <w:tr w:rsidR="003569B0" w:rsidRPr="00BA7CED" w14:paraId="11F7C74F" w14:textId="77777777" w:rsidTr="00BA7CED">
        <w:trPr>
          <w:trHeight w:val="20"/>
        </w:trPr>
        <w:tc>
          <w:tcPr>
            <w:tcW w:w="2500" w:type="pct"/>
            <w:gridSpan w:val="2"/>
          </w:tcPr>
          <w:p w14:paraId="4CE86234" w14:textId="77777777" w:rsidR="003569B0" w:rsidRPr="00BA7CED" w:rsidRDefault="003569B0" w:rsidP="00427A35">
            <w:pPr>
              <w:jc w:val="both"/>
              <w:rPr>
                <w:rFonts w:ascii="Arial" w:hAnsi="Arial" w:cs="Arial"/>
                <w:b/>
                <w:sz w:val="16"/>
                <w:szCs w:val="16"/>
              </w:rPr>
            </w:pPr>
            <w:r w:rsidRPr="00BA7CED">
              <w:rPr>
                <w:rFonts w:ascii="Arial" w:hAnsi="Arial" w:cs="Arial"/>
                <w:b/>
                <w:sz w:val="16"/>
                <w:szCs w:val="16"/>
              </w:rPr>
              <w:t>Proyección</w:t>
            </w:r>
          </w:p>
        </w:tc>
        <w:tc>
          <w:tcPr>
            <w:tcW w:w="2500" w:type="pct"/>
            <w:gridSpan w:val="2"/>
          </w:tcPr>
          <w:p w14:paraId="0A0C391D" w14:textId="77777777" w:rsidR="003569B0" w:rsidRPr="00BA7CED" w:rsidRDefault="003569B0" w:rsidP="00427A35">
            <w:pPr>
              <w:jc w:val="both"/>
              <w:rPr>
                <w:rFonts w:ascii="Arial" w:hAnsi="Arial" w:cs="Arial"/>
                <w:b/>
                <w:sz w:val="16"/>
                <w:szCs w:val="16"/>
              </w:rPr>
            </w:pPr>
            <w:r w:rsidRPr="00BA7CED">
              <w:rPr>
                <w:rFonts w:ascii="Arial" w:hAnsi="Arial" w:cs="Arial"/>
                <w:b/>
                <w:sz w:val="16"/>
                <w:szCs w:val="16"/>
              </w:rPr>
              <w:t>Revisión</w:t>
            </w:r>
          </w:p>
        </w:tc>
      </w:tr>
      <w:tr w:rsidR="003569B0" w:rsidRPr="00BA7CED" w14:paraId="260FCCED" w14:textId="77777777" w:rsidTr="00BA7CED">
        <w:trPr>
          <w:trHeight w:val="20"/>
        </w:trPr>
        <w:tc>
          <w:tcPr>
            <w:tcW w:w="2188" w:type="pct"/>
            <w:vAlign w:val="center"/>
          </w:tcPr>
          <w:p w14:paraId="69A5D6E5"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Firma:</w:t>
            </w:r>
          </w:p>
        </w:tc>
        <w:tc>
          <w:tcPr>
            <w:tcW w:w="312" w:type="pct"/>
            <w:vAlign w:val="center"/>
          </w:tcPr>
          <w:p w14:paraId="1A320E0C" w14:textId="77777777" w:rsidR="003569B0" w:rsidRPr="00BA7CED" w:rsidRDefault="003569B0" w:rsidP="00427A35">
            <w:pPr>
              <w:jc w:val="both"/>
              <w:rPr>
                <w:rFonts w:ascii="Arial" w:hAnsi="Arial" w:cs="Arial"/>
                <w:sz w:val="16"/>
                <w:szCs w:val="16"/>
              </w:rPr>
            </w:pPr>
          </w:p>
        </w:tc>
        <w:tc>
          <w:tcPr>
            <w:tcW w:w="2188" w:type="pct"/>
            <w:vAlign w:val="center"/>
          </w:tcPr>
          <w:p w14:paraId="0D51A9B2"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Firma:</w:t>
            </w:r>
          </w:p>
        </w:tc>
        <w:tc>
          <w:tcPr>
            <w:tcW w:w="312" w:type="pct"/>
            <w:vAlign w:val="center"/>
          </w:tcPr>
          <w:p w14:paraId="10E7C225" w14:textId="77777777" w:rsidR="003569B0" w:rsidRPr="00BA7CED" w:rsidRDefault="003569B0" w:rsidP="00427A35">
            <w:pPr>
              <w:jc w:val="both"/>
              <w:rPr>
                <w:rFonts w:ascii="Arial" w:hAnsi="Arial" w:cs="Arial"/>
                <w:sz w:val="16"/>
                <w:szCs w:val="16"/>
              </w:rPr>
            </w:pPr>
          </w:p>
        </w:tc>
      </w:tr>
      <w:tr w:rsidR="003569B0" w:rsidRPr="00BA7CED" w14:paraId="03188296" w14:textId="77777777" w:rsidTr="00BA7CED">
        <w:trPr>
          <w:trHeight w:val="20"/>
        </w:trPr>
        <w:tc>
          <w:tcPr>
            <w:tcW w:w="2188" w:type="pct"/>
            <w:vAlign w:val="center"/>
          </w:tcPr>
          <w:p w14:paraId="47355E83"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Nombre Completo:</w:t>
            </w:r>
          </w:p>
        </w:tc>
        <w:tc>
          <w:tcPr>
            <w:tcW w:w="312" w:type="pct"/>
            <w:vAlign w:val="center"/>
          </w:tcPr>
          <w:p w14:paraId="6577AD31" w14:textId="77777777" w:rsidR="003569B0" w:rsidRPr="00BA7CED" w:rsidRDefault="003569B0" w:rsidP="00427A35">
            <w:pPr>
              <w:jc w:val="both"/>
              <w:rPr>
                <w:rFonts w:ascii="Arial" w:hAnsi="Arial" w:cs="Arial"/>
                <w:sz w:val="16"/>
                <w:szCs w:val="16"/>
              </w:rPr>
            </w:pPr>
          </w:p>
        </w:tc>
        <w:tc>
          <w:tcPr>
            <w:tcW w:w="2188" w:type="pct"/>
            <w:vAlign w:val="center"/>
          </w:tcPr>
          <w:p w14:paraId="3B3C1654"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Nombre Completo:</w:t>
            </w:r>
          </w:p>
        </w:tc>
        <w:tc>
          <w:tcPr>
            <w:tcW w:w="312" w:type="pct"/>
            <w:vAlign w:val="center"/>
          </w:tcPr>
          <w:p w14:paraId="0B317314" w14:textId="77777777" w:rsidR="003569B0" w:rsidRPr="00BA7CED" w:rsidRDefault="003569B0" w:rsidP="00427A35">
            <w:pPr>
              <w:jc w:val="both"/>
              <w:rPr>
                <w:rFonts w:ascii="Arial" w:hAnsi="Arial" w:cs="Arial"/>
                <w:sz w:val="16"/>
                <w:szCs w:val="16"/>
              </w:rPr>
            </w:pPr>
          </w:p>
        </w:tc>
      </w:tr>
      <w:tr w:rsidR="003569B0" w:rsidRPr="00BA7CED" w14:paraId="4F24054C" w14:textId="77777777" w:rsidTr="00BA7CED">
        <w:trPr>
          <w:trHeight w:val="20"/>
        </w:trPr>
        <w:tc>
          <w:tcPr>
            <w:tcW w:w="2188" w:type="pct"/>
            <w:vAlign w:val="center"/>
          </w:tcPr>
          <w:p w14:paraId="5E56706F"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Cargo:</w:t>
            </w:r>
          </w:p>
        </w:tc>
        <w:tc>
          <w:tcPr>
            <w:tcW w:w="312" w:type="pct"/>
            <w:vAlign w:val="center"/>
          </w:tcPr>
          <w:p w14:paraId="35243828" w14:textId="77777777" w:rsidR="003569B0" w:rsidRPr="00BA7CED" w:rsidRDefault="003569B0" w:rsidP="00427A35">
            <w:pPr>
              <w:jc w:val="both"/>
              <w:rPr>
                <w:rFonts w:ascii="Arial" w:hAnsi="Arial" w:cs="Arial"/>
                <w:sz w:val="16"/>
                <w:szCs w:val="16"/>
              </w:rPr>
            </w:pPr>
          </w:p>
        </w:tc>
        <w:tc>
          <w:tcPr>
            <w:tcW w:w="2188" w:type="pct"/>
            <w:vAlign w:val="center"/>
          </w:tcPr>
          <w:p w14:paraId="498B1B3E"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Cargo:</w:t>
            </w:r>
          </w:p>
        </w:tc>
        <w:tc>
          <w:tcPr>
            <w:tcW w:w="312" w:type="pct"/>
            <w:vAlign w:val="center"/>
          </w:tcPr>
          <w:p w14:paraId="78A0E2A6" w14:textId="77777777" w:rsidR="003569B0" w:rsidRPr="00BA7CED" w:rsidRDefault="003569B0" w:rsidP="00427A35">
            <w:pPr>
              <w:jc w:val="both"/>
              <w:rPr>
                <w:rFonts w:ascii="Arial" w:hAnsi="Arial" w:cs="Arial"/>
                <w:sz w:val="16"/>
                <w:szCs w:val="16"/>
              </w:rPr>
            </w:pPr>
          </w:p>
        </w:tc>
      </w:tr>
      <w:tr w:rsidR="003569B0" w:rsidRPr="00BA7CED" w14:paraId="1424DCB8" w14:textId="77777777" w:rsidTr="00BA7CED">
        <w:trPr>
          <w:trHeight w:val="20"/>
        </w:trPr>
        <w:tc>
          <w:tcPr>
            <w:tcW w:w="2188" w:type="pct"/>
            <w:vAlign w:val="center"/>
          </w:tcPr>
          <w:p w14:paraId="33EC0C5A"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Dependencia:</w:t>
            </w:r>
          </w:p>
        </w:tc>
        <w:tc>
          <w:tcPr>
            <w:tcW w:w="312" w:type="pct"/>
            <w:vAlign w:val="center"/>
          </w:tcPr>
          <w:p w14:paraId="01A2A713" w14:textId="77777777" w:rsidR="003569B0" w:rsidRPr="00BA7CED" w:rsidRDefault="003569B0" w:rsidP="00427A35">
            <w:pPr>
              <w:jc w:val="both"/>
              <w:rPr>
                <w:rFonts w:ascii="Arial" w:hAnsi="Arial" w:cs="Arial"/>
                <w:sz w:val="16"/>
                <w:szCs w:val="16"/>
              </w:rPr>
            </w:pPr>
          </w:p>
        </w:tc>
        <w:tc>
          <w:tcPr>
            <w:tcW w:w="2188" w:type="pct"/>
            <w:vAlign w:val="center"/>
          </w:tcPr>
          <w:p w14:paraId="57F0373A" w14:textId="77777777" w:rsidR="003569B0" w:rsidRPr="00BA7CED" w:rsidRDefault="003569B0" w:rsidP="00427A35">
            <w:pPr>
              <w:jc w:val="both"/>
              <w:rPr>
                <w:rFonts w:ascii="Arial" w:hAnsi="Arial" w:cs="Arial"/>
                <w:sz w:val="16"/>
                <w:szCs w:val="16"/>
              </w:rPr>
            </w:pPr>
            <w:r w:rsidRPr="00BA7CED">
              <w:rPr>
                <w:rFonts w:ascii="Arial" w:hAnsi="Arial" w:cs="Arial"/>
                <w:sz w:val="16"/>
                <w:szCs w:val="16"/>
              </w:rPr>
              <w:t>Dependencia:</w:t>
            </w:r>
          </w:p>
        </w:tc>
        <w:tc>
          <w:tcPr>
            <w:tcW w:w="312" w:type="pct"/>
            <w:vAlign w:val="center"/>
          </w:tcPr>
          <w:p w14:paraId="3583962C" w14:textId="77777777" w:rsidR="003569B0" w:rsidRPr="00BA7CED" w:rsidRDefault="003569B0" w:rsidP="00427A35">
            <w:pPr>
              <w:jc w:val="both"/>
              <w:rPr>
                <w:rFonts w:ascii="Arial" w:hAnsi="Arial" w:cs="Arial"/>
                <w:sz w:val="16"/>
                <w:szCs w:val="16"/>
              </w:rPr>
            </w:pPr>
          </w:p>
        </w:tc>
      </w:tr>
    </w:tbl>
    <w:p w14:paraId="6534444D" w14:textId="77777777" w:rsidR="003569B0" w:rsidRPr="00BA7CED" w:rsidRDefault="003569B0" w:rsidP="00427A35">
      <w:pPr>
        <w:jc w:val="both"/>
        <w:rPr>
          <w:rFonts w:ascii="Arial" w:hAnsi="Arial" w:cs="Arial"/>
        </w:rPr>
      </w:pPr>
    </w:p>
    <w:p w14:paraId="212D266D" w14:textId="77777777" w:rsidR="003569B0" w:rsidRPr="00BA7CED" w:rsidRDefault="003569B0" w:rsidP="00427A35">
      <w:pPr>
        <w:jc w:val="both"/>
        <w:rPr>
          <w:rFonts w:ascii="Arial" w:hAnsi="Arial" w:cs="Arial"/>
        </w:rPr>
      </w:pPr>
    </w:p>
    <w:p w14:paraId="5C27DF04" w14:textId="77777777" w:rsidR="005E4E5C" w:rsidRPr="00BA7CED" w:rsidRDefault="00000000" w:rsidP="00427A35">
      <w:pPr>
        <w:jc w:val="both"/>
        <w:rPr>
          <w:rFonts w:ascii="Arial" w:hAnsi="Arial" w:cs="Arial"/>
        </w:rPr>
      </w:pPr>
    </w:p>
    <w:sectPr w:rsidR="005E4E5C" w:rsidRPr="00BA7CED" w:rsidSect="00C5673D">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F780" w14:textId="77777777" w:rsidR="00471DCF" w:rsidRDefault="00471DCF" w:rsidP="003569B0">
      <w:r>
        <w:separator/>
      </w:r>
    </w:p>
  </w:endnote>
  <w:endnote w:type="continuationSeparator" w:id="0">
    <w:p w14:paraId="6F6C31A5" w14:textId="77777777" w:rsidR="00471DCF" w:rsidRDefault="00471DCF" w:rsidP="0035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바탕">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096B" w14:textId="2166C637" w:rsidR="00C5673D" w:rsidRDefault="00C5673D">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4C78C1">
      <w:rPr>
        <w:rFonts w:ascii="Century Gothic" w:hAnsi="Century Gothic" w:cs="Arial"/>
        <w:iCs/>
        <w:noProof/>
        <w:sz w:val="14"/>
        <w:szCs w:val="14"/>
      </w:rPr>
      <w:t>9</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4C78C1">
      <w:rPr>
        <w:rFonts w:ascii="Century Gothic" w:hAnsi="Century Gothic" w:cs="Arial"/>
        <w:iCs/>
        <w:noProof/>
        <w:sz w:val="14"/>
        <w:szCs w:val="14"/>
      </w:rPr>
      <w:t>9</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9772" w14:textId="77777777" w:rsidR="00471DCF" w:rsidRDefault="00471DCF" w:rsidP="003569B0">
      <w:r>
        <w:separator/>
      </w:r>
    </w:p>
  </w:footnote>
  <w:footnote w:type="continuationSeparator" w:id="0">
    <w:p w14:paraId="56B6C7E6" w14:textId="77777777" w:rsidR="00471DCF" w:rsidRDefault="00471DCF" w:rsidP="0035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22E" w14:textId="77777777" w:rsidR="00244DC7" w:rsidRDefault="00000000" w:rsidP="001800DF">
    <w:pPr>
      <w:pStyle w:val="NormalWeb"/>
      <w:tabs>
        <w:tab w:val="left" w:pos="0"/>
      </w:tabs>
      <w:spacing w:before="0" w:after="0"/>
      <w:rPr>
        <w:rFonts w:ascii="Arial" w:hAnsi="Arial" w:cs="Arial"/>
        <w:b/>
      </w:rPr>
    </w:pPr>
  </w:p>
  <w:tbl>
    <w:tblPr>
      <w:tblStyle w:val="Tablaconcuadrcula1"/>
      <w:tblW w:w="5000" w:type="pct"/>
      <w:tblInd w:w="0" w:type="dxa"/>
      <w:tblLook w:val="04A0" w:firstRow="1" w:lastRow="0" w:firstColumn="1" w:lastColumn="0" w:noHBand="0" w:noVBand="1"/>
    </w:tblPr>
    <w:tblGrid>
      <w:gridCol w:w="1805"/>
      <w:gridCol w:w="5278"/>
      <w:gridCol w:w="2879"/>
    </w:tblGrid>
    <w:tr w:rsidR="00C5673D" w14:paraId="70BEDF9D" w14:textId="77777777" w:rsidTr="00860516">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7A8BC8A5" w14:textId="77777777" w:rsidR="00C5673D" w:rsidRDefault="00C5673D" w:rsidP="00C5673D">
          <w:pPr>
            <w:pStyle w:val="Encabezado"/>
            <w:jc w:val="center"/>
            <w:rPr>
              <w:rFonts w:ascii="Century Gothic" w:hAnsi="Century Gothic"/>
            </w:rPr>
          </w:pPr>
          <w:r>
            <w:rPr>
              <w:rFonts w:ascii="Century Gothic" w:hAnsi="Century Gothic"/>
              <w:noProof/>
              <w:lang w:val="es-MX" w:eastAsia="es-MX"/>
            </w:rPr>
            <w:drawing>
              <wp:inline distT="0" distB="0" distL="0" distR="0" wp14:anchorId="3910A051" wp14:editId="4DE30A88">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25C3F40D" w14:textId="48E3177E" w:rsidR="00C5673D" w:rsidRDefault="00C5673D" w:rsidP="00C5673D">
          <w:pPr>
            <w:pStyle w:val="Encabezado"/>
            <w:jc w:val="center"/>
            <w:rPr>
              <w:rFonts w:ascii="Century Gothic" w:hAnsi="Century Gothic"/>
              <w:b/>
            </w:rPr>
          </w:pPr>
          <w:r w:rsidRPr="00C5673D">
            <w:rPr>
              <w:rFonts w:ascii="Century Gothic" w:hAnsi="Century Gothic"/>
              <w:b/>
            </w:rPr>
            <w:t xml:space="preserve">ESTUDIOS PREVIOS </w:t>
          </w:r>
          <w:r>
            <w:rPr>
              <w:rFonts w:ascii="Century Gothic" w:hAnsi="Century Gothic"/>
              <w:b/>
            </w:rPr>
            <w:t>CONTRATACIÓN</w:t>
          </w:r>
          <w:r w:rsidRPr="00C5673D">
            <w:rPr>
              <w:rFonts w:ascii="Century Gothic" w:hAnsi="Century Gothic"/>
              <w:b/>
            </w:rPr>
            <w:t xml:space="preserve"> DIRECTA</w:t>
          </w:r>
        </w:p>
        <w:p w14:paraId="30FF3777" w14:textId="20247A8C" w:rsidR="00C5673D" w:rsidRDefault="00C5673D" w:rsidP="00C5673D">
          <w:pPr>
            <w:pStyle w:val="Encabezado"/>
            <w:jc w:val="center"/>
            <w:rPr>
              <w:rFonts w:ascii="Century Gothic" w:hAnsi="Century Gothic"/>
              <w:b/>
            </w:rPr>
          </w:pPr>
          <w:r w:rsidRPr="00C5673D">
            <w:rPr>
              <w:rFonts w:ascii="Century Gothic" w:hAnsi="Century Gothic"/>
              <w:b/>
            </w:rPr>
            <w:t>CUANDO NO EXISTA PLURALIDAD DE OFERENTES EN EL MERCADO</w:t>
          </w:r>
        </w:p>
      </w:tc>
      <w:tc>
        <w:tcPr>
          <w:tcW w:w="1445" w:type="pct"/>
          <w:tcBorders>
            <w:top w:val="single" w:sz="4" w:space="0" w:color="auto"/>
            <w:left w:val="single" w:sz="4" w:space="0" w:color="auto"/>
            <w:bottom w:val="single" w:sz="4" w:space="0" w:color="auto"/>
            <w:right w:val="single" w:sz="4" w:space="0" w:color="auto"/>
          </w:tcBorders>
          <w:hideMark/>
        </w:tcPr>
        <w:p w14:paraId="49FFADE4" w14:textId="105F44FE" w:rsidR="00C5673D" w:rsidRDefault="00C5673D" w:rsidP="00C5673D">
          <w:pPr>
            <w:pStyle w:val="Encabezado"/>
            <w:rPr>
              <w:rFonts w:ascii="Century Gothic" w:hAnsi="Century Gothic" w:cs="Arial"/>
              <w:b/>
            </w:rPr>
          </w:pPr>
          <w:r>
            <w:rPr>
              <w:rFonts w:ascii="Century Gothic" w:hAnsi="Century Gothic" w:cs="Arial"/>
              <w:b/>
            </w:rPr>
            <w:t>Código: FO-GCO-PC01-14</w:t>
          </w:r>
        </w:p>
      </w:tc>
    </w:tr>
    <w:tr w:rsidR="00C5673D" w14:paraId="368CF3E6" w14:textId="77777777" w:rsidTr="0086051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5776E" w14:textId="77777777" w:rsidR="00C5673D" w:rsidRDefault="00C5673D" w:rsidP="00C5673D">
          <w:pPr>
            <w:rPr>
              <w:rFonts w:ascii="Century Gothic" w:hAnsi="Century Gothic"/>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3984B" w14:textId="77777777" w:rsidR="00C5673D" w:rsidRDefault="00C5673D" w:rsidP="00C5673D">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34C64D37" w14:textId="77777777" w:rsidR="00C5673D" w:rsidRDefault="00C5673D" w:rsidP="00C5673D">
          <w:pPr>
            <w:pStyle w:val="Encabezado"/>
            <w:rPr>
              <w:rFonts w:ascii="Century Gothic" w:hAnsi="Century Gothic" w:cs="Arial"/>
              <w:b/>
            </w:rPr>
          </w:pPr>
          <w:r>
            <w:rPr>
              <w:rFonts w:ascii="Century Gothic" w:hAnsi="Century Gothic" w:cs="Arial"/>
              <w:b/>
            </w:rPr>
            <w:t>Versión: 1</w:t>
          </w:r>
        </w:p>
      </w:tc>
    </w:tr>
    <w:tr w:rsidR="00C5673D" w14:paraId="1D149123" w14:textId="77777777" w:rsidTr="00860516">
      <w:tc>
        <w:tcPr>
          <w:tcW w:w="0" w:type="auto"/>
          <w:vMerge/>
          <w:tcBorders>
            <w:top w:val="single" w:sz="4" w:space="0" w:color="auto"/>
            <w:left w:val="single" w:sz="4" w:space="0" w:color="auto"/>
            <w:bottom w:val="single" w:sz="4" w:space="0" w:color="auto"/>
            <w:right w:val="single" w:sz="4" w:space="0" w:color="auto"/>
          </w:tcBorders>
          <w:vAlign w:val="center"/>
          <w:hideMark/>
        </w:tcPr>
        <w:p w14:paraId="58758BE1" w14:textId="77777777" w:rsidR="00C5673D" w:rsidRDefault="00C5673D" w:rsidP="00C5673D">
          <w:pPr>
            <w:rPr>
              <w:rFonts w:ascii="Century Gothic" w:hAnsi="Century Gothic"/>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421F6" w14:textId="77777777" w:rsidR="00C5673D" w:rsidRDefault="00C5673D" w:rsidP="00C5673D">
          <w:pPr>
            <w:rPr>
              <w:rFonts w:ascii="Century Gothic" w:hAnsi="Century Gothic"/>
              <w:b/>
              <w:lang w:eastAsia="ar-SA"/>
            </w:rPr>
          </w:pPr>
        </w:p>
      </w:tc>
      <w:tc>
        <w:tcPr>
          <w:tcW w:w="1445" w:type="pct"/>
          <w:tcBorders>
            <w:top w:val="single" w:sz="4" w:space="0" w:color="auto"/>
            <w:left w:val="single" w:sz="4" w:space="0" w:color="auto"/>
            <w:bottom w:val="single" w:sz="4" w:space="0" w:color="auto"/>
            <w:right w:val="single" w:sz="4" w:space="0" w:color="auto"/>
          </w:tcBorders>
        </w:tcPr>
        <w:p w14:paraId="5817B16F" w14:textId="77777777" w:rsidR="00C5673D" w:rsidRDefault="00C5673D" w:rsidP="00C5673D">
          <w:pPr>
            <w:pStyle w:val="Encabezado"/>
            <w:rPr>
              <w:rFonts w:ascii="Century Gothic" w:hAnsi="Century Gothic" w:cs="Arial"/>
              <w:b/>
            </w:rPr>
          </w:pPr>
          <w:r>
            <w:rPr>
              <w:rFonts w:ascii="Century Gothic" w:hAnsi="Century Gothic" w:cs="Arial"/>
              <w:b/>
            </w:rPr>
            <w:t xml:space="preserve">Vigente desde: </w:t>
          </w:r>
        </w:p>
        <w:p w14:paraId="0CD9DD89" w14:textId="5A155402" w:rsidR="00C5673D" w:rsidRDefault="00034115" w:rsidP="00C5673D">
          <w:pPr>
            <w:pStyle w:val="Encabezado"/>
            <w:rPr>
              <w:rFonts w:ascii="Century Gothic" w:hAnsi="Century Gothic" w:cs="Arial"/>
              <w:b/>
            </w:rPr>
          </w:pPr>
          <w:r>
            <w:rPr>
              <w:rFonts w:ascii="Century Gothic" w:hAnsi="Century Gothic" w:cs="Arial"/>
              <w:b/>
            </w:rPr>
            <w:t>02/01/2023</w:t>
          </w:r>
        </w:p>
      </w:tc>
    </w:tr>
  </w:tbl>
  <w:p w14:paraId="0CB18AB5" w14:textId="77777777" w:rsidR="00210387" w:rsidRDefault="00000000" w:rsidP="00C567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483"/>
    <w:multiLevelType w:val="hybridMultilevel"/>
    <w:tmpl w:val="12A6C4AC"/>
    <w:lvl w:ilvl="0" w:tplc="8EEA408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FC51ECB"/>
    <w:multiLevelType w:val="hybridMultilevel"/>
    <w:tmpl w:val="0852AFCA"/>
    <w:lvl w:ilvl="0" w:tplc="B20022F4">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2E5991"/>
    <w:multiLevelType w:val="hybridMultilevel"/>
    <w:tmpl w:val="613A6D7C"/>
    <w:lvl w:ilvl="0" w:tplc="B20022F4">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8CD3577"/>
    <w:multiLevelType w:val="hybridMultilevel"/>
    <w:tmpl w:val="A6BAB7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390734106">
    <w:abstractNumId w:val="3"/>
  </w:num>
  <w:num w:numId="2" w16cid:durableId="1023820471">
    <w:abstractNumId w:val="0"/>
  </w:num>
  <w:num w:numId="3" w16cid:durableId="596134222">
    <w:abstractNumId w:val="4"/>
  </w:num>
  <w:num w:numId="4" w16cid:durableId="658733609">
    <w:abstractNumId w:val="2"/>
  </w:num>
  <w:num w:numId="5" w16cid:durableId="191439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B0"/>
    <w:rsid w:val="00034115"/>
    <w:rsid w:val="00062E9D"/>
    <w:rsid w:val="000B2FD6"/>
    <w:rsid w:val="000F778D"/>
    <w:rsid w:val="00112385"/>
    <w:rsid w:val="0011712F"/>
    <w:rsid w:val="00176F94"/>
    <w:rsid w:val="001B466D"/>
    <w:rsid w:val="0021536F"/>
    <w:rsid w:val="00242F43"/>
    <w:rsid w:val="002766B4"/>
    <w:rsid w:val="002865E1"/>
    <w:rsid w:val="003569B0"/>
    <w:rsid w:val="00372472"/>
    <w:rsid w:val="003E5B2E"/>
    <w:rsid w:val="00403667"/>
    <w:rsid w:val="00415811"/>
    <w:rsid w:val="00427A35"/>
    <w:rsid w:val="00441B85"/>
    <w:rsid w:val="00471DCF"/>
    <w:rsid w:val="004C1E60"/>
    <w:rsid w:val="004C78C1"/>
    <w:rsid w:val="004E3C1C"/>
    <w:rsid w:val="00511529"/>
    <w:rsid w:val="0059458A"/>
    <w:rsid w:val="005961B7"/>
    <w:rsid w:val="005A04DA"/>
    <w:rsid w:val="005B151A"/>
    <w:rsid w:val="005B3561"/>
    <w:rsid w:val="005D7415"/>
    <w:rsid w:val="0061319E"/>
    <w:rsid w:val="00676C29"/>
    <w:rsid w:val="006D77C5"/>
    <w:rsid w:val="006E58A8"/>
    <w:rsid w:val="00751481"/>
    <w:rsid w:val="00776A3C"/>
    <w:rsid w:val="00920286"/>
    <w:rsid w:val="00920BC8"/>
    <w:rsid w:val="00924737"/>
    <w:rsid w:val="00984A92"/>
    <w:rsid w:val="009B7A20"/>
    <w:rsid w:val="00A80467"/>
    <w:rsid w:val="00A934A5"/>
    <w:rsid w:val="00AC066C"/>
    <w:rsid w:val="00AC3E01"/>
    <w:rsid w:val="00B0181A"/>
    <w:rsid w:val="00B53B2E"/>
    <w:rsid w:val="00BA4094"/>
    <w:rsid w:val="00BA7CED"/>
    <w:rsid w:val="00C5673D"/>
    <w:rsid w:val="00CF32ED"/>
    <w:rsid w:val="00D930C7"/>
    <w:rsid w:val="00DD3E01"/>
    <w:rsid w:val="00DD41FB"/>
    <w:rsid w:val="00E1116C"/>
    <w:rsid w:val="00E22DA1"/>
    <w:rsid w:val="00E72106"/>
    <w:rsid w:val="00E80E5D"/>
    <w:rsid w:val="00E82B96"/>
    <w:rsid w:val="00E90933"/>
    <w:rsid w:val="00E92942"/>
    <w:rsid w:val="00F966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45DA"/>
  <w15:chartTrackingRefBased/>
  <w15:docId w15:val="{F7F9D239-949C-4E67-9C1A-B5B7BBE9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B0"/>
    <w:pPr>
      <w:spacing w:after="0" w:line="240" w:lineRule="auto"/>
    </w:pPr>
    <w:rPr>
      <w:rFonts w:ascii="Times New Roman" w:eastAsia="Times New Roman" w:hAnsi="Times New Roman" w:cs="Times New Roman"/>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69B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9B0"/>
    <w:pPr>
      <w:ind w:left="720"/>
      <w:contextualSpacing/>
    </w:pPr>
  </w:style>
  <w:style w:type="character" w:styleId="Hipervnculo">
    <w:name w:val="Hyperlink"/>
    <w:basedOn w:val="Fuentedeprrafopredeter"/>
    <w:uiPriority w:val="99"/>
    <w:unhideWhenUsed/>
    <w:rsid w:val="003569B0"/>
    <w:rPr>
      <w:color w:val="0563C1" w:themeColor="hyperlink"/>
      <w:u w:val="single"/>
    </w:rPr>
  </w:style>
  <w:style w:type="paragraph" w:styleId="Encabezado">
    <w:name w:val="header"/>
    <w:basedOn w:val="Normal"/>
    <w:link w:val="EncabezadoCar"/>
    <w:uiPriority w:val="99"/>
    <w:unhideWhenUsed/>
    <w:rsid w:val="003569B0"/>
    <w:pPr>
      <w:tabs>
        <w:tab w:val="center" w:pos="4419"/>
        <w:tab w:val="right" w:pos="8838"/>
      </w:tabs>
    </w:pPr>
  </w:style>
  <w:style w:type="character" w:customStyle="1" w:styleId="EncabezadoCar">
    <w:name w:val="Encabezado Car"/>
    <w:basedOn w:val="Fuentedeprrafopredeter"/>
    <w:link w:val="Encabezado"/>
    <w:uiPriority w:val="99"/>
    <w:rsid w:val="003569B0"/>
    <w:rPr>
      <w:rFonts w:ascii="Times New Roman" w:eastAsia="Times New Roman" w:hAnsi="Times New Roman" w:cs="Times New Roman"/>
      <w:sz w:val="20"/>
      <w:szCs w:val="20"/>
      <w:lang w:val="es-CO" w:eastAsia="es-ES"/>
    </w:rPr>
  </w:style>
  <w:style w:type="paragraph" w:styleId="NormalWeb">
    <w:name w:val="Normal (Web)"/>
    <w:basedOn w:val="Normal"/>
    <w:uiPriority w:val="99"/>
    <w:rsid w:val="003569B0"/>
    <w:pPr>
      <w:spacing w:before="100" w:after="100"/>
    </w:pPr>
    <w:rPr>
      <w:rFonts w:ascii="Arial Unicode MS" w:eastAsia="Arial Unicode MS" w:hAnsi="Arial Unicode MS"/>
      <w:color w:val="000000"/>
      <w:sz w:val="24"/>
      <w:szCs w:val="24"/>
      <w:lang w:val="es-ES"/>
    </w:rPr>
  </w:style>
  <w:style w:type="paragraph" w:styleId="Textoindependiente">
    <w:name w:val="Body Text"/>
    <w:aliases w:val="body text,bt,Subsection Body Text,Inicio"/>
    <w:basedOn w:val="Normal"/>
    <w:link w:val="TextoindependienteCar"/>
    <w:uiPriority w:val="1"/>
    <w:qFormat/>
    <w:rsid w:val="003569B0"/>
    <w:pPr>
      <w:jc w:val="both"/>
    </w:pPr>
    <w:rPr>
      <w:rFonts w:ascii="Bookman Old Style" w:hAnsi="Bookman Old Style"/>
      <w:i/>
      <w:szCs w:val="24"/>
      <w:lang w:val="es-ES_tradnl"/>
    </w:rPr>
  </w:style>
  <w:style w:type="character" w:customStyle="1" w:styleId="TextoindependienteCar">
    <w:name w:val="Texto independiente Car"/>
    <w:aliases w:val="body text Car,bt Car,Subsection Body Text Car,Inicio Car"/>
    <w:basedOn w:val="Fuentedeprrafopredeter"/>
    <w:link w:val="Textoindependiente"/>
    <w:uiPriority w:val="1"/>
    <w:rsid w:val="003569B0"/>
    <w:rPr>
      <w:rFonts w:ascii="Bookman Old Style" w:eastAsia="Times New Roman" w:hAnsi="Bookman Old Style" w:cs="Times New Roman"/>
      <w:i/>
      <w:sz w:val="20"/>
      <w:szCs w:val="24"/>
      <w:lang w:val="es-ES_tradnl" w:eastAsia="es-ES"/>
    </w:rPr>
  </w:style>
  <w:style w:type="table" w:customStyle="1" w:styleId="TableNormal">
    <w:name w:val="Table Normal"/>
    <w:uiPriority w:val="2"/>
    <w:semiHidden/>
    <w:unhideWhenUsed/>
    <w:qFormat/>
    <w:rsid w:val="003569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69B0"/>
    <w:pPr>
      <w:widowControl w:val="0"/>
      <w:autoSpaceDE w:val="0"/>
      <w:autoSpaceDN w:val="0"/>
    </w:pPr>
    <w:rPr>
      <w:rFonts w:ascii="Verdana" w:eastAsia="Verdana" w:hAnsi="Verdana" w:cs="Verdana"/>
      <w:lang w:val="es-ES"/>
    </w:rPr>
  </w:style>
  <w:style w:type="paragraph" w:customStyle="1" w:styleId="Standard">
    <w:name w:val="Standard"/>
    <w:link w:val="StandardCar"/>
    <w:qFormat/>
    <w:rsid w:val="003569B0"/>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StandardCar">
    <w:name w:val="Standard Car"/>
    <w:link w:val="Standard"/>
    <w:locked/>
    <w:rsid w:val="003569B0"/>
    <w:rPr>
      <w:rFonts w:ascii="Times New Roman" w:eastAsia="Times New Roman" w:hAnsi="Times New Roman" w:cs="Times New Roman"/>
      <w:kern w:val="3"/>
      <w:sz w:val="20"/>
      <w:szCs w:val="20"/>
      <w:lang w:val="es-CO" w:eastAsia="zh-CN"/>
    </w:rPr>
  </w:style>
  <w:style w:type="character" w:styleId="Textoennegrita">
    <w:name w:val="Strong"/>
    <w:uiPriority w:val="22"/>
    <w:qFormat/>
    <w:rsid w:val="003569B0"/>
    <w:rPr>
      <w:b/>
      <w:bCs/>
    </w:rPr>
  </w:style>
  <w:style w:type="character" w:styleId="nfasis">
    <w:name w:val="Emphasis"/>
    <w:uiPriority w:val="20"/>
    <w:qFormat/>
    <w:rsid w:val="003569B0"/>
    <w:rPr>
      <w:i/>
      <w:iCs/>
    </w:rPr>
  </w:style>
  <w:style w:type="paragraph" w:customStyle="1" w:styleId="Normal1">
    <w:name w:val="Normal1"/>
    <w:rsid w:val="003569B0"/>
    <w:pPr>
      <w:suppressAutoHyphens/>
      <w:spacing w:after="0" w:line="240" w:lineRule="auto"/>
      <w:textAlignment w:val="baseline"/>
    </w:pPr>
    <w:rPr>
      <w:rFonts w:ascii="Times New Roman" w:eastAsia="Times New Roman" w:hAnsi="Times New Roman" w:cs="Times New Roman"/>
      <w:color w:val="00000A"/>
      <w:sz w:val="20"/>
      <w:szCs w:val="20"/>
      <w:lang w:val="es-CO" w:eastAsia="zh-CN"/>
    </w:rPr>
  </w:style>
  <w:style w:type="paragraph" w:styleId="Piedepgina">
    <w:name w:val="footer"/>
    <w:basedOn w:val="Normal"/>
    <w:link w:val="PiedepginaCar"/>
    <w:uiPriority w:val="99"/>
    <w:unhideWhenUsed/>
    <w:rsid w:val="003569B0"/>
    <w:pPr>
      <w:tabs>
        <w:tab w:val="center" w:pos="4419"/>
        <w:tab w:val="right" w:pos="8838"/>
      </w:tabs>
    </w:pPr>
  </w:style>
  <w:style w:type="character" w:customStyle="1" w:styleId="PiedepginaCar">
    <w:name w:val="Pie de página Car"/>
    <w:basedOn w:val="Fuentedeprrafopredeter"/>
    <w:link w:val="Piedepgina"/>
    <w:uiPriority w:val="99"/>
    <w:rsid w:val="003569B0"/>
    <w:rPr>
      <w:rFonts w:ascii="Times New Roman" w:eastAsia="Times New Roman" w:hAnsi="Times New Roman" w:cs="Times New Roman"/>
      <w:sz w:val="20"/>
      <w:szCs w:val="20"/>
      <w:lang w:val="es-CO" w:eastAsia="es-ES"/>
    </w:rPr>
  </w:style>
  <w:style w:type="table" w:customStyle="1" w:styleId="Tablaconcuadrcula1">
    <w:name w:val="Tabla con cuadrícula1"/>
    <w:basedOn w:val="Tablanormal"/>
    <w:uiPriority w:val="39"/>
    <w:rsid w:val="00C5673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comp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3504</Words>
  <Characters>19277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Laura Gonzalez Barbosa</cp:lastModifiedBy>
  <cp:revision>30</cp:revision>
  <dcterms:created xsi:type="dcterms:W3CDTF">2022-11-01T22:53:00Z</dcterms:created>
  <dcterms:modified xsi:type="dcterms:W3CDTF">2022-12-01T01:03:00Z</dcterms:modified>
</cp:coreProperties>
</file>