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4112" w14:textId="77777777" w:rsidR="00571B46" w:rsidRPr="00036154" w:rsidRDefault="00571B46" w:rsidP="002817BD">
      <w:pPr>
        <w:spacing w:after="240" w:line="240" w:lineRule="exact"/>
        <w:jc w:val="center"/>
        <w:rPr>
          <w:rFonts w:ascii="Arial" w:hAnsi="Arial" w:cs="Arial"/>
          <w:b/>
          <w:i/>
          <w:sz w:val="20"/>
          <w:szCs w:val="20"/>
        </w:rPr>
      </w:pPr>
      <w:r w:rsidRPr="00036154">
        <w:rPr>
          <w:rFonts w:ascii="Arial" w:hAnsi="Arial" w:cs="Arial"/>
          <w:b/>
          <w:i/>
          <w:sz w:val="20"/>
          <w:szCs w:val="20"/>
        </w:rPr>
        <w:t xml:space="preserve">SUSCRITO ENTRE </w:t>
      </w:r>
      <w:r w:rsidRPr="00036154">
        <w:rPr>
          <w:rFonts w:ascii="Arial" w:hAnsi="Arial" w:cs="Arial"/>
          <w:b/>
          <w:i/>
          <w:color w:val="00B0F0"/>
          <w:sz w:val="20"/>
          <w:szCs w:val="20"/>
        </w:rPr>
        <w:t>(NOMBRE DEL PROCESO O DIRECCIÓN TERRITORIAL)</w:t>
      </w:r>
      <w:r w:rsidRPr="00036154">
        <w:rPr>
          <w:rFonts w:ascii="Arial" w:hAnsi="Arial" w:cs="Arial"/>
          <w:b/>
          <w:i/>
          <w:sz w:val="20"/>
          <w:szCs w:val="20"/>
        </w:rPr>
        <w:t xml:space="preserve"> Y LA OFICINA DE CONTROL INTERNO DEL INSTITUTO GEOGRÁFICO AGUSTÍN CODAZZI</w:t>
      </w:r>
    </w:p>
    <w:p w14:paraId="5ACB5031" w14:textId="77777777" w:rsidR="00571B46" w:rsidRPr="00571B46" w:rsidRDefault="00571B46" w:rsidP="002817BD">
      <w:pPr>
        <w:spacing w:before="240" w:line="240" w:lineRule="exact"/>
        <w:jc w:val="both"/>
        <w:rPr>
          <w:rFonts w:ascii="Arial" w:hAnsi="Arial" w:cs="Arial"/>
          <w:sz w:val="18"/>
          <w:szCs w:val="18"/>
        </w:rPr>
      </w:pPr>
      <w:r w:rsidRPr="00571B46">
        <w:rPr>
          <w:rFonts w:ascii="Arial" w:hAnsi="Arial" w:cs="Arial"/>
          <w:sz w:val="18"/>
          <w:szCs w:val="18"/>
        </w:rPr>
        <w:t xml:space="preserve">Entre </w:t>
      </w:r>
      <w:r w:rsidRPr="002817BD">
        <w:rPr>
          <w:rFonts w:ascii="Arial" w:hAnsi="Arial" w:cs="Arial"/>
          <w:color w:val="00B0F0"/>
          <w:sz w:val="18"/>
          <w:szCs w:val="18"/>
        </w:rPr>
        <w:t>(Nombres y apellidos líder del proceso o Nombres y apellidos Director Territorial)</w:t>
      </w:r>
      <w:r w:rsidRPr="00571B46">
        <w:rPr>
          <w:rFonts w:ascii="Arial" w:hAnsi="Arial" w:cs="Arial"/>
          <w:sz w:val="18"/>
          <w:szCs w:val="18"/>
        </w:rPr>
        <w:t xml:space="preserve"> y </w:t>
      </w:r>
      <w:r w:rsidRPr="002817BD">
        <w:rPr>
          <w:rFonts w:ascii="Arial" w:hAnsi="Arial" w:cs="Arial"/>
          <w:color w:val="00B0F0"/>
          <w:sz w:val="18"/>
          <w:szCs w:val="18"/>
        </w:rPr>
        <w:t>(Nombres y apellidos)</w:t>
      </w:r>
      <w:r w:rsidRPr="00571B46">
        <w:rPr>
          <w:rFonts w:ascii="Arial" w:hAnsi="Arial" w:cs="Arial"/>
          <w:sz w:val="18"/>
          <w:szCs w:val="18"/>
        </w:rPr>
        <w:t xml:space="preserve"> Jefe de la Oficina de Control Interno, suscriben el siguiente Plan de Mejoramiento:</w:t>
      </w:r>
    </w:p>
    <w:p w14:paraId="44D03CFF" w14:textId="77777777" w:rsidR="00571B46" w:rsidRPr="00036154" w:rsidRDefault="00571B46" w:rsidP="002817BD">
      <w:pPr>
        <w:spacing w:before="240" w:line="240" w:lineRule="exact"/>
        <w:jc w:val="center"/>
        <w:rPr>
          <w:rFonts w:ascii="Arial" w:hAnsi="Arial" w:cs="Arial"/>
          <w:b/>
          <w:i/>
          <w:sz w:val="20"/>
          <w:szCs w:val="20"/>
        </w:rPr>
      </w:pPr>
      <w:r w:rsidRPr="00036154">
        <w:rPr>
          <w:rFonts w:ascii="Arial" w:hAnsi="Arial" w:cs="Arial"/>
          <w:b/>
          <w:i/>
          <w:sz w:val="20"/>
          <w:szCs w:val="20"/>
        </w:rPr>
        <w:t>CONSIDERACIONES</w:t>
      </w:r>
    </w:p>
    <w:p w14:paraId="03C0CA46" w14:textId="77777777" w:rsidR="00571B46" w:rsidRPr="00571B46" w:rsidRDefault="00571B46" w:rsidP="00571B46">
      <w:pPr>
        <w:jc w:val="both"/>
        <w:rPr>
          <w:rFonts w:ascii="Arial" w:hAnsi="Arial" w:cs="Arial"/>
          <w:sz w:val="18"/>
          <w:szCs w:val="18"/>
        </w:rPr>
      </w:pPr>
      <w:r w:rsidRPr="00571B46">
        <w:rPr>
          <w:rFonts w:ascii="Arial" w:hAnsi="Arial" w:cs="Arial"/>
          <w:sz w:val="18"/>
          <w:szCs w:val="18"/>
        </w:rPr>
        <w:t>La Oficina de Control Interno en ejercicio de sus funciones, realiza el proceso de auditoría</w:t>
      </w:r>
      <w:r w:rsidR="0055654B">
        <w:rPr>
          <w:rFonts w:ascii="Arial" w:hAnsi="Arial" w:cs="Arial"/>
          <w:sz w:val="18"/>
          <w:szCs w:val="18"/>
        </w:rPr>
        <w:t>s de gestión</w:t>
      </w:r>
      <w:r w:rsidRPr="00571B46">
        <w:rPr>
          <w:rFonts w:ascii="Arial" w:hAnsi="Arial" w:cs="Arial"/>
          <w:sz w:val="18"/>
          <w:szCs w:val="18"/>
        </w:rPr>
        <w:t xml:space="preserve"> a las dependencias de la Sede Central y Direcciones Territoriales del Instituto Geográfico Agustín Codazzi - IGAC, en las cuales se obtienen resultados que deben ser objeto de consideración por parte de las áreas auditadas y </w:t>
      </w:r>
      <w:r w:rsidR="0055654B">
        <w:rPr>
          <w:rFonts w:ascii="Arial" w:hAnsi="Arial" w:cs="Arial"/>
          <w:sz w:val="18"/>
          <w:szCs w:val="18"/>
        </w:rPr>
        <w:t xml:space="preserve">como </w:t>
      </w:r>
      <w:r w:rsidRPr="00571B46">
        <w:rPr>
          <w:rFonts w:ascii="Arial" w:hAnsi="Arial" w:cs="Arial"/>
          <w:sz w:val="18"/>
          <w:szCs w:val="18"/>
        </w:rPr>
        <w:t>soporte para futuro seguimiento de los Organismos de Control.</w:t>
      </w:r>
    </w:p>
    <w:p w14:paraId="161C856C" w14:textId="77777777" w:rsidR="00571B46" w:rsidRPr="00571B46" w:rsidRDefault="00571B46" w:rsidP="00571B46">
      <w:pPr>
        <w:jc w:val="both"/>
        <w:rPr>
          <w:rFonts w:ascii="Arial" w:hAnsi="Arial" w:cs="Arial"/>
          <w:sz w:val="18"/>
          <w:szCs w:val="18"/>
        </w:rPr>
      </w:pPr>
      <w:r w:rsidRPr="002817BD">
        <w:rPr>
          <w:rFonts w:ascii="Arial" w:hAnsi="Arial" w:cs="Arial"/>
          <w:color w:val="00B0F0"/>
          <w:sz w:val="18"/>
          <w:szCs w:val="18"/>
        </w:rPr>
        <w:t>(El proceso XXXXXXXXXXX o La Dirección Territorial XXXXXXXXXXX)</w:t>
      </w:r>
      <w:r w:rsidRPr="00571B46">
        <w:rPr>
          <w:rFonts w:ascii="Arial" w:hAnsi="Arial" w:cs="Arial"/>
          <w:sz w:val="18"/>
          <w:szCs w:val="18"/>
        </w:rPr>
        <w:t xml:space="preserve">, debe emprender </w:t>
      </w:r>
      <w:r w:rsidR="0055654B">
        <w:rPr>
          <w:rFonts w:ascii="Arial" w:hAnsi="Arial" w:cs="Arial"/>
          <w:sz w:val="18"/>
          <w:szCs w:val="18"/>
        </w:rPr>
        <w:t xml:space="preserve">las respectivas </w:t>
      </w:r>
      <w:r w:rsidRPr="00571B46">
        <w:rPr>
          <w:rFonts w:ascii="Arial" w:hAnsi="Arial" w:cs="Arial"/>
          <w:sz w:val="18"/>
          <w:szCs w:val="18"/>
        </w:rPr>
        <w:t>acciones con el propósito de subsanar las deficiencias determinadas y mejorar el nivel de desempeño en los procesos.</w:t>
      </w:r>
    </w:p>
    <w:p w14:paraId="5F37373B" w14:textId="77777777" w:rsidR="00571B46" w:rsidRPr="00571B46" w:rsidRDefault="00571B46" w:rsidP="00571B46">
      <w:pPr>
        <w:jc w:val="both"/>
        <w:rPr>
          <w:rFonts w:ascii="Arial" w:hAnsi="Arial" w:cs="Arial"/>
          <w:sz w:val="18"/>
          <w:szCs w:val="18"/>
        </w:rPr>
      </w:pPr>
      <w:r w:rsidRPr="00571B46">
        <w:rPr>
          <w:rFonts w:ascii="Arial" w:hAnsi="Arial" w:cs="Arial"/>
          <w:sz w:val="18"/>
          <w:szCs w:val="18"/>
        </w:rPr>
        <w:t xml:space="preserve">Es responsabilidad </w:t>
      </w:r>
      <w:r w:rsidRPr="002817BD">
        <w:rPr>
          <w:rFonts w:ascii="Arial" w:hAnsi="Arial" w:cs="Arial"/>
          <w:color w:val="00B0F0"/>
          <w:sz w:val="18"/>
          <w:szCs w:val="18"/>
        </w:rPr>
        <w:t xml:space="preserve">(del proceso XXXXXXXXXXX </w:t>
      </w:r>
      <w:r w:rsidR="0055654B">
        <w:rPr>
          <w:rFonts w:ascii="Arial" w:hAnsi="Arial" w:cs="Arial"/>
          <w:color w:val="00B0F0"/>
          <w:sz w:val="18"/>
          <w:szCs w:val="18"/>
        </w:rPr>
        <w:t>o de la Dirección Territorial</w:t>
      </w:r>
      <w:r w:rsidR="0002025D">
        <w:rPr>
          <w:rFonts w:ascii="Arial" w:hAnsi="Arial" w:cs="Arial"/>
          <w:color w:val="00B0F0"/>
          <w:sz w:val="18"/>
          <w:szCs w:val="18"/>
        </w:rPr>
        <w:t xml:space="preserve"> XXXXXXXXXX</w:t>
      </w:r>
      <w:r w:rsidRPr="002817BD">
        <w:rPr>
          <w:rFonts w:ascii="Arial" w:hAnsi="Arial" w:cs="Arial"/>
          <w:color w:val="00B0F0"/>
          <w:sz w:val="18"/>
          <w:szCs w:val="18"/>
        </w:rPr>
        <w:t>)</w:t>
      </w:r>
      <w:r w:rsidRPr="00571B46">
        <w:rPr>
          <w:rFonts w:ascii="Arial" w:hAnsi="Arial" w:cs="Arial"/>
          <w:sz w:val="18"/>
          <w:szCs w:val="18"/>
        </w:rPr>
        <w:t xml:space="preserve">, </w:t>
      </w:r>
      <w:r w:rsidR="001D0AAB">
        <w:rPr>
          <w:rFonts w:ascii="Arial" w:hAnsi="Arial" w:cs="Arial"/>
          <w:sz w:val="18"/>
          <w:szCs w:val="18"/>
        </w:rPr>
        <w:t xml:space="preserve">diseñar e implementar las estrategias </w:t>
      </w:r>
      <w:r w:rsidR="00582945">
        <w:rPr>
          <w:rFonts w:ascii="Arial" w:hAnsi="Arial" w:cs="Arial"/>
          <w:sz w:val="18"/>
          <w:szCs w:val="18"/>
        </w:rPr>
        <w:t xml:space="preserve">y emprender las </w:t>
      </w:r>
      <w:r w:rsidRPr="00571B46">
        <w:rPr>
          <w:rFonts w:ascii="Arial" w:hAnsi="Arial" w:cs="Arial"/>
          <w:sz w:val="18"/>
          <w:szCs w:val="18"/>
        </w:rPr>
        <w:t>acciones correctivas y de mejora, de acuerdo con los recursos humanos, técnicos y financieros disponibles.</w:t>
      </w:r>
    </w:p>
    <w:p w14:paraId="644EB8B5" w14:textId="77777777" w:rsidR="00571B46" w:rsidRPr="00036154" w:rsidRDefault="00CD61FD" w:rsidP="002817BD">
      <w:pPr>
        <w:spacing w:before="240" w:line="240" w:lineRule="exact"/>
        <w:jc w:val="center"/>
        <w:rPr>
          <w:rFonts w:ascii="Arial" w:hAnsi="Arial" w:cs="Arial"/>
          <w:b/>
          <w:i/>
          <w:sz w:val="20"/>
          <w:szCs w:val="20"/>
        </w:rPr>
      </w:pPr>
      <w:r>
        <w:rPr>
          <w:rFonts w:ascii="Arial" w:hAnsi="Arial" w:cs="Arial"/>
          <w:b/>
          <w:i/>
          <w:sz w:val="20"/>
          <w:szCs w:val="20"/>
        </w:rPr>
        <w:t>OBJETIVO</w:t>
      </w:r>
    </w:p>
    <w:p w14:paraId="3B10F5A2" w14:textId="77777777" w:rsidR="00571B46" w:rsidRPr="00571B46" w:rsidRDefault="00036154" w:rsidP="003F697C">
      <w:pPr>
        <w:spacing w:line="240" w:lineRule="exact"/>
        <w:jc w:val="both"/>
        <w:rPr>
          <w:rFonts w:ascii="Arial" w:hAnsi="Arial" w:cs="Arial"/>
          <w:sz w:val="18"/>
          <w:szCs w:val="18"/>
        </w:rPr>
      </w:pPr>
      <w:r w:rsidRPr="00036154">
        <w:rPr>
          <w:rFonts w:ascii="Arial" w:hAnsi="Arial" w:cs="Arial"/>
          <w:sz w:val="18"/>
          <w:szCs w:val="18"/>
        </w:rPr>
        <w:t xml:space="preserve">El objetivo primordial del Plan de Mejoramiento para el año 20XX es promover que los procesos internos de la entidad, se desarrollen </w:t>
      </w:r>
      <w:r w:rsidR="00CD61FD">
        <w:rPr>
          <w:rFonts w:ascii="Arial" w:hAnsi="Arial" w:cs="Arial"/>
          <w:sz w:val="18"/>
          <w:szCs w:val="18"/>
        </w:rPr>
        <w:t>de</w:t>
      </w:r>
      <w:r w:rsidRPr="00036154">
        <w:rPr>
          <w:rFonts w:ascii="Arial" w:hAnsi="Arial" w:cs="Arial"/>
          <w:sz w:val="18"/>
          <w:szCs w:val="18"/>
        </w:rPr>
        <w:t xml:space="preserve"> forma eficiente y transparente a través de la adopción y cumplimiento de las acciones correctivas o de la implementación de </w:t>
      </w:r>
      <w:r w:rsidR="005209AD">
        <w:rPr>
          <w:rFonts w:ascii="Arial" w:hAnsi="Arial" w:cs="Arial"/>
          <w:sz w:val="18"/>
          <w:szCs w:val="18"/>
        </w:rPr>
        <w:t xml:space="preserve">mecanismos </w:t>
      </w:r>
      <w:r w:rsidRPr="00036154">
        <w:rPr>
          <w:rFonts w:ascii="Arial" w:hAnsi="Arial" w:cs="Arial"/>
          <w:sz w:val="18"/>
          <w:szCs w:val="18"/>
        </w:rPr>
        <w:t>orie</w:t>
      </w:r>
      <w:r w:rsidR="005209AD">
        <w:rPr>
          <w:rFonts w:ascii="Arial" w:hAnsi="Arial" w:cs="Arial"/>
          <w:sz w:val="18"/>
          <w:szCs w:val="18"/>
        </w:rPr>
        <w:t>ntado</w:t>
      </w:r>
      <w:r>
        <w:rPr>
          <w:rFonts w:ascii="Arial" w:hAnsi="Arial" w:cs="Arial"/>
          <w:sz w:val="18"/>
          <w:szCs w:val="18"/>
        </w:rPr>
        <w:t>s al mejoramiento continuo</w:t>
      </w:r>
      <w:r w:rsidR="00571B46" w:rsidRPr="00571B46">
        <w:rPr>
          <w:rFonts w:ascii="Arial" w:hAnsi="Arial" w:cs="Arial"/>
          <w:sz w:val="18"/>
          <w:szCs w:val="18"/>
        </w:rPr>
        <w:t>.</w:t>
      </w:r>
    </w:p>
    <w:p w14:paraId="14AC27B0" w14:textId="77777777" w:rsidR="001459EA" w:rsidRDefault="00571B46" w:rsidP="001459EA">
      <w:pPr>
        <w:spacing w:before="240" w:line="240" w:lineRule="exact"/>
        <w:jc w:val="center"/>
        <w:rPr>
          <w:rFonts w:ascii="Arial" w:hAnsi="Arial" w:cs="Arial"/>
          <w:b/>
          <w:i/>
          <w:sz w:val="20"/>
          <w:szCs w:val="20"/>
        </w:rPr>
      </w:pPr>
      <w:r w:rsidRPr="00036154">
        <w:rPr>
          <w:rFonts w:ascii="Arial" w:hAnsi="Arial" w:cs="Arial"/>
          <w:b/>
          <w:i/>
          <w:sz w:val="20"/>
          <w:szCs w:val="20"/>
        </w:rPr>
        <w:t>COMPROMISOS</w:t>
      </w:r>
      <w:r w:rsidR="001459EA" w:rsidRPr="001459EA">
        <w:rPr>
          <w:rFonts w:ascii="Arial" w:hAnsi="Arial" w:cs="Arial"/>
          <w:b/>
          <w:i/>
          <w:sz w:val="20"/>
          <w:szCs w:val="20"/>
        </w:rPr>
        <w:t xml:space="preserve"> </w:t>
      </w:r>
    </w:p>
    <w:p w14:paraId="2B7B4AA1" w14:textId="77777777" w:rsidR="00B50660" w:rsidRDefault="001459EA" w:rsidP="006B65D9">
      <w:pPr>
        <w:spacing w:line="240" w:lineRule="exact"/>
        <w:jc w:val="both"/>
        <w:rPr>
          <w:rFonts w:ascii="Arial" w:hAnsi="Arial" w:cs="Arial"/>
          <w:sz w:val="18"/>
          <w:szCs w:val="18"/>
        </w:rPr>
      </w:pPr>
      <w:r w:rsidRPr="002817BD">
        <w:rPr>
          <w:rFonts w:ascii="Arial" w:hAnsi="Arial" w:cs="Arial"/>
          <w:color w:val="00B0F0"/>
          <w:sz w:val="18"/>
          <w:szCs w:val="18"/>
        </w:rPr>
        <w:t>El proceso XXXXXXXXXXX o La Dirección Territorial XXXXXXXXXXX)</w:t>
      </w:r>
      <w:r>
        <w:rPr>
          <w:rFonts w:ascii="Arial" w:hAnsi="Arial" w:cs="Arial"/>
          <w:color w:val="00B0F0"/>
          <w:sz w:val="18"/>
          <w:szCs w:val="18"/>
        </w:rPr>
        <w:t xml:space="preserve"> </w:t>
      </w:r>
      <w:r w:rsidR="00571B46" w:rsidRPr="00571B46">
        <w:rPr>
          <w:rFonts w:ascii="Arial" w:hAnsi="Arial" w:cs="Arial"/>
          <w:sz w:val="18"/>
          <w:szCs w:val="18"/>
        </w:rPr>
        <w:t xml:space="preserve">se compromete a implementar las siguientes </w:t>
      </w:r>
      <w:r w:rsidR="00036154">
        <w:rPr>
          <w:rFonts w:ascii="Arial" w:hAnsi="Arial" w:cs="Arial"/>
          <w:sz w:val="18"/>
          <w:szCs w:val="18"/>
        </w:rPr>
        <w:t>estrategias y actividades señaladas</w:t>
      </w:r>
      <w:r w:rsidR="00571B46" w:rsidRPr="00571B46">
        <w:rPr>
          <w:rFonts w:ascii="Arial" w:hAnsi="Arial" w:cs="Arial"/>
          <w:sz w:val="18"/>
          <w:szCs w:val="18"/>
        </w:rPr>
        <w:t xml:space="preserve"> dentro del tiempo </w:t>
      </w:r>
      <w:r>
        <w:rPr>
          <w:rFonts w:ascii="Arial" w:hAnsi="Arial" w:cs="Arial"/>
          <w:sz w:val="18"/>
          <w:szCs w:val="18"/>
        </w:rPr>
        <w:t xml:space="preserve">planificado </w:t>
      </w:r>
      <w:r w:rsidR="00571B46" w:rsidRPr="00571B46">
        <w:rPr>
          <w:rFonts w:ascii="Arial" w:hAnsi="Arial" w:cs="Arial"/>
          <w:sz w:val="18"/>
          <w:szCs w:val="18"/>
        </w:rPr>
        <w:t>para su ejecución, así:</w:t>
      </w:r>
      <w:r w:rsidR="00676FB5">
        <w:rPr>
          <w:rFonts w:ascii="Arial" w:hAnsi="Arial" w:cs="Arial"/>
          <w:sz w:val="18"/>
          <w:szCs w:val="18"/>
        </w:rPr>
        <w:t xml:space="preserve"> </w:t>
      </w:r>
      <w:r w:rsidR="00676FB5" w:rsidRPr="00676FB5">
        <w:rPr>
          <w:rFonts w:ascii="Arial" w:hAnsi="Arial" w:cs="Arial"/>
          <w:i/>
          <w:sz w:val="18"/>
          <w:szCs w:val="18"/>
        </w:rPr>
        <w:t>(ver instructivo anexo)</w:t>
      </w:r>
    </w:p>
    <w:p w14:paraId="33EAC51A" w14:textId="77777777" w:rsidR="00E85F48" w:rsidRPr="00CA5E97" w:rsidRDefault="00F23DA2" w:rsidP="00F23DA2">
      <w:pPr>
        <w:spacing w:after="60" w:line="240" w:lineRule="exact"/>
        <w:jc w:val="both"/>
        <w:rPr>
          <w:rFonts w:ascii="Arial" w:hAnsi="Arial" w:cs="Arial"/>
          <w:b/>
          <w:sz w:val="16"/>
          <w:szCs w:val="16"/>
        </w:rPr>
      </w:pPr>
      <w:r w:rsidRPr="00CA5E97">
        <w:rPr>
          <w:rFonts w:ascii="Arial" w:hAnsi="Arial" w:cs="Arial"/>
          <w:sz w:val="16"/>
          <w:szCs w:val="16"/>
        </w:rPr>
        <w:t>*</w:t>
      </w:r>
      <w:r w:rsidR="00E85F48" w:rsidRPr="00CA5E97">
        <w:rPr>
          <w:rFonts w:ascii="Arial" w:hAnsi="Arial" w:cs="Arial"/>
          <w:sz w:val="16"/>
          <w:szCs w:val="16"/>
        </w:rPr>
        <w:t xml:space="preserve">Tipo de Hallazgo: </w:t>
      </w:r>
      <w:r w:rsidR="00F1423F" w:rsidRPr="00CA5E97">
        <w:rPr>
          <w:rFonts w:ascii="Arial" w:hAnsi="Arial" w:cs="Arial"/>
          <w:sz w:val="16"/>
          <w:szCs w:val="16"/>
        </w:rPr>
        <w:t xml:space="preserve"> </w:t>
      </w:r>
      <w:r w:rsidR="00E85F48" w:rsidRPr="00CA5E97">
        <w:rPr>
          <w:rFonts w:ascii="Arial" w:hAnsi="Arial" w:cs="Arial"/>
          <w:b/>
          <w:sz w:val="16"/>
          <w:szCs w:val="16"/>
        </w:rPr>
        <w:t>NC</w:t>
      </w:r>
      <w:r w:rsidR="00CA5E97" w:rsidRPr="00CA5E97">
        <w:rPr>
          <w:rFonts w:ascii="Arial" w:hAnsi="Arial" w:cs="Arial"/>
          <w:sz w:val="16"/>
          <w:szCs w:val="16"/>
        </w:rPr>
        <w:t>= No Conformidad</w:t>
      </w:r>
      <w:r w:rsidR="00CA5E97" w:rsidRPr="00CA5E97">
        <w:rPr>
          <w:rFonts w:ascii="Arial" w:hAnsi="Arial" w:cs="Arial"/>
          <w:sz w:val="16"/>
          <w:szCs w:val="16"/>
        </w:rPr>
        <w:tab/>
      </w:r>
      <w:r w:rsidR="00E85F48" w:rsidRPr="00CA5E97">
        <w:rPr>
          <w:rFonts w:ascii="Arial" w:hAnsi="Arial" w:cs="Arial"/>
          <w:b/>
          <w:sz w:val="16"/>
          <w:szCs w:val="16"/>
        </w:rPr>
        <w:t>OBS</w:t>
      </w:r>
      <w:r w:rsidR="00CA5E97" w:rsidRPr="00CA5E97">
        <w:rPr>
          <w:rFonts w:ascii="Arial" w:hAnsi="Arial" w:cs="Arial"/>
          <w:sz w:val="16"/>
          <w:szCs w:val="16"/>
        </w:rPr>
        <w:t>= Observación</w:t>
      </w:r>
      <w:r w:rsidR="00CA5E97" w:rsidRPr="00CA5E97">
        <w:rPr>
          <w:rFonts w:ascii="Arial" w:hAnsi="Arial" w:cs="Arial"/>
          <w:sz w:val="16"/>
          <w:szCs w:val="16"/>
        </w:rPr>
        <w:tab/>
      </w:r>
      <w:r w:rsidR="00E85F48" w:rsidRPr="00CA5E97">
        <w:rPr>
          <w:rFonts w:ascii="Arial" w:hAnsi="Arial" w:cs="Arial"/>
          <w:b/>
          <w:sz w:val="16"/>
          <w:szCs w:val="16"/>
        </w:rPr>
        <w:t>OM</w:t>
      </w:r>
      <w:r w:rsidR="00E85F48" w:rsidRPr="00CA5E97">
        <w:rPr>
          <w:rFonts w:ascii="Arial" w:hAnsi="Arial" w:cs="Arial"/>
          <w:sz w:val="16"/>
          <w:szCs w:val="16"/>
        </w:rPr>
        <w:t>= Oportunidad de Mejora</w:t>
      </w:r>
      <w:r w:rsidR="00D63E06" w:rsidRPr="00CA5E97">
        <w:rPr>
          <w:rFonts w:ascii="Arial" w:hAnsi="Arial" w:cs="Arial"/>
          <w:sz w:val="16"/>
          <w:szCs w:val="16"/>
        </w:rPr>
        <w:tab/>
      </w:r>
      <w:r w:rsidR="00CA5E97" w:rsidRPr="00CA5E97">
        <w:rPr>
          <w:rFonts w:ascii="Arial" w:hAnsi="Arial" w:cs="Arial"/>
          <w:b/>
          <w:i/>
          <w:sz w:val="16"/>
          <w:szCs w:val="16"/>
        </w:rPr>
        <w:t>***</w:t>
      </w:r>
      <w:r w:rsidR="00CA5E97" w:rsidRPr="00CA5E97">
        <w:rPr>
          <w:rFonts w:ascii="Arial" w:hAnsi="Arial" w:cs="Arial"/>
          <w:b/>
          <w:i/>
          <w:sz w:val="16"/>
          <w:szCs w:val="16"/>
          <w:u w:val="single"/>
        </w:rPr>
        <w:t>Favor tener en cuenta el Instructivo de diligenciamiento anexo a este formato</w:t>
      </w:r>
      <w:r w:rsidR="00CA5E97">
        <w:rPr>
          <w:rFonts w:ascii="Arial" w:hAnsi="Arial" w:cs="Arial"/>
          <w:b/>
          <w:i/>
          <w:sz w:val="16"/>
          <w:szCs w:val="16"/>
          <w:u w:val="single"/>
        </w:rPr>
        <w:t>.</w:t>
      </w:r>
    </w:p>
    <w:tbl>
      <w:tblPr>
        <w:tblStyle w:val="Tablaconcuadrcula"/>
        <w:tblW w:w="5000" w:type="pct"/>
        <w:tblLook w:val="04A0" w:firstRow="1" w:lastRow="0" w:firstColumn="1" w:lastColumn="0" w:noHBand="0" w:noVBand="1"/>
      </w:tblPr>
      <w:tblGrid>
        <w:gridCol w:w="406"/>
        <w:gridCol w:w="794"/>
        <w:gridCol w:w="2763"/>
        <w:gridCol w:w="1984"/>
        <w:gridCol w:w="2128"/>
        <w:gridCol w:w="1984"/>
        <w:gridCol w:w="1560"/>
        <w:gridCol w:w="1133"/>
        <w:gridCol w:w="1376"/>
      </w:tblGrid>
      <w:tr w:rsidR="0002025D" w:rsidRPr="00E85F48" w14:paraId="6FF6F9AB" w14:textId="77777777" w:rsidTr="006B2969">
        <w:tc>
          <w:tcPr>
            <w:tcW w:w="144" w:type="pct"/>
            <w:shd w:val="clear" w:color="auto" w:fill="DEEAF6" w:themeFill="accent1" w:themeFillTint="33"/>
            <w:vAlign w:val="center"/>
          </w:tcPr>
          <w:p w14:paraId="50983C47" w14:textId="77777777" w:rsidR="0002025D" w:rsidRPr="00B33451" w:rsidRDefault="0002025D" w:rsidP="0002025D">
            <w:pPr>
              <w:jc w:val="center"/>
              <w:rPr>
                <w:rFonts w:ascii="Arial" w:hAnsi="Arial" w:cs="Arial"/>
                <w:b/>
                <w:color w:val="000000"/>
                <w:sz w:val="16"/>
                <w:szCs w:val="16"/>
              </w:rPr>
            </w:pPr>
            <w:r w:rsidRPr="00B33451">
              <w:rPr>
                <w:rFonts w:ascii="Arial" w:hAnsi="Arial" w:cs="Arial"/>
                <w:b/>
                <w:color w:val="000000"/>
                <w:sz w:val="16"/>
                <w:szCs w:val="16"/>
              </w:rPr>
              <w:t>N°</w:t>
            </w:r>
          </w:p>
        </w:tc>
        <w:tc>
          <w:tcPr>
            <w:tcW w:w="281" w:type="pct"/>
            <w:shd w:val="clear" w:color="auto" w:fill="DEEAF6" w:themeFill="accent1" w:themeFillTint="33"/>
            <w:vAlign w:val="center"/>
          </w:tcPr>
          <w:p w14:paraId="7B4D54B8" w14:textId="77777777" w:rsidR="0002025D" w:rsidRPr="0002025D" w:rsidRDefault="0002025D" w:rsidP="0002025D">
            <w:pPr>
              <w:spacing w:line="240" w:lineRule="exact"/>
              <w:jc w:val="center"/>
              <w:rPr>
                <w:rFonts w:ascii="Arial" w:hAnsi="Arial" w:cs="Arial"/>
                <w:b/>
                <w:sz w:val="14"/>
                <w:szCs w:val="14"/>
              </w:rPr>
            </w:pPr>
            <w:r w:rsidRPr="0002025D">
              <w:rPr>
                <w:rFonts w:ascii="Arial" w:hAnsi="Arial" w:cs="Arial"/>
                <w:b/>
                <w:sz w:val="14"/>
                <w:szCs w:val="14"/>
              </w:rPr>
              <w:t>*Tipo de Hallazgo</w:t>
            </w:r>
          </w:p>
        </w:tc>
        <w:tc>
          <w:tcPr>
            <w:tcW w:w="978" w:type="pct"/>
            <w:shd w:val="clear" w:color="auto" w:fill="DEEAF6" w:themeFill="accent1" w:themeFillTint="33"/>
            <w:vAlign w:val="center"/>
          </w:tcPr>
          <w:p w14:paraId="60B80A62" w14:textId="77777777" w:rsidR="0002025D" w:rsidRPr="00B33451" w:rsidRDefault="0002025D" w:rsidP="0002025D">
            <w:pPr>
              <w:ind w:left="-57" w:right="-57"/>
              <w:jc w:val="center"/>
              <w:rPr>
                <w:rFonts w:ascii="Arial" w:hAnsi="Arial" w:cs="Arial"/>
                <w:b/>
                <w:color w:val="000000"/>
                <w:sz w:val="16"/>
                <w:szCs w:val="16"/>
              </w:rPr>
            </w:pPr>
            <w:r w:rsidRPr="00B33451">
              <w:rPr>
                <w:rFonts w:ascii="Arial" w:hAnsi="Arial" w:cs="Arial"/>
                <w:b/>
                <w:color w:val="000000"/>
                <w:sz w:val="16"/>
                <w:szCs w:val="16"/>
              </w:rPr>
              <w:t>DESCRIPCIÓN DEL HALLAZGO</w:t>
            </w:r>
          </w:p>
        </w:tc>
        <w:tc>
          <w:tcPr>
            <w:tcW w:w="702" w:type="pct"/>
            <w:shd w:val="clear" w:color="auto" w:fill="DEEAF6" w:themeFill="accent1" w:themeFillTint="33"/>
            <w:vAlign w:val="center"/>
          </w:tcPr>
          <w:p w14:paraId="0F732F0A" w14:textId="77777777" w:rsidR="0002025D" w:rsidRPr="00B33451" w:rsidRDefault="0002025D" w:rsidP="0002025D">
            <w:pPr>
              <w:spacing w:line="200" w:lineRule="exact"/>
              <w:jc w:val="center"/>
              <w:rPr>
                <w:rFonts w:ascii="Arial" w:hAnsi="Arial" w:cs="Arial"/>
                <w:b/>
                <w:sz w:val="16"/>
                <w:szCs w:val="16"/>
              </w:rPr>
            </w:pPr>
            <w:r w:rsidRPr="00B33451">
              <w:rPr>
                <w:rFonts w:ascii="Arial" w:hAnsi="Arial" w:cs="Arial"/>
                <w:b/>
                <w:sz w:val="16"/>
                <w:szCs w:val="16"/>
              </w:rPr>
              <w:t>CAUSAS</w:t>
            </w:r>
          </w:p>
        </w:tc>
        <w:tc>
          <w:tcPr>
            <w:tcW w:w="753" w:type="pct"/>
            <w:shd w:val="clear" w:color="auto" w:fill="DEEAF6" w:themeFill="accent1" w:themeFillTint="33"/>
            <w:vAlign w:val="center"/>
          </w:tcPr>
          <w:p w14:paraId="50E05984" w14:textId="77777777" w:rsidR="0002025D" w:rsidRPr="00B33451" w:rsidRDefault="0002025D" w:rsidP="0002025D">
            <w:pPr>
              <w:ind w:left="-57" w:right="-57"/>
              <w:jc w:val="center"/>
              <w:rPr>
                <w:rFonts w:ascii="Arial" w:hAnsi="Arial" w:cs="Arial"/>
                <w:sz w:val="16"/>
                <w:szCs w:val="16"/>
              </w:rPr>
            </w:pPr>
            <w:r w:rsidRPr="00B33451">
              <w:rPr>
                <w:rFonts w:ascii="Arial" w:hAnsi="Arial" w:cs="Arial"/>
                <w:b/>
                <w:sz w:val="16"/>
                <w:szCs w:val="16"/>
              </w:rPr>
              <w:t>ESTRATEGIA</w:t>
            </w:r>
          </w:p>
        </w:tc>
        <w:tc>
          <w:tcPr>
            <w:tcW w:w="702" w:type="pct"/>
            <w:shd w:val="clear" w:color="auto" w:fill="DEEAF6" w:themeFill="accent1" w:themeFillTint="33"/>
            <w:vAlign w:val="center"/>
          </w:tcPr>
          <w:p w14:paraId="49D6F059" w14:textId="77777777" w:rsidR="0002025D" w:rsidRPr="00B33451" w:rsidRDefault="0002025D" w:rsidP="0002025D">
            <w:pPr>
              <w:ind w:left="-57" w:right="-57"/>
              <w:jc w:val="center"/>
              <w:rPr>
                <w:rFonts w:ascii="Arial" w:hAnsi="Arial" w:cs="Arial"/>
                <w:b/>
                <w:color w:val="000000"/>
                <w:sz w:val="16"/>
                <w:szCs w:val="16"/>
              </w:rPr>
            </w:pPr>
            <w:r w:rsidRPr="00B33451">
              <w:rPr>
                <w:rFonts w:ascii="Arial" w:hAnsi="Arial" w:cs="Arial"/>
                <w:b/>
                <w:color w:val="000000"/>
                <w:sz w:val="16"/>
                <w:szCs w:val="16"/>
              </w:rPr>
              <w:t>ACTIVIDADES</w:t>
            </w:r>
          </w:p>
        </w:tc>
        <w:tc>
          <w:tcPr>
            <w:tcW w:w="552" w:type="pct"/>
            <w:shd w:val="clear" w:color="auto" w:fill="DEEAF6" w:themeFill="accent1" w:themeFillTint="33"/>
            <w:vAlign w:val="center"/>
          </w:tcPr>
          <w:p w14:paraId="55CF668A" w14:textId="77777777" w:rsidR="0002025D" w:rsidRDefault="0002025D" w:rsidP="0002025D">
            <w:pPr>
              <w:ind w:left="-57" w:right="-57"/>
              <w:jc w:val="center"/>
              <w:rPr>
                <w:rFonts w:ascii="Arial" w:hAnsi="Arial" w:cs="Arial"/>
                <w:b/>
                <w:sz w:val="16"/>
                <w:szCs w:val="16"/>
              </w:rPr>
            </w:pPr>
            <w:r w:rsidRPr="00B33451">
              <w:rPr>
                <w:rFonts w:ascii="Arial" w:hAnsi="Arial" w:cs="Arial"/>
                <w:b/>
                <w:sz w:val="16"/>
                <w:szCs w:val="16"/>
              </w:rPr>
              <w:t>RESPONSABLE</w:t>
            </w:r>
          </w:p>
          <w:p w14:paraId="109D9EAB" w14:textId="77777777" w:rsidR="0002025D" w:rsidRPr="00E77E6C" w:rsidRDefault="0002025D" w:rsidP="0002025D">
            <w:pPr>
              <w:ind w:left="-57" w:right="-57"/>
              <w:jc w:val="center"/>
              <w:rPr>
                <w:rFonts w:ascii="Arial" w:hAnsi="Arial" w:cs="Arial"/>
                <w:color w:val="000000"/>
                <w:sz w:val="16"/>
                <w:szCs w:val="16"/>
              </w:rPr>
            </w:pPr>
            <w:r w:rsidRPr="00E77E6C">
              <w:rPr>
                <w:rFonts w:ascii="Arial" w:hAnsi="Arial" w:cs="Arial"/>
                <w:sz w:val="16"/>
                <w:szCs w:val="16"/>
              </w:rPr>
              <w:t>(</w:t>
            </w:r>
            <w:r>
              <w:rPr>
                <w:rFonts w:ascii="Arial" w:hAnsi="Arial" w:cs="Arial"/>
                <w:sz w:val="16"/>
                <w:szCs w:val="16"/>
              </w:rPr>
              <w:t xml:space="preserve">Nombre completo </w:t>
            </w:r>
            <w:r w:rsidRPr="00E77E6C">
              <w:rPr>
                <w:rFonts w:ascii="Arial" w:hAnsi="Arial" w:cs="Arial"/>
                <w:sz w:val="16"/>
                <w:szCs w:val="16"/>
              </w:rPr>
              <w:t>y dependencia)</w:t>
            </w:r>
          </w:p>
        </w:tc>
        <w:tc>
          <w:tcPr>
            <w:tcW w:w="401" w:type="pct"/>
            <w:shd w:val="clear" w:color="auto" w:fill="DEEAF6" w:themeFill="accent1" w:themeFillTint="33"/>
            <w:vAlign w:val="center"/>
          </w:tcPr>
          <w:p w14:paraId="09DCB421" w14:textId="77777777" w:rsidR="0002025D" w:rsidRPr="00B33451" w:rsidRDefault="0002025D" w:rsidP="0002025D">
            <w:pPr>
              <w:ind w:left="-113" w:right="-113"/>
              <w:jc w:val="center"/>
              <w:rPr>
                <w:rFonts w:ascii="Arial" w:hAnsi="Arial" w:cs="Arial"/>
                <w:b/>
                <w:sz w:val="16"/>
                <w:szCs w:val="16"/>
              </w:rPr>
            </w:pPr>
            <w:r w:rsidRPr="00B33451">
              <w:rPr>
                <w:rFonts w:ascii="Arial" w:hAnsi="Arial" w:cs="Arial"/>
                <w:b/>
                <w:sz w:val="16"/>
                <w:szCs w:val="16"/>
              </w:rPr>
              <w:t>FECHA - EJECUCIÓN</w:t>
            </w:r>
          </w:p>
          <w:p w14:paraId="72F71DB1" w14:textId="77777777" w:rsidR="0002025D" w:rsidRPr="00B33451" w:rsidRDefault="0002025D" w:rsidP="0002025D">
            <w:pPr>
              <w:ind w:left="-57" w:right="-57"/>
              <w:jc w:val="center"/>
              <w:rPr>
                <w:rFonts w:ascii="Arial" w:hAnsi="Arial" w:cs="Arial"/>
                <w:color w:val="000000"/>
                <w:sz w:val="12"/>
                <w:szCs w:val="12"/>
              </w:rPr>
            </w:pPr>
            <w:r w:rsidRPr="00B33451">
              <w:rPr>
                <w:rFonts w:ascii="Arial" w:hAnsi="Arial" w:cs="Arial"/>
                <w:sz w:val="12"/>
                <w:szCs w:val="12"/>
              </w:rPr>
              <w:t>(AAAA-MM-DD)</w:t>
            </w:r>
          </w:p>
        </w:tc>
        <w:tc>
          <w:tcPr>
            <w:tcW w:w="487" w:type="pct"/>
            <w:shd w:val="clear" w:color="auto" w:fill="DEEAF6" w:themeFill="accent1" w:themeFillTint="33"/>
            <w:vAlign w:val="center"/>
          </w:tcPr>
          <w:p w14:paraId="0D3B08FD" w14:textId="77777777" w:rsidR="0002025D" w:rsidRPr="00B33451" w:rsidRDefault="0002025D" w:rsidP="0002025D">
            <w:pPr>
              <w:ind w:left="-57" w:right="-57"/>
              <w:jc w:val="center"/>
              <w:rPr>
                <w:rFonts w:ascii="Arial" w:hAnsi="Arial" w:cs="Arial"/>
                <w:b/>
                <w:bCs/>
                <w:sz w:val="16"/>
                <w:szCs w:val="16"/>
              </w:rPr>
            </w:pPr>
            <w:r w:rsidRPr="00B33451">
              <w:rPr>
                <w:rFonts w:ascii="Arial" w:hAnsi="Arial" w:cs="Arial"/>
                <w:b/>
                <w:bCs/>
                <w:sz w:val="16"/>
                <w:szCs w:val="16"/>
              </w:rPr>
              <w:t>PRODUCTO ESPERADO</w:t>
            </w:r>
          </w:p>
          <w:p w14:paraId="2CD484CA" w14:textId="77777777" w:rsidR="0002025D" w:rsidRPr="00876B67" w:rsidRDefault="0002025D" w:rsidP="0002025D">
            <w:pPr>
              <w:ind w:left="-57" w:right="-57"/>
              <w:jc w:val="center"/>
              <w:rPr>
                <w:rFonts w:ascii="Arial" w:hAnsi="Arial" w:cs="Arial"/>
                <w:bCs/>
                <w:sz w:val="14"/>
                <w:szCs w:val="14"/>
              </w:rPr>
            </w:pPr>
            <w:r w:rsidRPr="00876B67">
              <w:rPr>
                <w:rFonts w:ascii="Arial" w:hAnsi="Arial" w:cs="Arial"/>
                <w:bCs/>
                <w:sz w:val="14"/>
                <w:szCs w:val="14"/>
              </w:rPr>
              <w:t>(Evidencia)</w:t>
            </w:r>
          </w:p>
        </w:tc>
      </w:tr>
      <w:tr w:rsidR="0002025D" w:rsidRPr="00F1423F" w14:paraId="63894846" w14:textId="77777777" w:rsidTr="006B2969">
        <w:trPr>
          <w:trHeight w:val="163"/>
        </w:trPr>
        <w:tc>
          <w:tcPr>
            <w:tcW w:w="144" w:type="pct"/>
            <w:tcMar>
              <w:top w:w="28" w:type="dxa"/>
              <w:left w:w="57" w:type="dxa"/>
              <w:bottom w:w="28" w:type="dxa"/>
              <w:right w:w="57" w:type="dxa"/>
            </w:tcMar>
            <w:vAlign w:val="center"/>
          </w:tcPr>
          <w:p w14:paraId="70D50F7A" w14:textId="77777777" w:rsidR="0002025D" w:rsidRPr="00F1423F" w:rsidRDefault="0002025D" w:rsidP="0002025D">
            <w:pPr>
              <w:spacing w:line="240" w:lineRule="exact"/>
              <w:jc w:val="center"/>
              <w:rPr>
                <w:rFonts w:ascii="Arial" w:hAnsi="Arial" w:cs="Arial"/>
                <w:sz w:val="16"/>
                <w:szCs w:val="16"/>
              </w:rPr>
            </w:pPr>
          </w:p>
        </w:tc>
        <w:tc>
          <w:tcPr>
            <w:tcW w:w="281" w:type="pct"/>
            <w:vAlign w:val="center"/>
          </w:tcPr>
          <w:p w14:paraId="38BFACFD" w14:textId="77777777" w:rsidR="0002025D" w:rsidRPr="00F1423F" w:rsidRDefault="0002025D" w:rsidP="0002025D">
            <w:pPr>
              <w:spacing w:line="240" w:lineRule="exact"/>
              <w:jc w:val="center"/>
              <w:rPr>
                <w:rFonts w:ascii="Arial" w:hAnsi="Arial" w:cs="Arial"/>
                <w:sz w:val="16"/>
                <w:szCs w:val="16"/>
              </w:rPr>
            </w:pPr>
          </w:p>
        </w:tc>
        <w:tc>
          <w:tcPr>
            <w:tcW w:w="978" w:type="pct"/>
            <w:tcMar>
              <w:top w:w="28" w:type="dxa"/>
              <w:left w:w="57" w:type="dxa"/>
              <w:bottom w:w="28" w:type="dxa"/>
              <w:right w:w="57" w:type="dxa"/>
            </w:tcMar>
            <w:vAlign w:val="center"/>
          </w:tcPr>
          <w:p w14:paraId="2C5C2E84"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6771582A" w14:textId="77777777" w:rsidR="0002025D" w:rsidRPr="00F1423F" w:rsidRDefault="0002025D" w:rsidP="0002025D">
            <w:pPr>
              <w:spacing w:line="240" w:lineRule="exact"/>
              <w:jc w:val="both"/>
              <w:rPr>
                <w:rFonts w:ascii="Arial" w:hAnsi="Arial" w:cs="Arial"/>
                <w:sz w:val="16"/>
                <w:szCs w:val="16"/>
              </w:rPr>
            </w:pPr>
          </w:p>
        </w:tc>
        <w:tc>
          <w:tcPr>
            <w:tcW w:w="753" w:type="pct"/>
            <w:tcMar>
              <w:top w:w="28" w:type="dxa"/>
              <w:left w:w="57" w:type="dxa"/>
              <w:bottom w:w="28" w:type="dxa"/>
              <w:right w:w="57" w:type="dxa"/>
            </w:tcMar>
            <w:vAlign w:val="center"/>
          </w:tcPr>
          <w:p w14:paraId="025037C7"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5A786BB6" w14:textId="77777777" w:rsidR="0002025D" w:rsidRPr="00F1423F" w:rsidRDefault="0002025D" w:rsidP="0002025D">
            <w:pPr>
              <w:spacing w:line="240" w:lineRule="exact"/>
              <w:jc w:val="both"/>
              <w:rPr>
                <w:rFonts w:ascii="Arial" w:hAnsi="Arial" w:cs="Arial"/>
                <w:sz w:val="16"/>
                <w:szCs w:val="16"/>
              </w:rPr>
            </w:pPr>
          </w:p>
        </w:tc>
        <w:tc>
          <w:tcPr>
            <w:tcW w:w="552" w:type="pct"/>
            <w:tcMar>
              <w:top w:w="28" w:type="dxa"/>
              <w:left w:w="57" w:type="dxa"/>
              <w:bottom w:w="28" w:type="dxa"/>
              <w:right w:w="57" w:type="dxa"/>
            </w:tcMar>
            <w:vAlign w:val="center"/>
          </w:tcPr>
          <w:p w14:paraId="58C91B94" w14:textId="77777777" w:rsidR="0002025D" w:rsidRPr="00F1423F" w:rsidRDefault="0002025D" w:rsidP="0002025D">
            <w:pPr>
              <w:spacing w:line="240" w:lineRule="exact"/>
              <w:jc w:val="both"/>
              <w:rPr>
                <w:rFonts w:ascii="Arial" w:hAnsi="Arial" w:cs="Arial"/>
                <w:sz w:val="16"/>
                <w:szCs w:val="16"/>
              </w:rPr>
            </w:pPr>
          </w:p>
        </w:tc>
        <w:tc>
          <w:tcPr>
            <w:tcW w:w="401" w:type="pct"/>
            <w:tcMar>
              <w:top w:w="28" w:type="dxa"/>
              <w:left w:w="57" w:type="dxa"/>
              <w:bottom w:w="28" w:type="dxa"/>
              <w:right w:w="57" w:type="dxa"/>
            </w:tcMar>
            <w:vAlign w:val="center"/>
          </w:tcPr>
          <w:p w14:paraId="3633F447" w14:textId="77777777" w:rsidR="0002025D" w:rsidRPr="00F1423F" w:rsidRDefault="0002025D" w:rsidP="0002025D">
            <w:pPr>
              <w:spacing w:line="240" w:lineRule="exact"/>
              <w:jc w:val="center"/>
              <w:rPr>
                <w:rFonts w:ascii="Arial" w:hAnsi="Arial" w:cs="Arial"/>
                <w:sz w:val="16"/>
                <w:szCs w:val="16"/>
              </w:rPr>
            </w:pPr>
          </w:p>
        </w:tc>
        <w:tc>
          <w:tcPr>
            <w:tcW w:w="487" w:type="pct"/>
            <w:tcMar>
              <w:top w:w="28" w:type="dxa"/>
              <w:left w:w="57" w:type="dxa"/>
              <w:bottom w:w="28" w:type="dxa"/>
              <w:right w:w="57" w:type="dxa"/>
            </w:tcMar>
            <w:vAlign w:val="center"/>
          </w:tcPr>
          <w:p w14:paraId="022F16C6" w14:textId="77777777" w:rsidR="0002025D" w:rsidRPr="00F1423F" w:rsidRDefault="0002025D" w:rsidP="0002025D">
            <w:pPr>
              <w:spacing w:line="240" w:lineRule="exact"/>
              <w:jc w:val="both"/>
              <w:rPr>
                <w:rFonts w:ascii="Arial" w:hAnsi="Arial" w:cs="Arial"/>
                <w:sz w:val="16"/>
                <w:szCs w:val="16"/>
              </w:rPr>
            </w:pPr>
          </w:p>
        </w:tc>
      </w:tr>
      <w:tr w:rsidR="0002025D" w:rsidRPr="00F1423F" w14:paraId="70D47B19" w14:textId="77777777" w:rsidTr="006B2969">
        <w:tc>
          <w:tcPr>
            <w:tcW w:w="144" w:type="pct"/>
            <w:tcMar>
              <w:top w:w="28" w:type="dxa"/>
              <w:left w:w="57" w:type="dxa"/>
              <w:bottom w:w="28" w:type="dxa"/>
              <w:right w:w="57" w:type="dxa"/>
            </w:tcMar>
            <w:vAlign w:val="center"/>
          </w:tcPr>
          <w:p w14:paraId="24A694ED" w14:textId="77777777" w:rsidR="0002025D" w:rsidRPr="00F1423F" w:rsidRDefault="0002025D" w:rsidP="0002025D">
            <w:pPr>
              <w:spacing w:line="240" w:lineRule="exact"/>
              <w:jc w:val="center"/>
              <w:rPr>
                <w:rFonts w:ascii="Arial" w:hAnsi="Arial" w:cs="Arial"/>
                <w:sz w:val="16"/>
                <w:szCs w:val="16"/>
              </w:rPr>
            </w:pPr>
          </w:p>
        </w:tc>
        <w:tc>
          <w:tcPr>
            <w:tcW w:w="281" w:type="pct"/>
            <w:vAlign w:val="center"/>
          </w:tcPr>
          <w:p w14:paraId="25AC1D5E" w14:textId="77777777" w:rsidR="0002025D" w:rsidRPr="00F1423F" w:rsidRDefault="0002025D" w:rsidP="0002025D">
            <w:pPr>
              <w:spacing w:line="240" w:lineRule="exact"/>
              <w:jc w:val="center"/>
              <w:rPr>
                <w:rFonts w:ascii="Arial" w:hAnsi="Arial" w:cs="Arial"/>
                <w:sz w:val="16"/>
                <w:szCs w:val="16"/>
              </w:rPr>
            </w:pPr>
          </w:p>
        </w:tc>
        <w:tc>
          <w:tcPr>
            <w:tcW w:w="978" w:type="pct"/>
            <w:tcMar>
              <w:top w:w="28" w:type="dxa"/>
              <w:left w:w="57" w:type="dxa"/>
              <w:bottom w:w="28" w:type="dxa"/>
              <w:right w:w="57" w:type="dxa"/>
            </w:tcMar>
            <w:vAlign w:val="center"/>
          </w:tcPr>
          <w:p w14:paraId="56EF6DBF"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3A5226FB" w14:textId="77777777" w:rsidR="0002025D" w:rsidRPr="00F1423F" w:rsidRDefault="0002025D" w:rsidP="0002025D">
            <w:pPr>
              <w:spacing w:line="240" w:lineRule="exact"/>
              <w:jc w:val="both"/>
              <w:rPr>
                <w:rFonts w:ascii="Arial" w:hAnsi="Arial" w:cs="Arial"/>
                <w:sz w:val="16"/>
                <w:szCs w:val="16"/>
              </w:rPr>
            </w:pPr>
          </w:p>
        </w:tc>
        <w:tc>
          <w:tcPr>
            <w:tcW w:w="753" w:type="pct"/>
            <w:tcMar>
              <w:top w:w="28" w:type="dxa"/>
              <w:left w:w="57" w:type="dxa"/>
              <w:bottom w:w="28" w:type="dxa"/>
              <w:right w:w="57" w:type="dxa"/>
            </w:tcMar>
            <w:vAlign w:val="center"/>
          </w:tcPr>
          <w:p w14:paraId="7CAE48EA"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45304220" w14:textId="77777777" w:rsidR="0002025D" w:rsidRPr="00F1423F" w:rsidRDefault="0002025D" w:rsidP="0002025D">
            <w:pPr>
              <w:spacing w:line="240" w:lineRule="exact"/>
              <w:jc w:val="both"/>
              <w:rPr>
                <w:rFonts w:ascii="Arial" w:hAnsi="Arial" w:cs="Arial"/>
                <w:sz w:val="16"/>
                <w:szCs w:val="16"/>
              </w:rPr>
            </w:pPr>
          </w:p>
        </w:tc>
        <w:tc>
          <w:tcPr>
            <w:tcW w:w="552" w:type="pct"/>
            <w:tcMar>
              <w:top w:w="28" w:type="dxa"/>
              <w:left w:w="57" w:type="dxa"/>
              <w:bottom w:w="28" w:type="dxa"/>
              <w:right w:w="57" w:type="dxa"/>
            </w:tcMar>
            <w:vAlign w:val="center"/>
          </w:tcPr>
          <w:p w14:paraId="6765AF0C" w14:textId="77777777" w:rsidR="0002025D" w:rsidRPr="00F1423F" w:rsidRDefault="0002025D" w:rsidP="0002025D">
            <w:pPr>
              <w:spacing w:line="240" w:lineRule="exact"/>
              <w:jc w:val="both"/>
              <w:rPr>
                <w:rFonts w:ascii="Arial" w:hAnsi="Arial" w:cs="Arial"/>
                <w:sz w:val="16"/>
                <w:szCs w:val="16"/>
              </w:rPr>
            </w:pPr>
          </w:p>
        </w:tc>
        <w:tc>
          <w:tcPr>
            <w:tcW w:w="401" w:type="pct"/>
            <w:tcMar>
              <w:top w:w="28" w:type="dxa"/>
              <w:left w:w="57" w:type="dxa"/>
              <w:bottom w:w="28" w:type="dxa"/>
              <w:right w:w="57" w:type="dxa"/>
            </w:tcMar>
            <w:vAlign w:val="center"/>
          </w:tcPr>
          <w:p w14:paraId="42F94F01" w14:textId="77777777" w:rsidR="0002025D" w:rsidRPr="00F1423F" w:rsidRDefault="0002025D" w:rsidP="0002025D">
            <w:pPr>
              <w:spacing w:line="240" w:lineRule="exact"/>
              <w:jc w:val="center"/>
              <w:rPr>
                <w:rFonts w:ascii="Arial" w:hAnsi="Arial" w:cs="Arial"/>
                <w:sz w:val="16"/>
                <w:szCs w:val="16"/>
              </w:rPr>
            </w:pPr>
          </w:p>
        </w:tc>
        <w:tc>
          <w:tcPr>
            <w:tcW w:w="487" w:type="pct"/>
            <w:tcMar>
              <w:top w:w="28" w:type="dxa"/>
              <w:left w:w="57" w:type="dxa"/>
              <w:bottom w:w="28" w:type="dxa"/>
              <w:right w:w="57" w:type="dxa"/>
            </w:tcMar>
            <w:vAlign w:val="center"/>
          </w:tcPr>
          <w:p w14:paraId="7158A590" w14:textId="77777777" w:rsidR="0002025D" w:rsidRPr="00F1423F" w:rsidRDefault="0002025D" w:rsidP="0002025D">
            <w:pPr>
              <w:spacing w:line="240" w:lineRule="exact"/>
              <w:jc w:val="both"/>
              <w:rPr>
                <w:rFonts w:ascii="Arial" w:hAnsi="Arial" w:cs="Arial"/>
                <w:sz w:val="16"/>
                <w:szCs w:val="16"/>
              </w:rPr>
            </w:pPr>
          </w:p>
        </w:tc>
      </w:tr>
      <w:tr w:rsidR="0002025D" w:rsidRPr="00F1423F" w14:paraId="5065EBEC" w14:textId="77777777" w:rsidTr="006B2969">
        <w:tc>
          <w:tcPr>
            <w:tcW w:w="144" w:type="pct"/>
            <w:tcMar>
              <w:top w:w="28" w:type="dxa"/>
              <w:left w:w="57" w:type="dxa"/>
              <w:bottom w:w="28" w:type="dxa"/>
              <w:right w:w="57" w:type="dxa"/>
            </w:tcMar>
            <w:vAlign w:val="center"/>
          </w:tcPr>
          <w:p w14:paraId="22835C9A" w14:textId="77777777" w:rsidR="0002025D" w:rsidRPr="00F1423F" w:rsidRDefault="0002025D" w:rsidP="0002025D">
            <w:pPr>
              <w:spacing w:line="240" w:lineRule="exact"/>
              <w:jc w:val="center"/>
              <w:rPr>
                <w:rFonts w:ascii="Arial" w:hAnsi="Arial" w:cs="Arial"/>
                <w:sz w:val="16"/>
                <w:szCs w:val="16"/>
              </w:rPr>
            </w:pPr>
          </w:p>
        </w:tc>
        <w:tc>
          <w:tcPr>
            <w:tcW w:w="281" w:type="pct"/>
            <w:vAlign w:val="center"/>
          </w:tcPr>
          <w:p w14:paraId="248456CA" w14:textId="77777777" w:rsidR="0002025D" w:rsidRPr="00F1423F" w:rsidRDefault="0002025D" w:rsidP="0002025D">
            <w:pPr>
              <w:spacing w:line="240" w:lineRule="exact"/>
              <w:jc w:val="center"/>
              <w:rPr>
                <w:rFonts w:ascii="Arial" w:hAnsi="Arial" w:cs="Arial"/>
                <w:sz w:val="16"/>
                <w:szCs w:val="16"/>
              </w:rPr>
            </w:pPr>
          </w:p>
        </w:tc>
        <w:tc>
          <w:tcPr>
            <w:tcW w:w="978" w:type="pct"/>
            <w:tcMar>
              <w:top w:w="28" w:type="dxa"/>
              <w:left w:w="57" w:type="dxa"/>
              <w:bottom w:w="28" w:type="dxa"/>
              <w:right w:w="57" w:type="dxa"/>
            </w:tcMar>
            <w:vAlign w:val="center"/>
          </w:tcPr>
          <w:p w14:paraId="04024ADE"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66FEE510" w14:textId="77777777" w:rsidR="0002025D" w:rsidRPr="00F1423F" w:rsidRDefault="0002025D" w:rsidP="0002025D">
            <w:pPr>
              <w:spacing w:line="240" w:lineRule="exact"/>
              <w:jc w:val="both"/>
              <w:rPr>
                <w:rFonts w:ascii="Arial" w:hAnsi="Arial" w:cs="Arial"/>
                <w:sz w:val="16"/>
                <w:szCs w:val="16"/>
              </w:rPr>
            </w:pPr>
          </w:p>
        </w:tc>
        <w:tc>
          <w:tcPr>
            <w:tcW w:w="753" w:type="pct"/>
            <w:tcMar>
              <w:top w:w="28" w:type="dxa"/>
              <w:left w:w="57" w:type="dxa"/>
              <w:bottom w:w="28" w:type="dxa"/>
              <w:right w:w="57" w:type="dxa"/>
            </w:tcMar>
            <w:vAlign w:val="center"/>
          </w:tcPr>
          <w:p w14:paraId="5BA67C6A"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1CFFD40A" w14:textId="77777777" w:rsidR="0002025D" w:rsidRPr="00F1423F" w:rsidRDefault="0002025D" w:rsidP="0002025D">
            <w:pPr>
              <w:spacing w:line="240" w:lineRule="exact"/>
              <w:jc w:val="both"/>
              <w:rPr>
                <w:rFonts w:ascii="Arial" w:hAnsi="Arial" w:cs="Arial"/>
                <w:sz w:val="16"/>
                <w:szCs w:val="16"/>
              </w:rPr>
            </w:pPr>
          </w:p>
        </w:tc>
        <w:tc>
          <w:tcPr>
            <w:tcW w:w="552" w:type="pct"/>
            <w:tcMar>
              <w:top w:w="28" w:type="dxa"/>
              <w:left w:w="57" w:type="dxa"/>
              <w:bottom w:w="28" w:type="dxa"/>
              <w:right w:w="57" w:type="dxa"/>
            </w:tcMar>
            <w:vAlign w:val="center"/>
          </w:tcPr>
          <w:p w14:paraId="1D763BD5" w14:textId="77777777" w:rsidR="0002025D" w:rsidRPr="00F1423F" w:rsidRDefault="0002025D" w:rsidP="0002025D">
            <w:pPr>
              <w:spacing w:line="240" w:lineRule="exact"/>
              <w:jc w:val="both"/>
              <w:rPr>
                <w:rFonts w:ascii="Arial" w:hAnsi="Arial" w:cs="Arial"/>
                <w:sz w:val="16"/>
                <w:szCs w:val="16"/>
              </w:rPr>
            </w:pPr>
          </w:p>
        </w:tc>
        <w:tc>
          <w:tcPr>
            <w:tcW w:w="401" w:type="pct"/>
            <w:tcMar>
              <w:top w:w="28" w:type="dxa"/>
              <w:left w:w="57" w:type="dxa"/>
              <w:bottom w:w="28" w:type="dxa"/>
              <w:right w:w="57" w:type="dxa"/>
            </w:tcMar>
            <w:vAlign w:val="center"/>
          </w:tcPr>
          <w:p w14:paraId="5BE216B2" w14:textId="77777777" w:rsidR="0002025D" w:rsidRPr="00F1423F" w:rsidRDefault="0002025D" w:rsidP="0002025D">
            <w:pPr>
              <w:spacing w:line="240" w:lineRule="exact"/>
              <w:jc w:val="center"/>
              <w:rPr>
                <w:rFonts w:ascii="Arial" w:hAnsi="Arial" w:cs="Arial"/>
                <w:sz w:val="16"/>
                <w:szCs w:val="16"/>
              </w:rPr>
            </w:pPr>
          </w:p>
        </w:tc>
        <w:tc>
          <w:tcPr>
            <w:tcW w:w="487" w:type="pct"/>
            <w:tcMar>
              <w:top w:w="28" w:type="dxa"/>
              <w:left w:w="57" w:type="dxa"/>
              <w:bottom w:w="28" w:type="dxa"/>
              <w:right w:w="57" w:type="dxa"/>
            </w:tcMar>
            <w:vAlign w:val="center"/>
          </w:tcPr>
          <w:p w14:paraId="0B8D8CF9" w14:textId="77777777" w:rsidR="0002025D" w:rsidRPr="00F1423F" w:rsidRDefault="0002025D" w:rsidP="0002025D">
            <w:pPr>
              <w:spacing w:line="240" w:lineRule="exact"/>
              <w:jc w:val="both"/>
              <w:rPr>
                <w:rFonts w:ascii="Arial" w:hAnsi="Arial" w:cs="Arial"/>
                <w:sz w:val="16"/>
                <w:szCs w:val="16"/>
              </w:rPr>
            </w:pPr>
          </w:p>
        </w:tc>
      </w:tr>
      <w:tr w:rsidR="0002025D" w:rsidRPr="00F1423F" w14:paraId="240B4EC6" w14:textId="77777777" w:rsidTr="006B2969">
        <w:tc>
          <w:tcPr>
            <w:tcW w:w="144" w:type="pct"/>
            <w:tcMar>
              <w:top w:w="28" w:type="dxa"/>
              <w:left w:w="57" w:type="dxa"/>
              <w:bottom w:w="28" w:type="dxa"/>
              <w:right w:w="57" w:type="dxa"/>
            </w:tcMar>
            <w:vAlign w:val="center"/>
          </w:tcPr>
          <w:p w14:paraId="711890CD" w14:textId="77777777" w:rsidR="0002025D" w:rsidRPr="00F1423F" w:rsidRDefault="0002025D" w:rsidP="0002025D">
            <w:pPr>
              <w:spacing w:line="240" w:lineRule="exact"/>
              <w:jc w:val="center"/>
              <w:rPr>
                <w:rFonts w:ascii="Arial" w:hAnsi="Arial" w:cs="Arial"/>
                <w:sz w:val="16"/>
                <w:szCs w:val="16"/>
              </w:rPr>
            </w:pPr>
          </w:p>
        </w:tc>
        <w:tc>
          <w:tcPr>
            <w:tcW w:w="281" w:type="pct"/>
            <w:vAlign w:val="center"/>
          </w:tcPr>
          <w:p w14:paraId="56780108" w14:textId="77777777" w:rsidR="0002025D" w:rsidRPr="00F1423F" w:rsidRDefault="0002025D" w:rsidP="0002025D">
            <w:pPr>
              <w:spacing w:line="240" w:lineRule="exact"/>
              <w:jc w:val="center"/>
              <w:rPr>
                <w:rFonts w:ascii="Arial" w:hAnsi="Arial" w:cs="Arial"/>
                <w:sz w:val="16"/>
                <w:szCs w:val="16"/>
              </w:rPr>
            </w:pPr>
          </w:p>
        </w:tc>
        <w:tc>
          <w:tcPr>
            <w:tcW w:w="978" w:type="pct"/>
            <w:tcMar>
              <w:top w:w="28" w:type="dxa"/>
              <w:left w:w="57" w:type="dxa"/>
              <w:bottom w:w="28" w:type="dxa"/>
              <w:right w:w="57" w:type="dxa"/>
            </w:tcMar>
            <w:vAlign w:val="center"/>
          </w:tcPr>
          <w:p w14:paraId="54CC73C9"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4282C4BB" w14:textId="77777777" w:rsidR="0002025D" w:rsidRPr="00F1423F" w:rsidRDefault="0002025D" w:rsidP="0002025D">
            <w:pPr>
              <w:spacing w:line="240" w:lineRule="exact"/>
              <w:jc w:val="both"/>
              <w:rPr>
                <w:rFonts w:ascii="Arial" w:hAnsi="Arial" w:cs="Arial"/>
                <w:sz w:val="16"/>
                <w:szCs w:val="16"/>
              </w:rPr>
            </w:pPr>
          </w:p>
        </w:tc>
        <w:tc>
          <w:tcPr>
            <w:tcW w:w="753" w:type="pct"/>
            <w:tcMar>
              <w:top w:w="28" w:type="dxa"/>
              <w:left w:w="57" w:type="dxa"/>
              <w:bottom w:w="28" w:type="dxa"/>
              <w:right w:w="57" w:type="dxa"/>
            </w:tcMar>
            <w:vAlign w:val="center"/>
          </w:tcPr>
          <w:p w14:paraId="2DC20430"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07277F81" w14:textId="77777777" w:rsidR="0002025D" w:rsidRPr="00F1423F" w:rsidRDefault="0002025D" w:rsidP="0002025D">
            <w:pPr>
              <w:spacing w:line="240" w:lineRule="exact"/>
              <w:jc w:val="both"/>
              <w:rPr>
                <w:rFonts w:ascii="Arial" w:hAnsi="Arial" w:cs="Arial"/>
                <w:sz w:val="16"/>
                <w:szCs w:val="16"/>
              </w:rPr>
            </w:pPr>
          </w:p>
        </w:tc>
        <w:tc>
          <w:tcPr>
            <w:tcW w:w="552" w:type="pct"/>
            <w:tcMar>
              <w:top w:w="28" w:type="dxa"/>
              <w:left w:w="57" w:type="dxa"/>
              <w:bottom w:w="28" w:type="dxa"/>
              <w:right w:w="57" w:type="dxa"/>
            </w:tcMar>
            <w:vAlign w:val="center"/>
          </w:tcPr>
          <w:p w14:paraId="11533814" w14:textId="77777777" w:rsidR="0002025D" w:rsidRPr="00F1423F" w:rsidRDefault="0002025D" w:rsidP="0002025D">
            <w:pPr>
              <w:spacing w:line="240" w:lineRule="exact"/>
              <w:jc w:val="both"/>
              <w:rPr>
                <w:rFonts w:ascii="Arial" w:hAnsi="Arial" w:cs="Arial"/>
                <w:sz w:val="16"/>
                <w:szCs w:val="16"/>
              </w:rPr>
            </w:pPr>
          </w:p>
        </w:tc>
        <w:tc>
          <w:tcPr>
            <w:tcW w:w="401" w:type="pct"/>
            <w:tcMar>
              <w:top w:w="28" w:type="dxa"/>
              <w:left w:w="57" w:type="dxa"/>
              <w:bottom w:w="28" w:type="dxa"/>
              <w:right w:w="57" w:type="dxa"/>
            </w:tcMar>
            <w:vAlign w:val="center"/>
          </w:tcPr>
          <w:p w14:paraId="409B244B" w14:textId="77777777" w:rsidR="0002025D" w:rsidRPr="00F1423F" w:rsidRDefault="0002025D" w:rsidP="0002025D">
            <w:pPr>
              <w:spacing w:line="240" w:lineRule="exact"/>
              <w:jc w:val="center"/>
              <w:rPr>
                <w:rFonts w:ascii="Arial" w:hAnsi="Arial" w:cs="Arial"/>
                <w:sz w:val="16"/>
                <w:szCs w:val="16"/>
              </w:rPr>
            </w:pPr>
          </w:p>
        </w:tc>
        <w:tc>
          <w:tcPr>
            <w:tcW w:w="487" w:type="pct"/>
            <w:tcMar>
              <w:top w:w="28" w:type="dxa"/>
              <w:left w:w="57" w:type="dxa"/>
              <w:bottom w:w="28" w:type="dxa"/>
              <w:right w:w="57" w:type="dxa"/>
            </w:tcMar>
            <w:vAlign w:val="center"/>
          </w:tcPr>
          <w:p w14:paraId="1ACC2099" w14:textId="77777777" w:rsidR="0002025D" w:rsidRPr="00F1423F" w:rsidRDefault="0002025D" w:rsidP="0002025D">
            <w:pPr>
              <w:spacing w:line="240" w:lineRule="exact"/>
              <w:jc w:val="both"/>
              <w:rPr>
                <w:rFonts w:ascii="Arial" w:hAnsi="Arial" w:cs="Arial"/>
                <w:sz w:val="16"/>
                <w:szCs w:val="16"/>
              </w:rPr>
            </w:pPr>
          </w:p>
        </w:tc>
      </w:tr>
      <w:tr w:rsidR="0002025D" w:rsidRPr="00F1423F" w14:paraId="339ED730" w14:textId="77777777" w:rsidTr="006B2969">
        <w:tc>
          <w:tcPr>
            <w:tcW w:w="144" w:type="pct"/>
            <w:tcMar>
              <w:top w:w="28" w:type="dxa"/>
              <w:left w:w="57" w:type="dxa"/>
              <w:bottom w:w="28" w:type="dxa"/>
              <w:right w:w="57" w:type="dxa"/>
            </w:tcMar>
            <w:vAlign w:val="center"/>
          </w:tcPr>
          <w:p w14:paraId="60D9B674" w14:textId="77777777" w:rsidR="0002025D" w:rsidRPr="00F1423F" w:rsidRDefault="0002025D" w:rsidP="0002025D">
            <w:pPr>
              <w:spacing w:line="240" w:lineRule="exact"/>
              <w:jc w:val="center"/>
              <w:rPr>
                <w:rFonts w:ascii="Arial" w:hAnsi="Arial" w:cs="Arial"/>
                <w:sz w:val="16"/>
                <w:szCs w:val="16"/>
              </w:rPr>
            </w:pPr>
          </w:p>
        </w:tc>
        <w:tc>
          <w:tcPr>
            <w:tcW w:w="281" w:type="pct"/>
            <w:vAlign w:val="center"/>
          </w:tcPr>
          <w:p w14:paraId="1B3966A5" w14:textId="77777777" w:rsidR="0002025D" w:rsidRPr="00F1423F" w:rsidRDefault="0002025D" w:rsidP="0002025D">
            <w:pPr>
              <w:spacing w:line="240" w:lineRule="exact"/>
              <w:jc w:val="center"/>
              <w:rPr>
                <w:rFonts w:ascii="Arial" w:hAnsi="Arial" w:cs="Arial"/>
                <w:sz w:val="16"/>
                <w:szCs w:val="16"/>
              </w:rPr>
            </w:pPr>
          </w:p>
        </w:tc>
        <w:tc>
          <w:tcPr>
            <w:tcW w:w="978" w:type="pct"/>
            <w:tcMar>
              <w:top w:w="28" w:type="dxa"/>
              <w:left w:w="57" w:type="dxa"/>
              <w:bottom w:w="28" w:type="dxa"/>
              <w:right w:w="57" w:type="dxa"/>
            </w:tcMar>
            <w:vAlign w:val="center"/>
          </w:tcPr>
          <w:p w14:paraId="04238E01"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630B6978" w14:textId="77777777" w:rsidR="0002025D" w:rsidRPr="00F1423F" w:rsidRDefault="0002025D" w:rsidP="0002025D">
            <w:pPr>
              <w:spacing w:line="240" w:lineRule="exact"/>
              <w:jc w:val="both"/>
              <w:rPr>
                <w:rFonts w:ascii="Arial" w:hAnsi="Arial" w:cs="Arial"/>
                <w:sz w:val="16"/>
                <w:szCs w:val="16"/>
              </w:rPr>
            </w:pPr>
          </w:p>
        </w:tc>
        <w:tc>
          <w:tcPr>
            <w:tcW w:w="753" w:type="pct"/>
            <w:tcMar>
              <w:top w:w="28" w:type="dxa"/>
              <w:left w:w="57" w:type="dxa"/>
              <w:bottom w:w="28" w:type="dxa"/>
              <w:right w:w="57" w:type="dxa"/>
            </w:tcMar>
            <w:vAlign w:val="center"/>
          </w:tcPr>
          <w:p w14:paraId="47DA07C5"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1268EEFB" w14:textId="77777777" w:rsidR="0002025D" w:rsidRPr="00F1423F" w:rsidRDefault="0002025D" w:rsidP="0002025D">
            <w:pPr>
              <w:spacing w:line="240" w:lineRule="exact"/>
              <w:jc w:val="both"/>
              <w:rPr>
                <w:rFonts w:ascii="Arial" w:hAnsi="Arial" w:cs="Arial"/>
                <w:sz w:val="16"/>
                <w:szCs w:val="16"/>
              </w:rPr>
            </w:pPr>
          </w:p>
        </w:tc>
        <w:tc>
          <w:tcPr>
            <w:tcW w:w="552" w:type="pct"/>
            <w:tcMar>
              <w:top w:w="28" w:type="dxa"/>
              <w:left w:w="57" w:type="dxa"/>
              <w:bottom w:w="28" w:type="dxa"/>
              <w:right w:w="57" w:type="dxa"/>
            </w:tcMar>
            <w:vAlign w:val="center"/>
          </w:tcPr>
          <w:p w14:paraId="5EA4C190" w14:textId="77777777" w:rsidR="0002025D" w:rsidRPr="00F1423F" w:rsidRDefault="0002025D" w:rsidP="0002025D">
            <w:pPr>
              <w:spacing w:line="240" w:lineRule="exact"/>
              <w:jc w:val="both"/>
              <w:rPr>
                <w:rFonts w:ascii="Arial" w:hAnsi="Arial" w:cs="Arial"/>
                <w:sz w:val="16"/>
                <w:szCs w:val="16"/>
              </w:rPr>
            </w:pPr>
          </w:p>
        </w:tc>
        <w:tc>
          <w:tcPr>
            <w:tcW w:w="401" w:type="pct"/>
            <w:tcMar>
              <w:top w:w="28" w:type="dxa"/>
              <w:left w:w="57" w:type="dxa"/>
              <w:bottom w:w="28" w:type="dxa"/>
              <w:right w:w="57" w:type="dxa"/>
            </w:tcMar>
            <w:vAlign w:val="center"/>
          </w:tcPr>
          <w:p w14:paraId="71A29BDC" w14:textId="77777777" w:rsidR="0002025D" w:rsidRPr="00F1423F" w:rsidRDefault="0002025D" w:rsidP="0002025D">
            <w:pPr>
              <w:spacing w:line="240" w:lineRule="exact"/>
              <w:jc w:val="center"/>
              <w:rPr>
                <w:rFonts w:ascii="Arial" w:hAnsi="Arial" w:cs="Arial"/>
                <w:sz w:val="16"/>
                <w:szCs w:val="16"/>
              </w:rPr>
            </w:pPr>
          </w:p>
        </w:tc>
        <w:tc>
          <w:tcPr>
            <w:tcW w:w="487" w:type="pct"/>
            <w:tcMar>
              <w:top w:w="28" w:type="dxa"/>
              <w:left w:w="57" w:type="dxa"/>
              <w:bottom w:w="28" w:type="dxa"/>
              <w:right w:w="57" w:type="dxa"/>
            </w:tcMar>
            <w:vAlign w:val="center"/>
          </w:tcPr>
          <w:p w14:paraId="06422C01" w14:textId="77777777" w:rsidR="0002025D" w:rsidRPr="00F1423F" w:rsidRDefault="0002025D" w:rsidP="0002025D">
            <w:pPr>
              <w:spacing w:line="240" w:lineRule="exact"/>
              <w:jc w:val="both"/>
              <w:rPr>
                <w:rFonts w:ascii="Arial" w:hAnsi="Arial" w:cs="Arial"/>
                <w:sz w:val="16"/>
                <w:szCs w:val="16"/>
              </w:rPr>
            </w:pPr>
          </w:p>
        </w:tc>
      </w:tr>
      <w:tr w:rsidR="0002025D" w:rsidRPr="00F1423F" w14:paraId="1A85613D" w14:textId="77777777" w:rsidTr="006B2969">
        <w:tc>
          <w:tcPr>
            <w:tcW w:w="144" w:type="pct"/>
            <w:tcMar>
              <w:top w:w="28" w:type="dxa"/>
              <w:left w:w="57" w:type="dxa"/>
              <w:bottom w:w="28" w:type="dxa"/>
              <w:right w:w="57" w:type="dxa"/>
            </w:tcMar>
            <w:vAlign w:val="center"/>
          </w:tcPr>
          <w:p w14:paraId="6FB22872" w14:textId="77777777" w:rsidR="0002025D" w:rsidRPr="00F1423F" w:rsidRDefault="0002025D" w:rsidP="0002025D">
            <w:pPr>
              <w:spacing w:line="240" w:lineRule="exact"/>
              <w:jc w:val="center"/>
              <w:rPr>
                <w:rFonts w:ascii="Arial" w:hAnsi="Arial" w:cs="Arial"/>
                <w:sz w:val="16"/>
                <w:szCs w:val="16"/>
              </w:rPr>
            </w:pPr>
          </w:p>
        </w:tc>
        <w:tc>
          <w:tcPr>
            <w:tcW w:w="281" w:type="pct"/>
            <w:vAlign w:val="center"/>
          </w:tcPr>
          <w:p w14:paraId="20C69FB7" w14:textId="77777777" w:rsidR="0002025D" w:rsidRPr="00F1423F" w:rsidRDefault="0002025D" w:rsidP="0002025D">
            <w:pPr>
              <w:spacing w:line="240" w:lineRule="exact"/>
              <w:jc w:val="center"/>
              <w:rPr>
                <w:rFonts w:ascii="Arial" w:hAnsi="Arial" w:cs="Arial"/>
                <w:sz w:val="16"/>
                <w:szCs w:val="16"/>
              </w:rPr>
            </w:pPr>
          </w:p>
        </w:tc>
        <w:tc>
          <w:tcPr>
            <w:tcW w:w="978" w:type="pct"/>
            <w:tcMar>
              <w:top w:w="28" w:type="dxa"/>
              <w:left w:w="57" w:type="dxa"/>
              <w:bottom w:w="28" w:type="dxa"/>
              <w:right w:w="57" w:type="dxa"/>
            </w:tcMar>
            <w:vAlign w:val="center"/>
          </w:tcPr>
          <w:p w14:paraId="7EEA0485"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72BC68BC" w14:textId="77777777" w:rsidR="0002025D" w:rsidRPr="00F1423F" w:rsidRDefault="0002025D" w:rsidP="0002025D">
            <w:pPr>
              <w:spacing w:line="240" w:lineRule="exact"/>
              <w:jc w:val="both"/>
              <w:rPr>
                <w:rFonts w:ascii="Arial" w:hAnsi="Arial" w:cs="Arial"/>
                <w:sz w:val="16"/>
                <w:szCs w:val="16"/>
              </w:rPr>
            </w:pPr>
          </w:p>
        </w:tc>
        <w:tc>
          <w:tcPr>
            <w:tcW w:w="753" w:type="pct"/>
            <w:tcMar>
              <w:top w:w="28" w:type="dxa"/>
              <w:left w:w="57" w:type="dxa"/>
              <w:bottom w:w="28" w:type="dxa"/>
              <w:right w:w="57" w:type="dxa"/>
            </w:tcMar>
            <w:vAlign w:val="center"/>
          </w:tcPr>
          <w:p w14:paraId="410AEF68" w14:textId="77777777" w:rsidR="0002025D" w:rsidRPr="00F1423F" w:rsidRDefault="0002025D" w:rsidP="0002025D">
            <w:pPr>
              <w:spacing w:line="240" w:lineRule="exact"/>
              <w:jc w:val="both"/>
              <w:rPr>
                <w:rFonts w:ascii="Arial" w:hAnsi="Arial" w:cs="Arial"/>
                <w:sz w:val="16"/>
                <w:szCs w:val="16"/>
              </w:rPr>
            </w:pPr>
          </w:p>
        </w:tc>
        <w:tc>
          <w:tcPr>
            <w:tcW w:w="702" w:type="pct"/>
            <w:tcMar>
              <w:top w:w="28" w:type="dxa"/>
              <w:left w:w="57" w:type="dxa"/>
              <w:bottom w:w="28" w:type="dxa"/>
              <w:right w:w="57" w:type="dxa"/>
            </w:tcMar>
            <w:vAlign w:val="center"/>
          </w:tcPr>
          <w:p w14:paraId="5B8F2D0A" w14:textId="77777777" w:rsidR="0002025D" w:rsidRPr="00F1423F" w:rsidRDefault="0002025D" w:rsidP="0002025D">
            <w:pPr>
              <w:spacing w:line="240" w:lineRule="exact"/>
              <w:jc w:val="both"/>
              <w:rPr>
                <w:rFonts w:ascii="Arial" w:hAnsi="Arial" w:cs="Arial"/>
                <w:sz w:val="16"/>
                <w:szCs w:val="16"/>
              </w:rPr>
            </w:pPr>
          </w:p>
        </w:tc>
        <w:tc>
          <w:tcPr>
            <w:tcW w:w="552" w:type="pct"/>
            <w:tcMar>
              <w:top w:w="28" w:type="dxa"/>
              <w:left w:w="57" w:type="dxa"/>
              <w:bottom w:w="28" w:type="dxa"/>
              <w:right w:w="57" w:type="dxa"/>
            </w:tcMar>
            <w:vAlign w:val="center"/>
          </w:tcPr>
          <w:p w14:paraId="1EBFC4AF" w14:textId="77777777" w:rsidR="0002025D" w:rsidRPr="00F1423F" w:rsidRDefault="0002025D" w:rsidP="0002025D">
            <w:pPr>
              <w:spacing w:line="240" w:lineRule="exact"/>
              <w:jc w:val="both"/>
              <w:rPr>
                <w:rFonts w:ascii="Arial" w:hAnsi="Arial" w:cs="Arial"/>
                <w:sz w:val="16"/>
                <w:szCs w:val="16"/>
              </w:rPr>
            </w:pPr>
          </w:p>
        </w:tc>
        <w:tc>
          <w:tcPr>
            <w:tcW w:w="401" w:type="pct"/>
            <w:tcMar>
              <w:top w:w="28" w:type="dxa"/>
              <w:left w:w="57" w:type="dxa"/>
              <w:bottom w:w="28" w:type="dxa"/>
              <w:right w:w="57" w:type="dxa"/>
            </w:tcMar>
            <w:vAlign w:val="center"/>
          </w:tcPr>
          <w:p w14:paraId="3DE91E34" w14:textId="77777777" w:rsidR="0002025D" w:rsidRPr="00F1423F" w:rsidRDefault="0002025D" w:rsidP="0002025D">
            <w:pPr>
              <w:spacing w:line="240" w:lineRule="exact"/>
              <w:jc w:val="center"/>
              <w:rPr>
                <w:rFonts w:ascii="Arial" w:hAnsi="Arial" w:cs="Arial"/>
                <w:sz w:val="16"/>
                <w:szCs w:val="16"/>
              </w:rPr>
            </w:pPr>
          </w:p>
        </w:tc>
        <w:tc>
          <w:tcPr>
            <w:tcW w:w="487" w:type="pct"/>
            <w:tcMar>
              <w:top w:w="28" w:type="dxa"/>
              <w:left w:w="57" w:type="dxa"/>
              <w:bottom w:w="28" w:type="dxa"/>
              <w:right w:w="57" w:type="dxa"/>
            </w:tcMar>
            <w:vAlign w:val="center"/>
          </w:tcPr>
          <w:p w14:paraId="3338864F" w14:textId="77777777" w:rsidR="0002025D" w:rsidRPr="00F1423F" w:rsidRDefault="0002025D" w:rsidP="0002025D">
            <w:pPr>
              <w:spacing w:line="240" w:lineRule="exact"/>
              <w:jc w:val="both"/>
              <w:rPr>
                <w:rFonts w:ascii="Arial" w:hAnsi="Arial" w:cs="Arial"/>
                <w:sz w:val="16"/>
                <w:szCs w:val="16"/>
              </w:rPr>
            </w:pPr>
          </w:p>
        </w:tc>
      </w:tr>
    </w:tbl>
    <w:p w14:paraId="09F02127" w14:textId="77777777" w:rsidR="005F6CCE" w:rsidRPr="005F6CCE" w:rsidRDefault="005F6CCE" w:rsidP="005F6CCE">
      <w:pPr>
        <w:spacing w:before="240" w:line="240" w:lineRule="exact"/>
        <w:jc w:val="center"/>
        <w:rPr>
          <w:rFonts w:ascii="Arial" w:hAnsi="Arial" w:cs="Arial"/>
          <w:b/>
          <w:i/>
          <w:sz w:val="20"/>
          <w:szCs w:val="20"/>
        </w:rPr>
      </w:pPr>
      <w:r w:rsidRPr="005F6CCE">
        <w:rPr>
          <w:rFonts w:ascii="Arial" w:hAnsi="Arial" w:cs="Arial"/>
          <w:b/>
          <w:i/>
          <w:sz w:val="20"/>
          <w:szCs w:val="20"/>
        </w:rPr>
        <w:lastRenderedPageBreak/>
        <w:t>PERFECCIONAMIENTO</w:t>
      </w:r>
    </w:p>
    <w:p w14:paraId="5C348D4A" w14:textId="77777777" w:rsidR="005F6CCE" w:rsidRDefault="005F6CCE" w:rsidP="00161449">
      <w:pPr>
        <w:spacing w:after="240" w:line="240" w:lineRule="exact"/>
        <w:jc w:val="both"/>
        <w:rPr>
          <w:rFonts w:ascii="Arial" w:hAnsi="Arial" w:cs="Arial"/>
          <w:sz w:val="18"/>
          <w:szCs w:val="18"/>
        </w:rPr>
      </w:pPr>
      <w:r w:rsidRPr="00407FA7">
        <w:rPr>
          <w:rFonts w:ascii="Arial" w:hAnsi="Arial" w:cs="Arial"/>
          <w:sz w:val="18"/>
          <w:szCs w:val="18"/>
        </w:rPr>
        <w:t xml:space="preserve">El presente </w:t>
      </w:r>
      <w:r>
        <w:rPr>
          <w:rFonts w:ascii="Arial" w:hAnsi="Arial" w:cs="Arial"/>
          <w:sz w:val="18"/>
          <w:szCs w:val="18"/>
        </w:rPr>
        <w:t>Plan d</w:t>
      </w:r>
      <w:r w:rsidRPr="00407FA7">
        <w:rPr>
          <w:rFonts w:ascii="Arial" w:hAnsi="Arial" w:cs="Arial"/>
          <w:sz w:val="18"/>
          <w:szCs w:val="18"/>
        </w:rPr>
        <w:t>e Mejoramiento se suscribe por las partes en la ciudad de Bogotá</w:t>
      </w:r>
      <w:r w:rsidR="00B7409D">
        <w:rPr>
          <w:rFonts w:ascii="Arial" w:hAnsi="Arial" w:cs="Arial"/>
          <w:sz w:val="18"/>
          <w:szCs w:val="18"/>
        </w:rPr>
        <w:t>,</w:t>
      </w:r>
      <w:r w:rsidRPr="00407FA7">
        <w:rPr>
          <w:rFonts w:ascii="Arial" w:hAnsi="Arial" w:cs="Arial"/>
          <w:sz w:val="18"/>
          <w:szCs w:val="18"/>
        </w:rPr>
        <w:t xml:space="preserve"> a los (XX) días del mes (XX</w:t>
      </w:r>
      <w:r w:rsidRPr="005F6CCE">
        <w:rPr>
          <w:rFonts w:ascii="Arial" w:hAnsi="Arial" w:cs="Arial"/>
          <w:sz w:val="18"/>
          <w:szCs w:val="18"/>
        </w:rPr>
        <w:t>)</w:t>
      </w:r>
      <w:r w:rsidRPr="00407FA7">
        <w:rPr>
          <w:rFonts w:ascii="Arial" w:hAnsi="Arial" w:cs="Arial"/>
          <w:sz w:val="18"/>
          <w:szCs w:val="18"/>
        </w:rPr>
        <w:t xml:space="preserve"> del año (20XX) así:</w:t>
      </w:r>
    </w:p>
    <w:p w14:paraId="671D2B98" w14:textId="77777777" w:rsidR="00161449" w:rsidRDefault="00161449" w:rsidP="00161449">
      <w:pPr>
        <w:spacing w:after="240" w:line="240" w:lineRule="exact"/>
        <w:jc w:val="both"/>
        <w:rPr>
          <w:rFonts w:ascii="Arial" w:hAnsi="Arial" w:cs="Arial"/>
          <w:sz w:val="18"/>
          <w:szCs w:val="18"/>
        </w:rPr>
      </w:pPr>
    </w:p>
    <w:p w14:paraId="651E4CA5" w14:textId="77777777" w:rsidR="00161449" w:rsidRDefault="00161449" w:rsidP="00161449">
      <w:pPr>
        <w:spacing w:after="240" w:line="240" w:lineRule="exact"/>
        <w:jc w:val="both"/>
        <w:rPr>
          <w:rFonts w:ascii="Arial" w:hAnsi="Arial" w:cs="Arial"/>
          <w:sz w:val="18"/>
          <w:szCs w:val="18"/>
        </w:rPr>
      </w:pPr>
    </w:p>
    <w:p w14:paraId="566F3B65" w14:textId="77777777" w:rsidR="00161449" w:rsidRDefault="00161449" w:rsidP="00161449">
      <w:pPr>
        <w:spacing w:after="240" w:line="240" w:lineRule="exact"/>
        <w:jc w:val="both"/>
        <w:rPr>
          <w:rFonts w:ascii="Arial" w:hAnsi="Arial" w:cs="Arial"/>
          <w:sz w:val="18"/>
          <w:szCs w:val="18"/>
        </w:rPr>
      </w:pPr>
    </w:p>
    <w:p w14:paraId="04466949" w14:textId="77777777" w:rsidR="00161449" w:rsidRPr="00407FA7" w:rsidRDefault="00161449" w:rsidP="00161449">
      <w:pPr>
        <w:spacing w:after="240" w:line="240" w:lineRule="exact"/>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103"/>
        <w:gridCol w:w="992"/>
        <w:gridCol w:w="865"/>
        <w:gridCol w:w="836"/>
        <w:gridCol w:w="4678"/>
        <w:gridCol w:w="813"/>
      </w:tblGrid>
      <w:tr w:rsidR="005F6CCE" w:rsidRPr="005F6CCE" w14:paraId="213C93A9" w14:textId="77777777" w:rsidTr="005F6CCE">
        <w:trPr>
          <w:gridBefore w:val="1"/>
          <w:gridAfter w:val="1"/>
          <w:wBefore w:w="851" w:type="dxa"/>
          <w:wAfter w:w="813" w:type="dxa"/>
          <w:trHeight w:val="511"/>
          <w:jc w:val="center"/>
        </w:trPr>
        <w:tc>
          <w:tcPr>
            <w:tcW w:w="5103" w:type="dxa"/>
            <w:tcBorders>
              <w:top w:val="single" w:sz="4" w:space="0" w:color="auto"/>
            </w:tcBorders>
            <w:vAlign w:val="center"/>
          </w:tcPr>
          <w:p w14:paraId="1C41D5F6" w14:textId="77777777" w:rsidR="005F6CCE" w:rsidRPr="005F6CCE" w:rsidRDefault="005F6CCE" w:rsidP="0012114F">
            <w:pPr>
              <w:jc w:val="center"/>
              <w:rPr>
                <w:rFonts w:ascii="Arial" w:hAnsi="Arial" w:cs="Arial"/>
                <w:b/>
                <w:sz w:val="18"/>
                <w:szCs w:val="18"/>
              </w:rPr>
            </w:pPr>
            <w:r w:rsidRPr="005F6CCE">
              <w:rPr>
                <w:rFonts w:ascii="Arial" w:hAnsi="Arial" w:cs="Arial"/>
                <w:sz w:val="18"/>
                <w:szCs w:val="18"/>
              </w:rPr>
              <w:t>Firma</w:t>
            </w:r>
          </w:p>
        </w:tc>
        <w:tc>
          <w:tcPr>
            <w:tcW w:w="2693" w:type="dxa"/>
            <w:gridSpan w:val="3"/>
            <w:vAlign w:val="center"/>
          </w:tcPr>
          <w:p w14:paraId="24B9F9F0" w14:textId="77777777" w:rsidR="005F6CCE" w:rsidRPr="005F6CCE" w:rsidRDefault="005F6CCE" w:rsidP="0012114F">
            <w:pPr>
              <w:jc w:val="center"/>
              <w:rPr>
                <w:rFonts w:ascii="Arial" w:hAnsi="Arial" w:cs="Arial"/>
                <w:sz w:val="18"/>
                <w:szCs w:val="18"/>
              </w:rPr>
            </w:pPr>
          </w:p>
        </w:tc>
        <w:tc>
          <w:tcPr>
            <w:tcW w:w="4678" w:type="dxa"/>
            <w:tcBorders>
              <w:top w:val="single" w:sz="4" w:space="0" w:color="auto"/>
            </w:tcBorders>
            <w:vAlign w:val="center"/>
          </w:tcPr>
          <w:p w14:paraId="0DB62F2D" w14:textId="77777777" w:rsidR="005F6CCE" w:rsidRPr="005F6CCE" w:rsidRDefault="005F6CCE" w:rsidP="0012114F">
            <w:pPr>
              <w:pStyle w:val="Subttulo"/>
              <w:spacing w:before="0" w:after="0"/>
              <w:rPr>
                <w:rFonts w:cs="Arial"/>
                <w:b/>
                <w:i w:val="0"/>
                <w:sz w:val="18"/>
                <w:szCs w:val="18"/>
              </w:rPr>
            </w:pPr>
            <w:r w:rsidRPr="005F6CCE">
              <w:rPr>
                <w:rFonts w:cs="Arial"/>
                <w:i w:val="0"/>
                <w:sz w:val="18"/>
                <w:szCs w:val="18"/>
              </w:rPr>
              <w:t>Firma</w:t>
            </w:r>
          </w:p>
        </w:tc>
      </w:tr>
      <w:tr w:rsidR="001D00C5" w:rsidRPr="001D00C5" w14:paraId="08743706" w14:textId="77777777" w:rsidTr="00274BF6">
        <w:trPr>
          <w:trHeight w:val="385"/>
          <w:jc w:val="center"/>
        </w:trPr>
        <w:tc>
          <w:tcPr>
            <w:tcW w:w="6946" w:type="dxa"/>
            <w:gridSpan w:val="3"/>
            <w:vAlign w:val="center"/>
          </w:tcPr>
          <w:p w14:paraId="2BF98AB8" w14:textId="77777777" w:rsidR="005F6CCE" w:rsidRPr="001D00C5" w:rsidRDefault="005F6CCE" w:rsidP="005F6CCE">
            <w:pPr>
              <w:jc w:val="center"/>
              <w:rPr>
                <w:rFonts w:ascii="Arial" w:hAnsi="Arial" w:cs="Arial"/>
                <w:color w:val="00B0F0"/>
                <w:sz w:val="18"/>
                <w:szCs w:val="18"/>
              </w:rPr>
            </w:pPr>
            <w:r w:rsidRPr="001D00C5">
              <w:rPr>
                <w:rFonts w:ascii="Arial" w:hAnsi="Arial" w:cs="Arial"/>
                <w:color w:val="00B0F0"/>
                <w:sz w:val="18"/>
                <w:szCs w:val="18"/>
              </w:rPr>
              <w:t>(NOMBRES Y APELLIDOS)</w:t>
            </w:r>
          </w:p>
        </w:tc>
        <w:tc>
          <w:tcPr>
            <w:tcW w:w="865" w:type="dxa"/>
            <w:vMerge w:val="restart"/>
            <w:vAlign w:val="center"/>
          </w:tcPr>
          <w:p w14:paraId="1F4B83E5" w14:textId="77777777" w:rsidR="005F6CCE" w:rsidRPr="001D00C5" w:rsidRDefault="005F6CCE" w:rsidP="0012114F">
            <w:pPr>
              <w:jc w:val="center"/>
              <w:rPr>
                <w:rFonts w:ascii="Arial" w:hAnsi="Arial" w:cs="Arial"/>
                <w:color w:val="00B0F0"/>
                <w:sz w:val="18"/>
                <w:szCs w:val="18"/>
              </w:rPr>
            </w:pPr>
          </w:p>
        </w:tc>
        <w:tc>
          <w:tcPr>
            <w:tcW w:w="6327" w:type="dxa"/>
            <w:gridSpan w:val="3"/>
            <w:vAlign w:val="center"/>
          </w:tcPr>
          <w:p w14:paraId="2F0FB3DF" w14:textId="77777777" w:rsidR="005F6CCE" w:rsidRPr="001D00C5" w:rsidRDefault="005F6CCE" w:rsidP="005F6CCE">
            <w:pPr>
              <w:jc w:val="center"/>
              <w:rPr>
                <w:rFonts w:ascii="Arial" w:hAnsi="Arial" w:cs="Arial"/>
                <w:color w:val="00B0F0"/>
                <w:sz w:val="18"/>
                <w:szCs w:val="18"/>
              </w:rPr>
            </w:pPr>
            <w:r w:rsidRPr="001D00C5">
              <w:rPr>
                <w:rFonts w:ascii="Arial" w:hAnsi="Arial" w:cs="Arial"/>
                <w:color w:val="00B0F0"/>
                <w:sz w:val="18"/>
                <w:szCs w:val="18"/>
              </w:rPr>
              <w:t>(NOMBRES Y APELLIDOS)</w:t>
            </w:r>
          </w:p>
        </w:tc>
      </w:tr>
      <w:tr w:rsidR="005F6CCE" w:rsidRPr="001D00C5" w14:paraId="7763F109" w14:textId="77777777" w:rsidTr="00274BF6">
        <w:trPr>
          <w:trHeight w:val="235"/>
          <w:jc w:val="center"/>
        </w:trPr>
        <w:tc>
          <w:tcPr>
            <w:tcW w:w="6946" w:type="dxa"/>
            <w:gridSpan w:val="3"/>
          </w:tcPr>
          <w:p w14:paraId="6D6F9FD1" w14:textId="77777777" w:rsidR="005F6CCE" w:rsidRPr="001D00C5" w:rsidRDefault="005F6CCE" w:rsidP="005F6CCE">
            <w:pPr>
              <w:jc w:val="center"/>
              <w:rPr>
                <w:rFonts w:ascii="Arial" w:hAnsi="Arial" w:cs="Arial"/>
                <w:sz w:val="18"/>
                <w:szCs w:val="18"/>
              </w:rPr>
            </w:pPr>
            <w:r w:rsidRPr="001D00C5">
              <w:rPr>
                <w:rFonts w:ascii="Arial" w:hAnsi="Arial" w:cs="Arial"/>
                <w:color w:val="00B0F0"/>
                <w:sz w:val="18"/>
                <w:szCs w:val="18"/>
              </w:rPr>
              <w:t>LÍDER DEL PROCESO O DIRECTOR TERRITORIAL</w:t>
            </w:r>
          </w:p>
        </w:tc>
        <w:tc>
          <w:tcPr>
            <w:tcW w:w="865" w:type="dxa"/>
            <w:vMerge/>
          </w:tcPr>
          <w:p w14:paraId="6E530F6E" w14:textId="77777777" w:rsidR="005F6CCE" w:rsidRPr="001D00C5" w:rsidRDefault="005F6CCE" w:rsidP="0012114F">
            <w:pPr>
              <w:jc w:val="center"/>
              <w:rPr>
                <w:rFonts w:ascii="Arial" w:hAnsi="Arial" w:cs="Arial"/>
                <w:i/>
                <w:sz w:val="18"/>
                <w:szCs w:val="18"/>
              </w:rPr>
            </w:pPr>
          </w:p>
        </w:tc>
        <w:tc>
          <w:tcPr>
            <w:tcW w:w="6327" w:type="dxa"/>
            <w:gridSpan w:val="3"/>
          </w:tcPr>
          <w:p w14:paraId="0383EE91" w14:textId="77777777" w:rsidR="005F6CCE" w:rsidRPr="001D00C5" w:rsidRDefault="005F6CCE" w:rsidP="005F6CCE">
            <w:pPr>
              <w:jc w:val="center"/>
              <w:rPr>
                <w:rFonts w:ascii="Arial" w:hAnsi="Arial" w:cs="Arial"/>
                <w:sz w:val="18"/>
                <w:szCs w:val="18"/>
              </w:rPr>
            </w:pPr>
            <w:r w:rsidRPr="001D00C5">
              <w:rPr>
                <w:rFonts w:ascii="Arial" w:hAnsi="Arial" w:cs="Arial"/>
                <w:sz w:val="18"/>
                <w:szCs w:val="18"/>
              </w:rPr>
              <w:t>JEFE OFICINA CONTROL INTERNO</w:t>
            </w:r>
          </w:p>
        </w:tc>
      </w:tr>
    </w:tbl>
    <w:p w14:paraId="5022E798" w14:textId="77777777" w:rsidR="001D48E3" w:rsidRDefault="001D48E3" w:rsidP="00F1423F">
      <w:pPr>
        <w:spacing w:before="240" w:line="240" w:lineRule="exact"/>
        <w:jc w:val="both"/>
        <w:rPr>
          <w:rFonts w:ascii="Arial" w:hAnsi="Arial" w:cs="Arial"/>
          <w:sz w:val="18"/>
          <w:szCs w:val="18"/>
        </w:rPr>
      </w:pPr>
    </w:p>
    <w:p w14:paraId="661B9FD6" w14:textId="77777777" w:rsidR="001D48E3" w:rsidRDefault="001D48E3">
      <w:pPr>
        <w:rPr>
          <w:rFonts w:ascii="Arial" w:hAnsi="Arial" w:cs="Arial"/>
          <w:sz w:val="18"/>
          <w:szCs w:val="18"/>
        </w:rPr>
      </w:pPr>
      <w:r>
        <w:rPr>
          <w:rFonts w:ascii="Arial" w:hAnsi="Arial" w:cs="Arial"/>
          <w:sz w:val="18"/>
          <w:szCs w:val="18"/>
        </w:rPr>
        <w:br w:type="page"/>
      </w:r>
    </w:p>
    <w:p w14:paraId="4CCFCAFB" w14:textId="77777777" w:rsidR="001D48E3" w:rsidRPr="00407FA7" w:rsidRDefault="001D48E3" w:rsidP="001D48E3">
      <w:pPr>
        <w:tabs>
          <w:tab w:val="left" w:pos="1403"/>
        </w:tabs>
        <w:spacing w:line="276" w:lineRule="auto"/>
        <w:jc w:val="center"/>
        <w:rPr>
          <w:rFonts w:ascii="Arial" w:hAnsi="Arial" w:cs="Arial"/>
          <w:b/>
        </w:rPr>
      </w:pPr>
      <w:r w:rsidRPr="00407FA7">
        <w:rPr>
          <w:rFonts w:ascii="Arial" w:hAnsi="Arial" w:cs="Arial"/>
          <w:b/>
        </w:rPr>
        <w:lastRenderedPageBreak/>
        <w:t>INTRUCTIVO DEL FORMATO</w:t>
      </w:r>
    </w:p>
    <w:p w14:paraId="5AAACAC9" w14:textId="77777777" w:rsidR="00E35CA3" w:rsidRDefault="00E35CA3" w:rsidP="00E35CA3">
      <w:pPr>
        <w:pStyle w:val="Default"/>
        <w:spacing w:after="120" w:line="240" w:lineRule="exact"/>
        <w:jc w:val="both"/>
        <w:rPr>
          <w:color w:val="auto"/>
          <w:sz w:val="18"/>
          <w:szCs w:val="18"/>
          <w:lang w:val="es-CO" w:eastAsia="ar-SA"/>
        </w:rPr>
        <w:sectPr w:rsidR="00E35CA3" w:rsidSect="00F1423F">
          <w:headerReference w:type="even" r:id="rId8"/>
          <w:headerReference w:type="default" r:id="rId9"/>
          <w:footerReference w:type="even" r:id="rId10"/>
          <w:footerReference w:type="default" r:id="rId11"/>
          <w:headerReference w:type="first" r:id="rId12"/>
          <w:footerReference w:type="first" r:id="rId13"/>
          <w:pgSz w:w="15840" w:h="12240" w:orient="landscape"/>
          <w:pgMar w:top="1985" w:right="851" w:bottom="567" w:left="851" w:header="567" w:footer="709" w:gutter="0"/>
          <w:cols w:space="708"/>
          <w:docGrid w:linePitch="360"/>
        </w:sectPr>
      </w:pPr>
    </w:p>
    <w:p w14:paraId="6532656C" w14:textId="77777777" w:rsidR="00F42CC1" w:rsidRPr="004158D8" w:rsidRDefault="00F42CC1" w:rsidP="00E35CA3">
      <w:pPr>
        <w:pStyle w:val="Default"/>
        <w:spacing w:after="120" w:line="240" w:lineRule="exact"/>
        <w:jc w:val="both"/>
        <w:rPr>
          <w:b/>
          <w:color w:val="auto"/>
          <w:sz w:val="16"/>
          <w:szCs w:val="16"/>
          <w:lang w:val="es-CO" w:eastAsia="ar-SA"/>
        </w:rPr>
      </w:pPr>
      <w:r w:rsidRPr="004158D8">
        <w:rPr>
          <w:b/>
          <w:color w:val="auto"/>
          <w:sz w:val="16"/>
          <w:szCs w:val="16"/>
          <w:lang w:val="es-CO" w:eastAsia="ar-SA"/>
        </w:rPr>
        <w:t>ASPECTOS GENERALES</w:t>
      </w:r>
    </w:p>
    <w:p w14:paraId="5969C95C" w14:textId="77777777" w:rsidR="0048051E" w:rsidRPr="004158D8" w:rsidRDefault="001D48E3" w:rsidP="003479FE">
      <w:pPr>
        <w:pStyle w:val="Default"/>
        <w:spacing w:after="120"/>
        <w:jc w:val="both"/>
        <w:rPr>
          <w:color w:val="auto"/>
          <w:sz w:val="16"/>
          <w:szCs w:val="16"/>
          <w:lang w:val="es-CO" w:eastAsia="ar-SA"/>
        </w:rPr>
      </w:pPr>
      <w:r w:rsidRPr="004158D8">
        <w:rPr>
          <w:color w:val="auto"/>
          <w:sz w:val="16"/>
          <w:szCs w:val="16"/>
          <w:lang w:val="es-CO" w:eastAsia="ar-SA"/>
        </w:rPr>
        <w:t xml:space="preserve">El Plan de Mejoramiento es </w:t>
      </w:r>
      <w:r w:rsidR="00E35CA3" w:rsidRPr="004158D8">
        <w:rPr>
          <w:color w:val="auto"/>
          <w:sz w:val="16"/>
          <w:szCs w:val="16"/>
          <w:lang w:val="es-CO" w:eastAsia="ar-SA"/>
        </w:rPr>
        <w:t xml:space="preserve">un </w:t>
      </w:r>
      <w:r w:rsidRPr="004158D8">
        <w:rPr>
          <w:color w:val="auto"/>
          <w:sz w:val="16"/>
          <w:szCs w:val="16"/>
          <w:lang w:val="es-CO" w:eastAsia="ar-SA"/>
        </w:rPr>
        <w:t xml:space="preserve">documento elaborado por el </w:t>
      </w:r>
      <w:r w:rsidR="00E35CA3" w:rsidRPr="004158D8">
        <w:rPr>
          <w:color w:val="auto"/>
          <w:sz w:val="16"/>
          <w:szCs w:val="16"/>
          <w:lang w:val="es-CO" w:eastAsia="ar-SA"/>
        </w:rPr>
        <w:t xml:space="preserve">proceso o dirección territorial </w:t>
      </w:r>
      <w:r w:rsidR="0048051E" w:rsidRPr="004158D8">
        <w:rPr>
          <w:color w:val="auto"/>
          <w:sz w:val="16"/>
          <w:szCs w:val="16"/>
          <w:lang w:val="es-CO" w:eastAsia="ar-SA"/>
        </w:rPr>
        <w:t>evaluado</w:t>
      </w:r>
      <w:r w:rsidRPr="004158D8">
        <w:rPr>
          <w:color w:val="auto"/>
          <w:sz w:val="16"/>
          <w:szCs w:val="16"/>
          <w:lang w:val="es-CO" w:eastAsia="ar-SA"/>
        </w:rPr>
        <w:t xml:space="preserve">, donde se </w:t>
      </w:r>
      <w:r w:rsidR="0019360F" w:rsidRPr="004158D8">
        <w:rPr>
          <w:color w:val="auto"/>
          <w:sz w:val="16"/>
          <w:szCs w:val="16"/>
          <w:lang w:val="es-CO" w:eastAsia="ar-SA"/>
        </w:rPr>
        <w:t xml:space="preserve">analizan e identifican las causas que generaron </w:t>
      </w:r>
      <w:r w:rsidR="002C2B68" w:rsidRPr="004158D8">
        <w:rPr>
          <w:color w:val="auto"/>
          <w:sz w:val="16"/>
          <w:szCs w:val="16"/>
          <w:lang w:val="es-CO" w:eastAsia="ar-SA"/>
        </w:rPr>
        <w:t>los</w:t>
      </w:r>
      <w:r w:rsidR="0019360F" w:rsidRPr="004158D8">
        <w:rPr>
          <w:color w:val="auto"/>
          <w:sz w:val="16"/>
          <w:szCs w:val="16"/>
          <w:lang w:val="es-CO" w:eastAsia="ar-SA"/>
        </w:rPr>
        <w:t xml:space="preserve"> hallazgo</w:t>
      </w:r>
      <w:r w:rsidR="002C2B68" w:rsidRPr="004158D8">
        <w:rPr>
          <w:color w:val="auto"/>
          <w:sz w:val="16"/>
          <w:szCs w:val="16"/>
          <w:lang w:val="es-CO" w:eastAsia="ar-SA"/>
        </w:rPr>
        <w:t>s</w:t>
      </w:r>
      <w:r w:rsidR="0048051E" w:rsidRPr="004158D8">
        <w:rPr>
          <w:color w:val="auto"/>
          <w:sz w:val="16"/>
          <w:szCs w:val="16"/>
          <w:lang w:val="es-CO" w:eastAsia="ar-SA"/>
        </w:rPr>
        <w:t>,</w:t>
      </w:r>
      <w:r w:rsidR="0019360F" w:rsidRPr="004158D8">
        <w:rPr>
          <w:color w:val="auto"/>
          <w:sz w:val="16"/>
          <w:szCs w:val="16"/>
          <w:lang w:val="es-CO" w:eastAsia="ar-SA"/>
        </w:rPr>
        <w:t xml:space="preserve"> con el fin de establecer </w:t>
      </w:r>
      <w:r w:rsidRPr="004158D8">
        <w:rPr>
          <w:color w:val="auto"/>
          <w:sz w:val="16"/>
          <w:szCs w:val="16"/>
          <w:lang w:val="es-CO" w:eastAsia="ar-SA"/>
        </w:rPr>
        <w:t xml:space="preserve">las estrategias, </w:t>
      </w:r>
      <w:r w:rsidR="0019360F" w:rsidRPr="004158D8">
        <w:rPr>
          <w:color w:val="auto"/>
          <w:sz w:val="16"/>
          <w:szCs w:val="16"/>
          <w:lang w:val="es-CO" w:eastAsia="ar-SA"/>
        </w:rPr>
        <w:t xml:space="preserve">actividades, </w:t>
      </w:r>
      <w:r w:rsidRPr="004158D8">
        <w:rPr>
          <w:color w:val="auto"/>
          <w:sz w:val="16"/>
          <w:szCs w:val="16"/>
          <w:lang w:val="es-CO" w:eastAsia="ar-SA"/>
        </w:rPr>
        <w:t>responsables</w:t>
      </w:r>
      <w:r w:rsidR="0019360F" w:rsidRPr="004158D8">
        <w:rPr>
          <w:color w:val="auto"/>
          <w:sz w:val="16"/>
          <w:szCs w:val="16"/>
          <w:lang w:val="es-CO" w:eastAsia="ar-SA"/>
        </w:rPr>
        <w:t xml:space="preserve">, </w:t>
      </w:r>
      <w:r w:rsidRPr="004158D8">
        <w:rPr>
          <w:color w:val="auto"/>
          <w:sz w:val="16"/>
          <w:szCs w:val="16"/>
          <w:lang w:val="es-CO" w:eastAsia="ar-SA"/>
        </w:rPr>
        <w:t>fechas de ejecución</w:t>
      </w:r>
      <w:r w:rsidR="0019360F" w:rsidRPr="004158D8">
        <w:rPr>
          <w:color w:val="auto"/>
          <w:sz w:val="16"/>
          <w:szCs w:val="16"/>
          <w:lang w:val="es-CO" w:eastAsia="ar-SA"/>
        </w:rPr>
        <w:t xml:space="preserve"> y el producto esperado</w:t>
      </w:r>
      <w:r w:rsidR="0048051E" w:rsidRPr="004158D8">
        <w:rPr>
          <w:color w:val="auto"/>
          <w:sz w:val="16"/>
          <w:szCs w:val="16"/>
          <w:lang w:val="es-CO" w:eastAsia="ar-SA"/>
        </w:rPr>
        <w:t xml:space="preserve"> o evidencia. </w:t>
      </w:r>
    </w:p>
    <w:p w14:paraId="4A5EA231" w14:textId="77777777" w:rsidR="0048051E" w:rsidRPr="004158D8" w:rsidRDefault="0048051E" w:rsidP="003479FE">
      <w:pPr>
        <w:pStyle w:val="Default"/>
        <w:spacing w:after="120"/>
        <w:jc w:val="both"/>
        <w:rPr>
          <w:color w:val="auto"/>
          <w:sz w:val="16"/>
          <w:szCs w:val="16"/>
          <w:lang w:val="es-CO" w:eastAsia="ar-SA"/>
        </w:rPr>
      </w:pPr>
      <w:r w:rsidRPr="004158D8">
        <w:rPr>
          <w:sz w:val="16"/>
          <w:szCs w:val="16"/>
          <w:lang w:val="es-CO"/>
        </w:rPr>
        <w:t xml:space="preserve">De acuerdo al procedimiento de “Auditorías Internas de Gestión” vigente, </w:t>
      </w:r>
      <w:r w:rsidRPr="004158D8">
        <w:rPr>
          <w:color w:val="auto"/>
          <w:sz w:val="16"/>
          <w:szCs w:val="16"/>
          <w:lang w:val="es-CO" w:eastAsia="ar-SA"/>
        </w:rPr>
        <w:t xml:space="preserve">el proceso o dirección territorial evaluado contará con ocho (8) días hábiles después de entregado el informe, para el </w:t>
      </w:r>
      <w:r w:rsidR="00BC7AB0" w:rsidRPr="004158D8">
        <w:rPr>
          <w:color w:val="auto"/>
          <w:sz w:val="16"/>
          <w:szCs w:val="16"/>
          <w:lang w:val="es-CO" w:eastAsia="ar-SA"/>
        </w:rPr>
        <w:t xml:space="preserve">análisis de causas, </w:t>
      </w:r>
      <w:r w:rsidRPr="004158D8">
        <w:rPr>
          <w:color w:val="auto"/>
          <w:sz w:val="16"/>
          <w:szCs w:val="16"/>
          <w:lang w:val="es-CO" w:eastAsia="ar-SA"/>
        </w:rPr>
        <w:t xml:space="preserve">diseño de las estrategias, actividades, determinación de tiempos de ejecución y responsables.  Las fechas de ejecución de las estrategias </w:t>
      </w:r>
      <w:r w:rsidRPr="004158D8">
        <w:rPr>
          <w:color w:val="auto"/>
          <w:sz w:val="16"/>
          <w:szCs w:val="16"/>
          <w:u w:val="single"/>
          <w:lang w:val="es-CO" w:eastAsia="ar-SA"/>
        </w:rPr>
        <w:t>no podrán superar el año</w:t>
      </w:r>
      <w:r w:rsidRPr="004158D8">
        <w:rPr>
          <w:color w:val="auto"/>
          <w:sz w:val="16"/>
          <w:szCs w:val="16"/>
          <w:lang w:val="es-CO" w:eastAsia="ar-SA"/>
        </w:rPr>
        <w:t xml:space="preserve"> a partir de la suscripción del plan de mejoramiento.</w:t>
      </w:r>
    </w:p>
    <w:p w14:paraId="2B810E7D" w14:textId="77777777" w:rsidR="001D48E3" w:rsidRPr="004158D8" w:rsidRDefault="002C2B68" w:rsidP="003479FE">
      <w:pPr>
        <w:tabs>
          <w:tab w:val="left" w:pos="1403"/>
        </w:tabs>
        <w:spacing w:after="120" w:line="240" w:lineRule="auto"/>
        <w:jc w:val="both"/>
        <w:rPr>
          <w:rFonts w:ascii="Arial" w:hAnsi="Arial" w:cs="Arial"/>
          <w:sz w:val="16"/>
          <w:szCs w:val="16"/>
        </w:rPr>
      </w:pPr>
      <w:r w:rsidRPr="004158D8">
        <w:rPr>
          <w:rFonts w:ascii="Arial" w:hAnsi="Arial" w:cs="Arial"/>
          <w:sz w:val="16"/>
          <w:szCs w:val="16"/>
        </w:rPr>
        <w:t>D</w:t>
      </w:r>
      <w:r w:rsidR="001D48E3" w:rsidRPr="004158D8">
        <w:rPr>
          <w:rFonts w:ascii="Arial" w:hAnsi="Arial" w:cs="Arial"/>
          <w:sz w:val="16"/>
          <w:szCs w:val="16"/>
        </w:rPr>
        <w:t>efiniciones:</w:t>
      </w:r>
    </w:p>
    <w:p w14:paraId="11159F57" w14:textId="77777777" w:rsidR="001D48E3" w:rsidRPr="004158D8" w:rsidRDefault="001D48E3" w:rsidP="003479FE">
      <w:pPr>
        <w:pStyle w:val="Default"/>
        <w:spacing w:after="120"/>
        <w:jc w:val="both"/>
        <w:rPr>
          <w:sz w:val="16"/>
          <w:szCs w:val="16"/>
          <w:lang w:val="es-CO"/>
        </w:rPr>
      </w:pPr>
      <w:r w:rsidRPr="00095465">
        <w:rPr>
          <w:b/>
          <w:sz w:val="16"/>
          <w:szCs w:val="16"/>
          <w:u w:val="single"/>
          <w:lang w:val="es-CO"/>
        </w:rPr>
        <w:t>Hallazgo</w:t>
      </w:r>
      <w:r w:rsidRPr="004158D8">
        <w:rPr>
          <w:b/>
          <w:sz w:val="16"/>
          <w:szCs w:val="16"/>
          <w:lang w:val="es-CO"/>
        </w:rPr>
        <w:t xml:space="preserve">: </w:t>
      </w:r>
      <w:r w:rsidRPr="004158D8">
        <w:rPr>
          <w:sz w:val="16"/>
          <w:szCs w:val="16"/>
          <w:lang w:val="es-CO"/>
        </w:rPr>
        <w:t>Resultado de la evaluación de la evidencia de auditoría recopilada frente a los criterios establecidos.  Un hallazgo es positivo cuando la condición (situación determinada en la auditoría) es igual al criterio de evaluación.  El hallazgo negativo es la determinación de la desviación de la condición frente al criterio.</w:t>
      </w:r>
    </w:p>
    <w:p w14:paraId="058E7C7D" w14:textId="77777777" w:rsidR="001D48E3" w:rsidRPr="004158D8" w:rsidRDefault="00F42CC1" w:rsidP="003479FE">
      <w:pPr>
        <w:tabs>
          <w:tab w:val="left" w:pos="1403"/>
        </w:tabs>
        <w:spacing w:after="120" w:line="240" w:lineRule="auto"/>
        <w:jc w:val="both"/>
        <w:rPr>
          <w:rFonts w:ascii="Arial" w:hAnsi="Arial" w:cs="Arial"/>
          <w:sz w:val="16"/>
          <w:szCs w:val="16"/>
        </w:rPr>
      </w:pPr>
      <w:r w:rsidRPr="004158D8">
        <w:rPr>
          <w:rFonts w:ascii="Arial" w:hAnsi="Arial" w:cs="Arial"/>
          <w:sz w:val="16"/>
          <w:szCs w:val="16"/>
        </w:rPr>
        <w:t>S</w:t>
      </w:r>
      <w:r w:rsidR="00E91BBF" w:rsidRPr="004158D8">
        <w:rPr>
          <w:rFonts w:ascii="Arial" w:hAnsi="Arial" w:cs="Arial"/>
          <w:sz w:val="16"/>
          <w:szCs w:val="16"/>
        </w:rPr>
        <w:t>e definen</w:t>
      </w:r>
      <w:r w:rsidR="00474CF5" w:rsidRPr="004158D8">
        <w:rPr>
          <w:rFonts w:ascii="Arial" w:hAnsi="Arial" w:cs="Arial"/>
          <w:sz w:val="16"/>
          <w:szCs w:val="16"/>
        </w:rPr>
        <w:t xml:space="preserve"> tres</w:t>
      </w:r>
      <w:r w:rsidR="001D48E3" w:rsidRPr="004158D8">
        <w:rPr>
          <w:rFonts w:ascii="Arial" w:hAnsi="Arial" w:cs="Arial"/>
          <w:sz w:val="16"/>
          <w:szCs w:val="16"/>
        </w:rPr>
        <w:t xml:space="preserve"> (</w:t>
      </w:r>
      <w:r w:rsidR="00474CF5" w:rsidRPr="004158D8">
        <w:rPr>
          <w:rFonts w:ascii="Arial" w:hAnsi="Arial" w:cs="Arial"/>
          <w:sz w:val="16"/>
          <w:szCs w:val="16"/>
        </w:rPr>
        <w:t>3</w:t>
      </w:r>
      <w:r w:rsidR="001D48E3" w:rsidRPr="004158D8">
        <w:rPr>
          <w:rFonts w:ascii="Arial" w:hAnsi="Arial" w:cs="Arial"/>
          <w:sz w:val="16"/>
          <w:szCs w:val="16"/>
        </w:rPr>
        <w:t>) tipos de hallazgos:</w:t>
      </w:r>
    </w:p>
    <w:p w14:paraId="464A7D82" w14:textId="77777777" w:rsidR="00474CF5" w:rsidRPr="004158D8" w:rsidRDefault="00474CF5" w:rsidP="003479FE">
      <w:pPr>
        <w:pStyle w:val="Prrafodelista"/>
        <w:numPr>
          <w:ilvl w:val="0"/>
          <w:numId w:val="2"/>
        </w:numPr>
        <w:suppressAutoHyphens w:val="0"/>
        <w:autoSpaceDE w:val="0"/>
        <w:autoSpaceDN w:val="0"/>
        <w:adjustRightInd w:val="0"/>
        <w:spacing w:after="120"/>
        <w:ind w:left="227" w:hanging="227"/>
        <w:contextualSpacing w:val="0"/>
        <w:jc w:val="both"/>
        <w:rPr>
          <w:rFonts w:ascii="Arial" w:hAnsi="Arial" w:cs="Arial"/>
          <w:b/>
          <w:bCs/>
          <w:color w:val="000000"/>
          <w:sz w:val="16"/>
          <w:szCs w:val="16"/>
          <w:lang w:val="es-CO" w:eastAsia="es-ES"/>
        </w:rPr>
      </w:pPr>
      <w:r w:rsidRPr="004158D8">
        <w:rPr>
          <w:rFonts w:ascii="Arial" w:hAnsi="Arial" w:cs="Arial"/>
          <w:b/>
          <w:bCs/>
          <w:color w:val="000000"/>
          <w:sz w:val="16"/>
          <w:szCs w:val="16"/>
          <w:lang w:val="es-CO" w:eastAsia="es-ES"/>
        </w:rPr>
        <w:t xml:space="preserve">No conformidad - NC: </w:t>
      </w:r>
      <w:r w:rsidRPr="004158D8">
        <w:rPr>
          <w:rFonts w:ascii="Arial" w:hAnsi="Arial" w:cs="Arial"/>
          <w:bCs/>
          <w:color w:val="000000"/>
          <w:sz w:val="16"/>
          <w:szCs w:val="16"/>
          <w:lang w:val="es-CO" w:eastAsia="es-ES"/>
        </w:rPr>
        <w:t>Incumplimiento de un requisito de auditoria (norma interna, norma técnica, ley, resolución, decreto, procedimiento, instructivo, entre otros).</w:t>
      </w:r>
    </w:p>
    <w:p w14:paraId="32BDC39D" w14:textId="77777777" w:rsidR="00474CF5" w:rsidRPr="004158D8" w:rsidRDefault="00474CF5" w:rsidP="003479FE">
      <w:pPr>
        <w:pStyle w:val="Prrafodelista"/>
        <w:numPr>
          <w:ilvl w:val="0"/>
          <w:numId w:val="2"/>
        </w:numPr>
        <w:suppressAutoHyphens w:val="0"/>
        <w:autoSpaceDE w:val="0"/>
        <w:autoSpaceDN w:val="0"/>
        <w:adjustRightInd w:val="0"/>
        <w:spacing w:after="120"/>
        <w:ind w:left="227" w:hanging="227"/>
        <w:contextualSpacing w:val="0"/>
        <w:jc w:val="both"/>
        <w:rPr>
          <w:rFonts w:ascii="Arial" w:hAnsi="Arial" w:cs="Arial"/>
          <w:b/>
          <w:bCs/>
          <w:color w:val="000000"/>
          <w:sz w:val="16"/>
          <w:szCs w:val="16"/>
          <w:lang w:val="es-CO" w:eastAsia="es-ES"/>
        </w:rPr>
      </w:pPr>
      <w:r w:rsidRPr="004158D8">
        <w:rPr>
          <w:rFonts w:ascii="Arial" w:hAnsi="Arial" w:cs="Arial"/>
          <w:b/>
          <w:bCs/>
          <w:color w:val="000000"/>
          <w:sz w:val="16"/>
          <w:szCs w:val="16"/>
          <w:lang w:val="es-CO" w:eastAsia="es-ES"/>
        </w:rPr>
        <w:t xml:space="preserve">Observación - OBS: </w:t>
      </w:r>
      <w:r w:rsidRPr="004158D8">
        <w:rPr>
          <w:rFonts w:ascii="Arial" w:hAnsi="Arial" w:cs="Arial"/>
          <w:bCs/>
          <w:color w:val="000000"/>
          <w:sz w:val="16"/>
          <w:szCs w:val="16"/>
          <w:lang w:val="es-CO" w:eastAsia="es-ES"/>
        </w:rPr>
        <w:t>es un hallazgo en el cual sí existe un cumplimiento pero que en el futuro puede convertirse en un incumplimiento debido a cómo se está desarrollando una actividad, tarea o proceso concreto.</w:t>
      </w:r>
    </w:p>
    <w:p w14:paraId="35061A47" w14:textId="77777777" w:rsidR="00474CF5" w:rsidRPr="004158D8" w:rsidRDefault="00474CF5" w:rsidP="003479FE">
      <w:pPr>
        <w:pStyle w:val="Prrafodelista"/>
        <w:numPr>
          <w:ilvl w:val="0"/>
          <w:numId w:val="2"/>
        </w:numPr>
        <w:suppressAutoHyphens w:val="0"/>
        <w:autoSpaceDE w:val="0"/>
        <w:autoSpaceDN w:val="0"/>
        <w:adjustRightInd w:val="0"/>
        <w:spacing w:after="120"/>
        <w:ind w:left="227" w:hanging="227"/>
        <w:contextualSpacing w:val="0"/>
        <w:jc w:val="both"/>
        <w:rPr>
          <w:rFonts w:ascii="Arial" w:hAnsi="Arial" w:cs="Arial"/>
          <w:bCs/>
          <w:color w:val="000000"/>
          <w:sz w:val="16"/>
          <w:szCs w:val="16"/>
          <w:lang w:val="es-CO" w:eastAsia="es-ES"/>
        </w:rPr>
      </w:pPr>
      <w:r w:rsidRPr="004158D8">
        <w:rPr>
          <w:rFonts w:ascii="Arial" w:hAnsi="Arial" w:cs="Arial"/>
          <w:b/>
          <w:bCs/>
          <w:color w:val="000000"/>
          <w:sz w:val="16"/>
          <w:szCs w:val="16"/>
          <w:lang w:val="es-CO" w:eastAsia="es-ES"/>
        </w:rPr>
        <w:t xml:space="preserve">Oportunidad de Mejora - OM: </w:t>
      </w:r>
      <w:r w:rsidRPr="004158D8">
        <w:rPr>
          <w:rFonts w:ascii="Arial" w:hAnsi="Arial" w:cs="Arial"/>
          <w:bCs/>
          <w:color w:val="000000"/>
          <w:sz w:val="16"/>
          <w:szCs w:val="16"/>
          <w:lang w:val="es-CO" w:eastAsia="es-ES"/>
        </w:rPr>
        <w:t>es un hallazgo en el cual sí existe un cumplimiento, pero a pesar de ello se determina, bajo criterios objetivos, que existe un margen de mejora para optimizar más una actividad, tarea o proceso concreto.</w:t>
      </w:r>
    </w:p>
    <w:p w14:paraId="462AF121" w14:textId="77777777" w:rsidR="001D48E3" w:rsidRPr="004158D8" w:rsidRDefault="00E46F73" w:rsidP="003479FE">
      <w:pPr>
        <w:pStyle w:val="Prrafodelista"/>
        <w:suppressAutoHyphens w:val="0"/>
        <w:autoSpaceDE w:val="0"/>
        <w:autoSpaceDN w:val="0"/>
        <w:adjustRightInd w:val="0"/>
        <w:spacing w:after="120"/>
        <w:ind w:left="0"/>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Para los hallazgos trasversales, e</w:t>
      </w:r>
      <w:r w:rsidR="001D48E3" w:rsidRPr="004158D8">
        <w:rPr>
          <w:rFonts w:ascii="Arial" w:hAnsi="Arial" w:cs="Arial"/>
          <w:color w:val="000000"/>
          <w:sz w:val="16"/>
          <w:szCs w:val="16"/>
          <w:lang w:val="es-CO" w:eastAsia="es-ES"/>
        </w:rPr>
        <w:t xml:space="preserve">l proceso </w:t>
      </w:r>
      <w:r w:rsidR="00103079" w:rsidRPr="004158D8">
        <w:rPr>
          <w:rFonts w:ascii="Arial" w:hAnsi="Arial" w:cs="Arial"/>
          <w:color w:val="000000"/>
          <w:sz w:val="16"/>
          <w:szCs w:val="16"/>
          <w:lang w:val="es-CO" w:eastAsia="es-ES"/>
        </w:rPr>
        <w:t>o dirección t</w:t>
      </w:r>
      <w:r w:rsidRPr="004158D8">
        <w:rPr>
          <w:rFonts w:ascii="Arial" w:hAnsi="Arial" w:cs="Arial"/>
          <w:color w:val="000000"/>
          <w:sz w:val="16"/>
          <w:szCs w:val="16"/>
          <w:lang w:val="es-CO" w:eastAsia="es-ES"/>
        </w:rPr>
        <w:t>erritorial</w:t>
      </w:r>
      <w:r w:rsidR="00103079" w:rsidRPr="004158D8">
        <w:rPr>
          <w:rFonts w:ascii="Arial" w:hAnsi="Arial" w:cs="Arial"/>
          <w:color w:val="000000"/>
          <w:sz w:val="16"/>
          <w:szCs w:val="16"/>
          <w:lang w:val="es-CO" w:eastAsia="es-ES"/>
        </w:rPr>
        <w:t xml:space="preserve"> auditado deberá</w:t>
      </w:r>
      <w:r w:rsidR="001D48E3" w:rsidRPr="004158D8">
        <w:rPr>
          <w:rFonts w:ascii="Arial" w:hAnsi="Arial" w:cs="Arial"/>
          <w:color w:val="000000"/>
          <w:sz w:val="16"/>
          <w:szCs w:val="16"/>
          <w:lang w:val="es-CO" w:eastAsia="es-ES"/>
        </w:rPr>
        <w:t xml:space="preserve"> </w:t>
      </w:r>
      <w:r w:rsidRPr="004158D8">
        <w:rPr>
          <w:rFonts w:ascii="Arial" w:hAnsi="Arial" w:cs="Arial"/>
          <w:color w:val="000000"/>
          <w:sz w:val="16"/>
          <w:szCs w:val="16"/>
          <w:lang w:val="es-CO" w:eastAsia="es-ES"/>
        </w:rPr>
        <w:t>realizar mesas de trabajo</w:t>
      </w:r>
      <w:r w:rsidR="001D48E3" w:rsidRPr="004158D8">
        <w:rPr>
          <w:rFonts w:ascii="Arial" w:hAnsi="Arial" w:cs="Arial"/>
          <w:color w:val="000000"/>
          <w:sz w:val="16"/>
          <w:szCs w:val="16"/>
          <w:lang w:val="es-CO" w:eastAsia="es-ES"/>
        </w:rPr>
        <w:t xml:space="preserve"> con las áreas involucradas</w:t>
      </w:r>
      <w:r w:rsidRPr="004158D8">
        <w:rPr>
          <w:rFonts w:ascii="Arial" w:hAnsi="Arial" w:cs="Arial"/>
          <w:color w:val="000000"/>
          <w:sz w:val="16"/>
          <w:szCs w:val="16"/>
          <w:lang w:val="es-CO" w:eastAsia="es-ES"/>
        </w:rPr>
        <w:t xml:space="preserve">, </w:t>
      </w:r>
      <w:r w:rsidR="001D48E3" w:rsidRPr="004158D8">
        <w:rPr>
          <w:rFonts w:ascii="Arial" w:hAnsi="Arial" w:cs="Arial"/>
          <w:color w:val="000000"/>
          <w:sz w:val="16"/>
          <w:szCs w:val="16"/>
          <w:lang w:val="es-CO" w:eastAsia="es-ES"/>
        </w:rPr>
        <w:t>con el fin de concertar las estrategias y acti</w:t>
      </w:r>
      <w:r w:rsidR="00F42CC1" w:rsidRPr="004158D8">
        <w:rPr>
          <w:rFonts w:ascii="Arial" w:hAnsi="Arial" w:cs="Arial"/>
          <w:color w:val="000000"/>
          <w:sz w:val="16"/>
          <w:szCs w:val="16"/>
          <w:lang w:val="es-CO" w:eastAsia="es-ES"/>
        </w:rPr>
        <w:t>vidades que puedan dar solución a dicho hallazgo.</w:t>
      </w:r>
    </w:p>
    <w:p w14:paraId="787168EF" w14:textId="77777777" w:rsidR="00F42CC1" w:rsidRPr="004158D8" w:rsidRDefault="00F42CC1" w:rsidP="003479FE">
      <w:pPr>
        <w:pStyle w:val="Textocomentario"/>
        <w:spacing w:before="240" w:after="120"/>
        <w:jc w:val="both"/>
        <w:rPr>
          <w:rFonts w:ascii="Arial" w:hAnsi="Arial" w:cs="Arial"/>
          <w:b/>
          <w:color w:val="000000"/>
          <w:sz w:val="16"/>
          <w:szCs w:val="16"/>
          <w:u w:val="single"/>
          <w:lang w:val="es-CO" w:eastAsia="es-ES"/>
        </w:rPr>
      </w:pPr>
      <w:r w:rsidRPr="004158D8">
        <w:rPr>
          <w:rFonts w:ascii="Arial" w:hAnsi="Arial" w:cs="Arial"/>
          <w:b/>
          <w:color w:val="000000"/>
          <w:sz w:val="16"/>
          <w:szCs w:val="16"/>
          <w:u w:val="single"/>
          <w:lang w:val="es-CO" w:eastAsia="es-ES"/>
        </w:rPr>
        <w:t>INSTRUCCIONES PARA EL DILIGENCIAMIENTO</w:t>
      </w:r>
    </w:p>
    <w:p w14:paraId="31D392E2" w14:textId="77777777" w:rsidR="00E56CDE" w:rsidRPr="004158D8" w:rsidRDefault="00E56CDE" w:rsidP="003479FE">
      <w:pPr>
        <w:pStyle w:val="Textocomentario"/>
        <w:spacing w:after="120"/>
        <w:jc w:val="both"/>
        <w:rPr>
          <w:rFonts w:ascii="Arial" w:hAnsi="Arial" w:cs="Arial"/>
          <w:color w:val="000000"/>
          <w:sz w:val="16"/>
          <w:szCs w:val="16"/>
          <w:lang w:val="es-CO" w:eastAsia="es-ES"/>
        </w:rPr>
      </w:pPr>
      <w:r w:rsidRPr="004158D8">
        <w:rPr>
          <w:rFonts w:ascii="Arial" w:hAnsi="Arial" w:cs="Arial"/>
          <w:b/>
          <w:color w:val="000000"/>
          <w:sz w:val="16"/>
          <w:szCs w:val="16"/>
          <w:lang w:val="es-CO" w:eastAsia="es-ES"/>
        </w:rPr>
        <w:t>*</w:t>
      </w:r>
      <w:r w:rsidRPr="00095465">
        <w:rPr>
          <w:rFonts w:ascii="Arial" w:hAnsi="Arial" w:cs="Arial"/>
          <w:b/>
          <w:color w:val="000000"/>
          <w:sz w:val="16"/>
          <w:szCs w:val="16"/>
          <w:u w:val="single"/>
          <w:lang w:val="es-CO" w:eastAsia="es-ES"/>
        </w:rPr>
        <w:t>CAUSA</w:t>
      </w:r>
      <w:r w:rsidR="002A0483" w:rsidRPr="00095465">
        <w:rPr>
          <w:rFonts w:ascii="Arial" w:hAnsi="Arial" w:cs="Arial"/>
          <w:b/>
          <w:color w:val="000000"/>
          <w:sz w:val="16"/>
          <w:szCs w:val="16"/>
          <w:u w:val="single"/>
          <w:lang w:val="es-CO" w:eastAsia="es-ES"/>
        </w:rPr>
        <w:t>(</w:t>
      </w:r>
      <w:r w:rsidRPr="00095465">
        <w:rPr>
          <w:rFonts w:ascii="Arial" w:hAnsi="Arial" w:cs="Arial"/>
          <w:b/>
          <w:color w:val="000000"/>
          <w:sz w:val="16"/>
          <w:szCs w:val="16"/>
          <w:u w:val="single"/>
          <w:lang w:val="es-CO" w:eastAsia="es-ES"/>
        </w:rPr>
        <w:t>S</w:t>
      </w:r>
      <w:r w:rsidR="002A0483" w:rsidRPr="004158D8">
        <w:rPr>
          <w:rFonts w:ascii="Arial" w:hAnsi="Arial" w:cs="Arial"/>
          <w:b/>
          <w:color w:val="000000"/>
          <w:sz w:val="16"/>
          <w:szCs w:val="16"/>
          <w:lang w:val="es-CO" w:eastAsia="es-ES"/>
        </w:rPr>
        <w:t>)</w:t>
      </w:r>
      <w:r w:rsidRPr="004158D8">
        <w:rPr>
          <w:rFonts w:ascii="Arial" w:hAnsi="Arial" w:cs="Arial"/>
          <w:b/>
          <w:color w:val="000000"/>
          <w:sz w:val="16"/>
          <w:szCs w:val="16"/>
          <w:lang w:val="es-CO" w:eastAsia="es-ES"/>
        </w:rPr>
        <w:t xml:space="preserve">: </w:t>
      </w:r>
      <w:r w:rsidRPr="004158D8">
        <w:rPr>
          <w:rFonts w:ascii="Arial" w:hAnsi="Arial" w:cs="Arial"/>
          <w:color w:val="000000"/>
          <w:sz w:val="16"/>
          <w:szCs w:val="16"/>
          <w:lang w:val="es-CO" w:eastAsia="es-ES"/>
        </w:rPr>
        <w:t>Son las razones por las</w:t>
      </w:r>
      <w:r w:rsidR="00301CDB" w:rsidRPr="004158D8">
        <w:rPr>
          <w:rFonts w:ascii="Arial" w:hAnsi="Arial" w:cs="Arial"/>
          <w:color w:val="000000"/>
          <w:sz w:val="16"/>
          <w:szCs w:val="16"/>
          <w:lang w:val="es-CO" w:eastAsia="es-ES"/>
        </w:rPr>
        <w:t xml:space="preserve"> cuales ocurrió </w:t>
      </w:r>
      <w:r w:rsidRPr="004158D8">
        <w:rPr>
          <w:rFonts w:ascii="Arial" w:hAnsi="Arial" w:cs="Arial"/>
          <w:color w:val="000000"/>
          <w:sz w:val="16"/>
          <w:szCs w:val="16"/>
          <w:lang w:val="es-CO" w:eastAsia="es-ES"/>
        </w:rPr>
        <w:t xml:space="preserve">la condición o motivo del incumplimiento del criterio. Para identificar las causas, </w:t>
      </w:r>
      <w:r w:rsidR="00301CDB" w:rsidRPr="004158D8">
        <w:rPr>
          <w:rFonts w:ascii="Arial" w:hAnsi="Arial" w:cs="Arial"/>
          <w:color w:val="000000"/>
          <w:sz w:val="16"/>
          <w:szCs w:val="16"/>
          <w:lang w:val="es-CO" w:eastAsia="es-ES"/>
        </w:rPr>
        <w:t xml:space="preserve">se </w:t>
      </w:r>
      <w:r w:rsidRPr="004158D8">
        <w:rPr>
          <w:rFonts w:ascii="Arial" w:hAnsi="Arial" w:cs="Arial"/>
          <w:color w:val="000000"/>
          <w:sz w:val="16"/>
          <w:szCs w:val="16"/>
          <w:lang w:val="es-CO" w:eastAsia="es-ES"/>
        </w:rPr>
        <w:t xml:space="preserve">debe </w:t>
      </w:r>
      <w:r w:rsidR="00DD26C4" w:rsidRPr="004158D8">
        <w:rPr>
          <w:rFonts w:ascii="Arial" w:hAnsi="Arial" w:cs="Arial"/>
          <w:color w:val="000000"/>
          <w:sz w:val="16"/>
          <w:szCs w:val="16"/>
          <w:lang w:val="es-CO" w:eastAsia="es-ES"/>
        </w:rPr>
        <w:t>preguntar</w:t>
      </w:r>
      <w:r w:rsidR="009B4C97" w:rsidRPr="004158D8">
        <w:rPr>
          <w:rFonts w:ascii="Arial" w:hAnsi="Arial" w:cs="Arial"/>
          <w:color w:val="000000"/>
          <w:sz w:val="16"/>
          <w:szCs w:val="16"/>
          <w:lang w:val="es-CO" w:eastAsia="es-ES"/>
        </w:rPr>
        <w:t>, porqué</w:t>
      </w:r>
      <w:r w:rsidRPr="004158D8">
        <w:rPr>
          <w:rFonts w:ascii="Arial" w:hAnsi="Arial" w:cs="Arial"/>
          <w:color w:val="000000"/>
          <w:sz w:val="16"/>
          <w:szCs w:val="16"/>
          <w:lang w:val="es-CO" w:eastAsia="es-ES"/>
        </w:rPr>
        <w:t xml:space="preserve"> </w:t>
      </w:r>
      <w:r w:rsidR="009B4C97" w:rsidRPr="004158D8">
        <w:rPr>
          <w:rFonts w:ascii="Arial" w:hAnsi="Arial" w:cs="Arial"/>
          <w:color w:val="000000"/>
          <w:sz w:val="16"/>
          <w:szCs w:val="16"/>
          <w:lang w:val="es-CO" w:eastAsia="es-ES"/>
        </w:rPr>
        <w:t xml:space="preserve">se generó </w:t>
      </w:r>
      <w:r w:rsidRPr="004158D8">
        <w:rPr>
          <w:rFonts w:ascii="Arial" w:hAnsi="Arial" w:cs="Arial"/>
          <w:color w:val="000000"/>
          <w:sz w:val="16"/>
          <w:szCs w:val="16"/>
          <w:lang w:val="es-CO" w:eastAsia="es-ES"/>
        </w:rPr>
        <w:t xml:space="preserve">cada </w:t>
      </w:r>
      <w:r w:rsidR="008925BE" w:rsidRPr="004158D8">
        <w:rPr>
          <w:rFonts w:ascii="Arial" w:hAnsi="Arial" w:cs="Arial"/>
          <w:color w:val="000000"/>
          <w:sz w:val="16"/>
          <w:szCs w:val="16"/>
          <w:lang w:val="es-CO" w:eastAsia="es-ES"/>
        </w:rPr>
        <w:t>una de ellas</w:t>
      </w:r>
      <w:r w:rsidRPr="004158D8">
        <w:rPr>
          <w:rFonts w:ascii="Arial" w:hAnsi="Arial" w:cs="Arial"/>
          <w:color w:val="000000"/>
          <w:sz w:val="16"/>
          <w:szCs w:val="16"/>
          <w:lang w:val="es-CO" w:eastAsia="es-ES"/>
        </w:rPr>
        <w:t>, hasta descubrir las razones que originaron la desviación.</w:t>
      </w:r>
    </w:p>
    <w:p w14:paraId="1CB6BDE6" w14:textId="77777777" w:rsidR="003479FE" w:rsidRPr="004158D8" w:rsidRDefault="003479FE" w:rsidP="003479FE">
      <w:pPr>
        <w:pStyle w:val="Textocomentario"/>
        <w:spacing w:after="120"/>
        <w:jc w:val="both"/>
        <w:rPr>
          <w:rFonts w:ascii="Arial" w:hAnsi="Arial" w:cs="Arial"/>
          <w:color w:val="000000"/>
          <w:sz w:val="16"/>
          <w:szCs w:val="16"/>
          <w:lang w:val="es-CO" w:eastAsia="es-ES"/>
        </w:rPr>
      </w:pPr>
    </w:p>
    <w:p w14:paraId="299FD335" w14:textId="77777777" w:rsidR="003479FE" w:rsidRPr="004158D8" w:rsidRDefault="003479FE" w:rsidP="003479FE">
      <w:pPr>
        <w:pStyle w:val="Textocomentario"/>
        <w:spacing w:after="120"/>
        <w:jc w:val="both"/>
        <w:rPr>
          <w:rFonts w:ascii="Arial" w:hAnsi="Arial" w:cs="Arial"/>
          <w:color w:val="000000"/>
          <w:sz w:val="16"/>
          <w:szCs w:val="16"/>
          <w:lang w:val="es-CO" w:eastAsia="es-ES"/>
        </w:rPr>
      </w:pPr>
    </w:p>
    <w:p w14:paraId="737669FF" w14:textId="77777777" w:rsidR="00B97D23" w:rsidRPr="004158D8" w:rsidRDefault="00B97D23" w:rsidP="003479FE">
      <w:pPr>
        <w:pStyle w:val="Textocomentario"/>
        <w:spacing w:after="120"/>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 xml:space="preserve">Factores que se </w:t>
      </w:r>
      <w:r w:rsidR="00DD26C4" w:rsidRPr="004158D8">
        <w:rPr>
          <w:rFonts w:ascii="Arial" w:hAnsi="Arial" w:cs="Arial"/>
          <w:color w:val="000000"/>
          <w:sz w:val="16"/>
          <w:szCs w:val="16"/>
          <w:lang w:val="es-CO" w:eastAsia="es-ES"/>
        </w:rPr>
        <w:t xml:space="preserve">pueden </w:t>
      </w:r>
      <w:r w:rsidRPr="004158D8">
        <w:rPr>
          <w:rFonts w:ascii="Arial" w:hAnsi="Arial" w:cs="Arial"/>
          <w:color w:val="000000"/>
          <w:sz w:val="16"/>
          <w:szCs w:val="16"/>
          <w:lang w:val="es-CO" w:eastAsia="es-ES"/>
        </w:rPr>
        <w:t xml:space="preserve">considerar para el análisis de las </w:t>
      </w:r>
      <w:r w:rsidR="00DD26C4" w:rsidRPr="004158D8">
        <w:rPr>
          <w:rFonts w:ascii="Arial" w:hAnsi="Arial" w:cs="Arial"/>
          <w:color w:val="000000"/>
          <w:sz w:val="16"/>
          <w:szCs w:val="16"/>
          <w:lang w:val="es-CO" w:eastAsia="es-ES"/>
        </w:rPr>
        <w:t>causas</w:t>
      </w:r>
      <w:r w:rsidRPr="004158D8">
        <w:rPr>
          <w:rFonts w:ascii="Arial" w:hAnsi="Arial" w:cs="Arial"/>
          <w:color w:val="000000"/>
          <w:sz w:val="16"/>
          <w:szCs w:val="16"/>
          <w:lang w:val="es-CO" w:eastAsia="es-ES"/>
        </w:rPr>
        <w:t>:</w:t>
      </w:r>
    </w:p>
    <w:p w14:paraId="20CD625C"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Capacidad del personal</w:t>
      </w:r>
    </w:p>
    <w:p w14:paraId="02432DAE"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Incorporación de personal calificado</w:t>
      </w:r>
    </w:p>
    <w:p w14:paraId="663C1FE9"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Falta de o insuficiente entrenamiento</w:t>
      </w:r>
    </w:p>
    <w:p w14:paraId="2BA1143A"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Adecuación de la tecnología o herramientas</w:t>
      </w:r>
    </w:p>
    <w:p w14:paraId="5D91B2BC"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Conveniencia de la cultura de la entidad</w:t>
      </w:r>
    </w:p>
    <w:p w14:paraId="3982C2F2"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Disponibilidad de recursos (presupuesto o personal entre otros)</w:t>
      </w:r>
    </w:p>
    <w:p w14:paraId="687D7FEC" w14:textId="77777777" w:rsidR="00DD26C4"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Circunstancias del proceso que conllevaron a generar dicha desviación</w:t>
      </w:r>
    </w:p>
    <w:p w14:paraId="31A181E9" w14:textId="77777777" w:rsidR="00B97D23" w:rsidRPr="004158D8" w:rsidRDefault="00DD26C4" w:rsidP="003479FE">
      <w:pPr>
        <w:pStyle w:val="Textocomentario"/>
        <w:numPr>
          <w:ilvl w:val="0"/>
          <w:numId w:val="3"/>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Autoridad en la toma de decisiones</w:t>
      </w:r>
    </w:p>
    <w:p w14:paraId="1C01A72E" w14:textId="77777777" w:rsidR="003479FE" w:rsidRPr="004158D8" w:rsidRDefault="003479FE" w:rsidP="003479FE">
      <w:pPr>
        <w:pStyle w:val="Textocomentario"/>
        <w:spacing w:before="120" w:after="120"/>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Se sugieren algunas de estas técnicas para el análisis de causas:</w:t>
      </w:r>
    </w:p>
    <w:p w14:paraId="067759E5" w14:textId="77777777" w:rsidR="003479FE" w:rsidRPr="004158D8" w:rsidRDefault="003479FE" w:rsidP="003479FE">
      <w:pPr>
        <w:pStyle w:val="Textocomentario"/>
        <w:numPr>
          <w:ilvl w:val="0"/>
          <w:numId w:val="4"/>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Los “Cinco por qué”.</w:t>
      </w:r>
    </w:p>
    <w:p w14:paraId="2BC052ED" w14:textId="77777777" w:rsidR="003479FE" w:rsidRPr="004158D8" w:rsidRDefault="003479FE" w:rsidP="003479FE">
      <w:pPr>
        <w:pStyle w:val="Textocomentario"/>
        <w:numPr>
          <w:ilvl w:val="0"/>
          <w:numId w:val="4"/>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Modo de falla y análisis de los efectos.</w:t>
      </w:r>
    </w:p>
    <w:p w14:paraId="0C3A1270" w14:textId="77777777" w:rsidR="003479FE" w:rsidRPr="004158D8" w:rsidRDefault="003479FE" w:rsidP="005500F4">
      <w:pPr>
        <w:pStyle w:val="Textocomentario"/>
        <w:numPr>
          <w:ilvl w:val="0"/>
          <w:numId w:val="4"/>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Diagrama de flujo del proceso, flujo del</w:t>
      </w:r>
      <w:r w:rsidR="009046A0" w:rsidRPr="004158D8">
        <w:rPr>
          <w:rFonts w:ascii="Arial" w:hAnsi="Arial" w:cs="Arial"/>
          <w:color w:val="000000"/>
          <w:sz w:val="16"/>
          <w:szCs w:val="16"/>
          <w:lang w:val="es-CO" w:eastAsia="es-ES"/>
        </w:rPr>
        <w:t xml:space="preserve"> </w:t>
      </w:r>
      <w:r w:rsidRPr="004158D8">
        <w:rPr>
          <w:rFonts w:ascii="Arial" w:hAnsi="Arial" w:cs="Arial"/>
          <w:color w:val="000000"/>
          <w:sz w:val="16"/>
          <w:szCs w:val="16"/>
          <w:lang w:val="es-CO" w:eastAsia="es-ES"/>
        </w:rPr>
        <w:t>sistema y flujo de datos.</w:t>
      </w:r>
    </w:p>
    <w:p w14:paraId="2AE1F8FA" w14:textId="77777777" w:rsidR="003479FE" w:rsidRPr="004158D8" w:rsidRDefault="003479FE" w:rsidP="003479FE">
      <w:pPr>
        <w:pStyle w:val="Textocomentario"/>
        <w:numPr>
          <w:ilvl w:val="0"/>
          <w:numId w:val="4"/>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Diagramas espina de pescado.</w:t>
      </w:r>
    </w:p>
    <w:p w14:paraId="3A1961B1" w14:textId="77777777" w:rsidR="003479FE" w:rsidRPr="004158D8" w:rsidRDefault="003479FE" w:rsidP="001C3DB0">
      <w:pPr>
        <w:pStyle w:val="Textocomentario"/>
        <w:numPr>
          <w:ilvl w:val="0"/>
          <w:numId w:val="4"/>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Crítica a la medición de la calidad.</w:t>
      </w:r>
    </w:p>
    <w:p w14:paraId="7AC59917" w14:textId="77777777" w:rsidR="003479FE" w:rsidRPr="004158D8" w:rsidRDefault="003479FE" w:rsidP="003479FE">
      <w:pPr>
        <w:pStyle w:val="Textocomentario"/>
        <w:numPr>
          <w:ilvl w:val="0"/>
          <w:numId w:val="4"/>
        </w:numPr>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Diagrama de Pareto.</w:t>
      </w:r>
    </w:p>
    <w:p w14:paraId="098F06BD" w14:textId="77777777" w:rsidR="003479FE" w:rsidRPr="004158D8" w:rsidRDefault="003479FE" w:rsidP="003479FE">
      <w:pPr>
        <w:pStyle w:val="Textocomentario"/>
        <w:numPr>
          <w:ilvl w:val="0"/>
          <w:numId w:val="4"/>
        </w:numPr>
        <w:spacing w:after="120"/>
        <w:ind w:left="227" w:hanging="227"/>
        <w:jc w:val="both"/>
        <w:rPr>
          <w:rFonts w:ascii="Arial" w:hAnsi="Arial" w:cs="Arial"/>
          <w:color w:val="000000"/>
          <w:sz w:val="16"/>
          <w:szCs w:val="16"/>
          <w:lang w:val="es-CO" w:eastAsia="es-ES"/>
        </w:rPr>
      </w:pPr>
      <w:r w:rsidRPr="004158D8">
        <w:rPr>
          <w:rFonts w:ascii="Arial" w:hAnsi="Arial" w:cs="Arial"/>
          <w:color w:val="000000"/>
          <w:sz w:val="16"/>
          <w:szCs w:val="16"/>
          <w:lang w:val="es-CO" w:eastAsia="es-ES"/>
        </w:rPr>
        <w:t>Correlación estadística.</w:t>
      </w:r>
    </w:p>
    <w:p w14:paraId="4F022C0B" w14:textId="77777777" w:rsidR="006920F9" w:rsidRPr="004158D8" w:rsidRDefault="006920F9" w:rsidP="003479FE">
      <w:pPr>
        <w:pStyle w:val="Textocomentario"/>
        <w:spacing w:before="120" w:after="120"/>
        <w:jc w:val="both"/>
        <w:rPr>
          <w:rFonts w:ascii="Arial" w:hAnsi="Arial" w:cs="Arial"/>
          <w:color w:val="000000"/>
          <w:sz w:val="16"/>
          <w:szCs w:val="16"/>
          <w:lang w:val="es-CO" w:eastAsia="es-ES"/>
        </w:rPr>
      </w:pPr>
      <w:r w:rsidRPr="00095465">
        <w:rPr>
          <w:rFonts w:ascii="Arial" w:hAnsi="Arial" w:cs="Arial"/>
          <w:b/>
          <w:color w:val="000000"/>
          <w:sz w:val="16"/>
          <w:szCs w:val="16"/>
          <w:u w:val="single"/>
          <w:lang w:val="es-CO" w:eastAsia="es-ES"/>
        </w:rPr>
        <w:t>Estrategia</w:t>
      </w:r>
      <w:r w:rsidR="001D48E3" w:rsidRPr="004158D8">
        <w:rPr>
          <w:rFonts w:ascii="Arial" w:hAnsi="Arial" w:cs="Arial"/>
          <w:b/>
          <w:color w:val="000000"/>
          <w:sz w:val="16"/>
          <w:szCs w:val="16"/>
          <w:lang w:val="es-CO" w:eastAsia="es-ES"/>
        </w:rPr>
        <w:t>:</w:t>
      </w:r>
      <w:r w:rsidR="001D48E3" w:rsidRPr="004158D8">
        <w:rPr>
          <w:rFonts w:ascii="Arial" w:hAnsi="Arial" w:cs="Arial"/>
          <w:color w:val="000000"/>
          <w:sz w:val="16"/>
          <w:szCs w:val="16"/>
          <w:lang w:val="es-CO" w:eastAsia="es-ES"/>
        </w:rPr>
        <w:t xml:space="preserve"> </w:t>
      </w:r>
      <w:r w:rsidRPr="004158D8">
        <w:rPr>
          <w:rFonts w:ascii="Arial" w:hAnsi="Arial" w:cs="Arial"/>
          <w:color w:val="000000"/>
          <w:sz w:val="16"/>
          <w:szCs w:val="16"/>
          <w:lang w:val="es-CO" w:eastAsia="es-ES"/>
        </w:rPr>
        <w:t xml:space="preserve">Es la determinación de un objetivo a corto plazo </w:t>
      </w:r>
      <w:r w:rsidR="00F93136" w:rsidRPr="004158D8">
        <w:rPr>
          <w:rFonts w:ascii="Arial" w:hAnsi="Arial" w:cs="Arial"/>
          <w:color w:val="000000"/>
          <w:sz w:val="16"/>
          <w:szCs w:val="16"/>
          <w:lang w:val="es-CO" w:eastAsia="es-ES"/>
        </w:rPr>
        <w:t xml:space="preserve">que se implementará por medio de un plan de acción </w:t>
      </w:r>
      <w:r w:rsidR="00DC72BF" w:rsidRPr="004158D8">
        <w:rPr>
          <w:rFonts w:ascii="Arial" w:hAnsi="Arial" w:cs="Arial"/>
          <w:color w:val="000000"/>
          <w:sz w:val="16"/>
          <w:szCs w:val="16"/>
          <w:lang w:val="es-CO" w:eastAsia="es-ES"/>
        </w:rPr>
        <w:t>compuesto por</w:t>
      </w:r>
      <w:r w:rsidR="00F93136" w:rsidRPr="004158D8">
        <w:rPr>
          <w:rFonts w:ascii="Arial" w:hAnsi="Arial" w:cs="Arial"/>
          <w:color w:val="000000"/>
          <w:sz w:val="16"/>
          <w:szCs w:val="16"/>
          <w:lang w:val="es-CO" w:eastAsia="es-ES"/>
        </w:rPr>
        <w:t xml:space="preserve"> tareas o actividades específicas, las cuales</w:t>
      </w:r>
      <w:r w:rsidR="00561AD7" w:rsidRPr="004158D8">
        <w:rPr>
          <w:rFonts w:ascii="Arial" w:hAnsi="Arial" w:cs="Arial"/>
          <w:color w:val="000000"/>
          <w:sz w:val="16"/>
          <w:szCs w:val="16"/>
          <w:lang w:val="es-CO" w:eastAsia="es-ES"/>
        </w:rPr>
        <w:t xml:space="preserve"> contribuirán a eliminar o minimizar las causas que generaron los hallazgos</w:t>
      </w:r>
      <w:r w:rsidRPr="004158D8">
        <w:rPr>
          <w:rFonts w:ascii="Arial" w:hAnsi="Arial" w:cs="Arial"/>
          <w:color w:val="000000"/>
          <w:sz w:val="16"/>
          <w:szCs w:val="16"/>
          <w:lang w:val="es-CO" w:eastAsia="es-ES"/>
        </w:rPr>
        <w:t>.</w:t>
      </w:r>
    </w:p>
    <w:p w14:paraId="2160825B" w14:textId="77777777" w:rsidR="001F4BB9" w:rsidRDefault="001D48E3" w:rsidP="003479FE">
      <w:pPr>
        <w:tabs>
          <w:tab w:val="left" w:pos="1403"/>
        </w:tabs>
        <w:spacing w:after="120" w:line="240" w:lineRule="auto"/>
        <w:jc w:val="both"/>
        <w:rPr>
          <w:rFonts w:ascii="Arial" w:hAnsi="Arial" w:cs="Arial"/>
          <w:sz w:val="16"/>
          <w:szCs w:val="16"/>
        </w:rPr>
      </w:pPr>
      <w:r w:rsidRPr="00095465">
        <w:rPr>
          <w:rFonts w:ascii="Arial" w:hAnsi="Arial" w:cs="Arial"/>
          <w:b/>
          <w:color w:val="000000"/>
          <w:sz w:val="16"/>
          <w:szCs w:val="16"/>
          <w:u w:val="single"/>
          <w:lang w:eastAsia="es-ES"/>
        </w:rPr>
        <w:t>Actividades</w:t>
      </w:r>
      <w:r w:rsidRPr="004158D8">
        <w:rPr>
          <w:rFonts w:ascii="Arial" w:hAnsi="Arial" w:cs="Arial"/>
          <w:sz w:val="16"/>
          <w:szCs w:val="16"/>
        </w:rPr>
        <w:t>: Conjunto de tareas</w:t>
      </w:r>
      <w:r w:rsidR="00561AD7" w:rsidRPr="004158D8">
        <w:rPr>
          <w:rFonts w:ascii="Arial" w:hAnsi="Arial" w:cs="Arial"/>
          <w:sz w:val="16"/>
          <w:szCs w:val="16"/>
        </w:rPr>
        <w:t xml:space="preserve"> específicas</w:t>
      </w:r>
      <w:r w:rsidRPr="004158D8">
        <w:rPr>
          <w:rFonts w:ascii="Arial" w:hAnsi="Arial" w:cs="Arial"/>
          <w:sz w:val="16"/>
          <w:szCs w:val="16"/>
        </w:rPr>
        <w:t xml:space="preserve"> </w:t>
      </w:r>
      <w:r w:rsidR="00561AD7" w:rsidRPr="004158D8">
        <w:rPr>
          <w:rFonts w:ascii="Arial" w:hAnsi="Arial" w:cs="Arial"/>
          <w:sz w:val="16"/>
          <w:szCs w:val="16"/>
        </w:rPr>
        <w:t xml:space="preserve">implementadas de forma </w:t>
      </w:r>
      <w:r w:rsidRPr="004158D8">
        <w:rPr>
          <w:rFonts w:ascii="Arial" w:hAnsi="Arial" w:cs="Arial"/>
          <w:sz w:val="16"/>
          <w:szCs w:val="16"/>
        </w:rPr>
        <w:t>organizada</w:t>
      </w:r>
      <w:r w:rsidR="00561AD7" w:rsidRPr="004158D8">
        <w:rPr>
          <w:rFonts w:ascii="Arial" w:hAnsi="Arial" w:cs="Arial"/>
          <w:sz w:val="16"/>
          <w:szCs w:val="16"/>
        </w:rPr>
        <w:t xml:space="preserve">, </w:t>
      </w:r>
      <w:r w:rsidRPr="004158D8">
        <w:rPr>
          <w:rFonts w:ascii="Arial" w:hAnsi="Arial" w:cs="Arial"/>
          <w:sz w:val="16"/>
          <w:szCs w:val="16"/>
        </w:rPr>
        <w:t xml:space="preserve">para cumplir con </w:t>
      </w:r>
      <w:r w:rsidR="00BE0898" w:rsidRPr="004158D8">
        <w:rPr>
          <w:rFonts w:ascii="Arial" w:hAnsi="Arial" w:cs="Arial"/>
          <w:sz w:val="16"/>
          <w:szCs w:val="16"/>
        </w:rPr>
        <w:t xml:space="preserve">la </w:t>
      </w:r>
      <w:r w:rsidRPr="004158D8">
        <w:rPr>
          <w:rFonts w:ascii="Arial" w:hAnsi="Arial" w:cs="Arial"/>
          <w:sz w:val="16"/>
          <w:szCs w:val="16"/>
        </w:rPr>
        <w:t>estrategia, teniendo en cuenta tiempos</w:t>
      </w:r>
      <w:r w:rsidR="00BE0898" w:rsidRPr="004158D8">
        <w:rPr>
          <w:rFonts w:ascii="Arial" w:hAnsi="Arial" w:cs="Arial"/>
          <w:sz w:val="16"/>
          <w:szCs w:val="16"/>
        </w:rPr>
        <w:t xml:space="preserve"> y </w:t>
      </w:r>
      <w:r w:rsidRPr="004158D8">
        <w:rPr>
          <w:rFonts w:ascii="Arial" w:hAnsi="Arial" w:cs="Arial"/>
          <w:sz w:val="16"/>
          <w:szCs w:val="16"/>
        </w:rPr>
        <w:t>recurso</w:t>
      </w:r>
      <w:r w:rsidR="00BE0898" w:rsidRPr="004158D8">
        <w:rPr>
          <w:rFonts w:ascii="Arial" w:hAnsi="Arial" w:cs="Arial"/>
          <w:sz w:val="16"/>
          <w:szCs w:val="16"/>
        </w:rPr>
        <w:t>s</w:t>
      </w:r>
      <w:r w:rsidRPr="004158D8">
        <w:rPr>
          <w:rFonts w:ascii="Arial" w:hAnsi="Arial" w:cs="Arial"/>
          <w:sz w:val="16"/>
          <w:szCs w:val="16"/>
        </w:rPr>
        <w:t xml:space="preserve">. </w:t>
      </w:r>
    </w:p>
    <w:p w14:paraId="0E75A72B" w14:textId="77777777" w:rsidR="001D48E3" w:rsidRPr="001F4BB9" w:rsidRDefault="001F4BB9" w:rsidP="001F4BB9">
      <w:pPr>
        <w:tabs>
          <w:tab w:val="left" w:pos="1403"/>
        </w:tabs>
        <w:spacing w:after="120" w:line="240" w:lineRule="auto"/>
        <w:ind w:left="142"/>
        <w:jc w:val="both"/>
        <w:rPr>
          <w:rFonts w:ascii="Arial" w:hAnsi="Arial" w:cs="Arial"/>
          <w:i/>
          <w:sz w:val="16"/>
          <w:szCs w:val="16"/>
        </w:rPr>
      </w:pPr>
      <w:r w:rsidRPr="001F4BB9">
        <w:rPr>
          <w:rFonts w:ascii="Arial" w:hAnsi="Arial" w:cs="Arial"/>
          <w:i/>
          <w:sz w:val="16"/>
          <w:szCs w:val="16"/>
        </w:rPr>
        <w:t xml:space="preserve">Para </w:t>
      </w:r>
      <w:r w:rsidR="003B0101">
        <w:rPr>
          <w:rFonts w:ascii="Arial" w:hAnsi="Arial" w:cs="Arial"/>
          <w:i/>
          <w:sz w:val="16"/>
          <w:szCs w:val="16"/>
        </w:rPr>
        <w:t xml:space="preserve">la </w:t>
      </w:r>
      <w:r w:rsidRPr="001F4BB9">
        <w:rPr>
          <w:rFonts w:ascii="Arial" w:hAnsi="Arial" w:cs="Arial"/>
          <w:i/>
          <w:sz w:val="16"/>
          <w:szCs w:val="16"/>
        </w:rPr>
        <w:t>definición de la(s) Estrategia(s) y actividades(s)</w:t>
      </w:r>
      <w:r w:rsidR="001D48E3" w:rsidRPr="001F4BB9">
        <w:rPr>
          <w:rFonts w:ascii="Arial" w:hAnsi="Arial" w:cs="Arial"/>
          <w:i/>
          <w:sz w:val="16"/>
          <w:szCs w:val="16"/>
        </w:rPr>
        <w:t xml:space="preserve"> </w:t>
      </w:r>
      <w:r w:rsidRPr="001F4BB9">
        <w:rPr>
          <w:rFonts w:ascii="Arial" w:hAnsi="Arial" w:cs="Arial"/>
          <w:i/>
          <w:sz w:val="16"/>
          <w:szCs w:val="16"/>
        </w:rPr>
        <w:t>solicitar acompañamiento de la Oficina Asesora de Planeación</w:t>
      </w:r>
      <w:r>
        <w:rPr>
          <w:rFonts w:ascii="Arial" w:hAnsi="Arial" w:cs="Arial"/>
          <w:i/>
          <w:sz w:val="16"/>
          <w:szCs w:val="16"/>
        </w:rPr>
        <w:t>.</w:t>
      </w:r>
    </w:p>
    <w:p w14:paraId="529AC262" w14:textId="77777777" w:rsidR="001D48E3" w:rsidRPr="004158D8" w:rsidRDefault="001D48E3" w:rsidP="003479FE">
      <w:pPr>
        <w:tabs>
          <w:tab w:val="left" w:pos="1403"/>
        </w:tabs>
        <w:spacing w:after="120" w:line="240" w:lineRule="auto"/>
        <w:jc w:val="both"/>
        <w:rPr>
          <w:rFonts w:ascii="Arial" w:hAnsi="Arial" w:cs="Arial"/>
          <w:sz w:val="16"/>
          <w:szCs w:val="16"/>
        </w:rPr>
      </w:pPr>
      <w:r w:rsidRPr="00095465">
        <w:rPr>
          <w:rFonts w:ascii="Arial" w:hAnsi="Arial" w:cs="Arial"/>
          <w:b/>
          <w:sz w:val="16"/>
          <w:szCs w:val="16"/>
          <w:u w:val="single"/>
        </w:rPr>
        <w:t>Responsable</w:t>
      </w:r>
      <w:r w:rsidRPr="004158D8">
        <w:rPr>
          <w:rFonts w:ascii="Arial" w:hAnsi="Arial" w:cs="Arial"/>
          <w:sz w:val="16"/>
          <w:szCs w:val="16"/>
        </w:rPr>
        <w:t xml:space="preserve">: Proceso o Dirección Territorial auditada mencionando el cargo del líder que se encarga de ejecutar la actividad.  Sin embargo, existen hallazgos transversales, donde intervienen otras áreas del IGAC.  En este espacio se deben relacionar los procesos responsables del </w:t>
      </w:r>
      <w:r w:rsidR="00AE2CF0">
        <w:rPr>
          <w:rFonts w:ascii="Arial" w:hAnsi="Arial" w:cs="Arial"/>
          <w:sz w:val="16"/>
          <w:szCs w:val="16"/>
        </w:rPr>
        <w:t>hallazgo transversal encontrado, con el objetivo de construir en conjunto el plan de mejoramiento.</w:t>
      </w:r>
    </w:p>
    <w:p w14:paraId="1620186C" w14:textId="77777777" w:rsidR="00912411" w:rsidRPr="004158D8" w:rsidRDefault="001D48E3" w:rsidP="003479FE">
      <w:pPr>
        <w:pStyle w:val="Default"/>
        <w:spacing w:after="120"/>
        <w:jc w:val="both"/>
        <w:rPr>
          <w:color w:val="auto"/>
          <w:sz w:val="16"/>
          <w:szCs w:val="16"/>
          <w:lang w:val="es-CO" w:eastAsia="ar-SA"/>
        </w:rPr>
      </w:pPr>
      <w:r w:rsidRPr="00095465">
        <w:rPr>
          <w:b/>
          <w:sz w:val="16"/>
          <w:szCs w:val="16"/>
          <w:u w:val="single"/>
          <w:lang w:val="es-CO"/>
        </w:rPr>
        <w:t>Fecha Ejecución</w:t>
      </w:r>
      <w:r w:rsidRPr="004158D8">
        <w:rPr>
          <w:sz w:val="16"/>
          <w:szCs w:val="16"/>
          <w:lang w:val="es-CO"/>
        </w:rPr>
        <w:t>:</w:t>
      </w:r>
      <w:r w:rsidRPr="004158D8">
        <w:rPr>
          <w:color w:val="auto"/>
          <w:sz w:val="16"/>
          <w:szCs w:val="16"/>
          <w:lang w:val="es-CO" w:eastAsia="ar-SA"/>
        </w:rPr>
        <w:t xml:space="preserve"> Este campo se diligencia teniendo en cuenta el año, mes y día </w:t>
      </w:r>
      <w:r w:rsidR="00BC7AB0" w:rsidRPr="004158D8">
        <w:rPr>
          <w:color w:val="auto"/>
          <w:sz w:val="16"/>
          <w:szCs w:val="16"/>
          <w:lang w:val="es-CO" w:eastAsia="ar-SA"/>
        </w:rPr>
        <w:t xml:space="preserve">para </w:t>
      </w:r>
      <w:r w:rsidRPr="004158D8">
        <w:rPr>
          <w:color w:val="auto"/>
          <w:sz w:val="16"/>
          <w:szCs w:val="16"/>
          <w:lang w:val="es-CO" w:eastAsia="ar-SA"/>
        </w:rPr>
        <w:t>e</w:t>
      </w:r>
      <w:r w:rsidR="00BC7AB0" w:rsidRPr="004158D8">
        <w:rPr>
          <w:color w:val="auto"/>
          <w:sz w:val="16"/>
          <w:szCs w:val="16"/>
          <w:lang w:val="es-CO" w:eastAsia="ar-SA"/>
        </w:rPr>
        <w:t>l</w:t>
      </w:r>
      <w:r w:rsidRPr="004158D8">
        <w:rPr>
          <w:color w:val="auto"/>
          <w:sz w:val="16"/>
          <w:szCs w:val="16"/>
          <w:lang w:val="es-CO" w:eastAsia="ar-SA"/>
        </w:rPr>
        <w:t xml:space="preserve"> cumplimiento de las actividades que apuntan a </w:t>
      </w:r>
      <w:r w:rsidR="00BC7AB0" w:rsidRPr="004158D8">
        <w:rPr>
          <w:color w:val="auto"/>
          <w:sz w:val="16"/>
          <w:szCs w:val="16"/>
          <w:lang w:val="es-CO" w:eastAsia="ar-SA"/>
        </w:rPr>
        <w:t>subsanar el hallazgo planteado.</w:t>
      </w:r>
    </w:p>
    <w:p w14:paraId="6855B382" w14:textId="77777777" w:rsidR="00912411" w:rsidRPr="004158D8" w:rsidRDefault="00912411" w:rsidP="00912411">
      <w:pPr>
        <w:pStyle w:val="Default"/>
        <w:spacing w:after="120"/>
        <w:jc w:val="both"/>
        <w:rPr>
          <w:color w:val="auto"/>
          <w:sz w:val="16"/>
          <w:szCs w:val="16"/>
          <w:lang w:val="es-CO" w:eastAsia="ar-SA"/>
        </w:rPr>
      </w:pPr>
      <w:r w:rsidRPr="00095465">
        <w:rPr>
          <w:b/>
          <w:color w:val="auto"/>
          <w:sz w:val="16"/>
          <w:szCs w:val="16"/>
          <w:u w:val="single"/>
          <w:lang w:val="es-CO" w:eastAsia="ar-SA"/>
        </w:rPr>
        <w:t>Producto esperado</w:t>
      </w:r>
      <w:r w:rsidR="00BC7AB0" w:rsidRPr="00095465">
        <w:rPr>
          <w:b/>
          <w:color w:val="auto"/>
          <w:sz w:val="16"/>
          <w:szCs w:val="16"/>
          <w:u w:val="single"/>
          <w:lang w:val="es-CO" w:eastAsia="ar-SA"/>
        </w:rPr>
        <w:t xml:space="preserve"> (Evidencia</w:t>
      </w:r>
      <w:r w:rsidR="00BC7AB0" w:rsidRPr="004158D8">
        <w:rPr>
          <w:b/>
          <w:color w:val="auto"/>
          <w:sz w:val="16"/>
          <w:szCs w:val="16"/>
          <w:lang w:val="es-CO" w:eastAsia="ar-SA"/>
        </w:rPr>
        <w:t>)</w:t>
      </w:r>
      <w:r w:rsidRPr="004158D8">
        <w:rPr>
          <w:b/>
          <w:color w:val="auto"/>
          <w:sz w:val="16"/>
          <w:szCs w:val="16"/>
          <w:lang w:val="es-CO" w:eastAsia="ar-SA"/>
        </w:rPr>
        <w:t xml:space="preserve">: </w:t>
      </w:r>
      <w:r w:rsidR="00BC7AB0" w:rsidRPr="004158D8">
        <w:rPr>
          <w:color w:val="auto"/>
          <w:sz w:val="16"/>
          <w:szCs w:val="16"/>
          <w:lang w:val="es-CO" w:eastAsia="ar-SA"/>
        </w:rPr>
        <w:t>S</w:t>
      </w:r>
      <w:r w:rsidRPr="004158D8">
        <w:rPr>
          <w:color w:val="auto"/>
          <w:sz w:val="16"/>
          <w:szCs w:val="16"/>
          <w:lang w:val="es-CO" w:eastAsia="ar-SA"/>
        </w:rPr>
        <w:t>e debe mencionar el soporte</w:t>
      </w:r>
      <w:r w:rsidR="004B3FE7" w:rsidRPr="004158D8">
        <w:rPr>
          <w:color w:val="auto"/>
          <w:sz w:val="16"/>
          <w:szCs w:val="16"/>
          <w:lang w:val="es-CO" w:eastAsia="ar-SA"/>
        </w:rPr>
        <w:t xml:space="preserve"> </w:t>
      </w:r>
      <w:r w:rsidRPr="004158D8">
        <w:rPr>
          <w:color w:val="auto"/>
          <w:sz w:val="16"/>
          <w:szCs w:val="16"/>
          <w:lang w:val="es-CO" w:eastAsia="ar-SA"/>
        </w:rPr>
        <w:t xml:space="preserve">del cumplimiento de las actividades y la estrategia planteada por el </w:t>
      </w:r>
      <w:r w:rsidR="00BC7AB0" w:rsidRPr="004158D8">
        <w:rPr>
          <w:color w:val="auto"/>
          <w:sz w:val="16"/>
          <w:szCs w:val="16"/>
          <w:lang w:val="es-CO" w:eastAsia="ar-SA"/>
        </w:rPr>
        <w:t xml:space="preserve">proceso o Dirección Territorial, que permita evidenciar </w:t>
      </w:r>
      <w:r w:rsidR="00D96200" w:rsidRPr="004158D8">
        <w:rPr>
          <w:color w:val="auto"/>
          <w:sz w:val="16"/>
          <w:szCs w:val="16"/>
          <w:lang w:val="es-CO" w:eastAsia="ar-SA"/>
        </w:rPr>
        <w:t>su ejecución.</w:t>
      </w:r>
    </w:p>
    <w:p w14:paraId="3AD47EFC" w14:textId="77777777" w:rsidR="00912411" w:rsidRPr="004158D8" w:rsidRDefault="00912411" w:rsidP="003479FE">
      <w:pPr>
        <w:pStyle w:val="Default"/>
        <w:spacing w:after="120"/>
        <w:jc w:val="both"/>
        <w:rPr>
          <w:color w:val="auto"/>
          <w:sz w:val="16"/>
          <w:szCs w:val="16"/>
          <w:lang w:val="es-CO" w:eastAsia="ar-SA"/>
        </w:rPr>
        <w:sectPr w:rsidR="00912411" w:rsidRPr="004158D8" w:rsidSect="00912411">
          <w:type w:val="continuous"/>
          <w:pgSz w:w="15840" w:h="12240" w:orient="landscape"/>
          <w:pgMar w:top="1985" w:right="851" w:bottom="993" w:left="851" w:header="567" w:footer="858" w:gutter="0"/>
          <w:cols w:num="2" w:space="708"/>
          <w:docGrid w:linePitch="360"/>
        </w:sectPr>
      </w:pPr>
    </w:p>
    <w:p w14:paraId="05184D96" w14:textId="77777777" w:rsidR="00912411" w:rsidRPr="004158D8" w:rsidRDefault="00912411" w:rsidP="001D48E3">
      <w:pPr>
        <w:pStyle w:val="Default"/>
        <w:spacing w:line="276" w:lineRule="auto"/>
        <w:jc w:val="both"/>
        <w:rPr>
          <w:color w:val="auto"/>
          <w:sz w:val="16"/>
          <w:szCs w:val="16"/>
          <w:lang w:val="es-CO" w:eastAsia="ar-SA"/>
        </w:rPr>
        <w:sectPr w:rsidR="00912411" w:rsidRPr="004158D8" w:rsidSect="00912411">
          <w:type w:val="continuous"/>
          <w:pgSz w:w="15840" w:h="12240" w:orient="landscape"/>
          <w:pgMar w:top="1985" w:right="851" w:bottom="567" w:left="851" w:header="567" w:footer="709" w:gutter="0"/>
          <w:cols w:num="2" w:space="708"/>
          <w:docGrid w:linePitch="360"/>
        </w:sectPr>
      </w:pPr>
    </w:p>
    <w:p w14:paraId="10652446" w14:textId="77777777" w:rsidR="005F6CCE" w:rsidRPr="004158D8" w:rsidRDefault="001D48E3" w:rsidP="002E2A8C">
      <w:pPr>
        <w:spacing w:after="120" w:line="240" w:lineRule="exact"/>
        <w:jc w:val="both"/>
        <w:rPr>
          <w:rFonts w:ascii="Arial" w:hAnsi="Arial" w:cs="Arial"/>
          <w:sz w:val="16"/>
          <w:szCs w:val="16"/>
          <w:lang w:eastAsia="ar-SA"/>
        </w:rPr>
      </w:pPr>
      <w:r w:rsidRPr="004158D8">
        <w:rPr>
          <w:rFonts w:ascii="Arial" w:hAnsi="Arial" w:cs="Arial"/>
          <w:sz w:val="16"/>
          <w:szCs w:val="16"/>
          <w:lang w:eastAsia="ar-SA"/>
        </w:rPr>
        <w:t>Al terminar de diligenciar el Plan de Mejoramiento, se debe entregar a la Oficina de Control Interno – OCI, para así proceder a tomar las firmas correspondientes.</w:t>
      </w:r>
    </w:p>
    <w:p w14:paraId="132D4E6D" w14:textId="77777777" w:rsidR="00E35CA3" w:rsidRPr="004158D8" w:rsidRDefault="00E35CA3" w:rsidP="00D96200">
      <w:pPr>
        <w:pStyle w:val="Default"/>
        <w:spacing w:line="276" w:lineRule="auto"/>
        <w:jc w:val="both"/>
        <w:rPr>
          <w:sz w:val="16"/>
          <w:szCs w:val="16"/>
        </w:rPr>
      </w:pPr>
      <w:r w:rsidRPr="004158D8">
        <w:rPr>
          <w:b/>
          <w:color w:val="auto"/>
          <w:sz w:val="16"/>
          <w:szCs w:val="16"/>
          <w:lang w:val="es-CO" w:eastAsia="ar-SA"/>
        </w:rPr>
        <w:t>NOTA:</w:t>
      </w:r>
      <w:r w:rsidRPr="004158D8">
        <w:rPr>
          <w:color w:val="auto"/>
          <w:sz w:val="16"/>
          <w:szCs w:val="16"/>
          <w:lang w:val="es-CO" w:eastAsia="ar-SA"/>
        </w:rPr>
        <w:t xml:space="preserve">  La Oficina de Control Interno realizará </w:t>
      </w:r>
      <w:r w:rsidR="00D96200" w:rsidRPr="004158D8">
        <w:rPr>
          <w:color w:val="auto"/>
          <w:sz w:val="16"/>
          <w:szCs w:val="16"/>
          <w:lang w:val="es-CO" w:eastAsia="ar-SA"/>
        </w:rPr>
        <w:t xml:space="preserve">seguimiento al </w:t>
      </w:r>
      <w:r w:rsidRPr="004158D8">
        <w:rPr>
          <w:color w:val="auto"/>
          <w:sz w:val="16"/>
          <w:szCs w:val="16"/>
          <w:lang w:val="es-CO" w:eastAsia="ar-SA"/>
        </w:rPr>
        <w:t>Plan de Mejoramiento de la Auditoría Integral de Gestión</w:t>
      </w:r>
      <w:r w:rsidR="00D96200" w:rsidRPr="004158D8">
        <w:rPr>
          <w:color w:val="auto"/>
          <w:sz w:val="16"/>
          <w:szCs w:val="16"/>
          <w:lang w:val="es-CO" w:eastAsia="ar-SA"/>
        </w:rPr>
        <w:t xml:space="preserve"> a través de la herramienta dispuesta para tal fin y una vez se hayan ejecutado la totalidad de las actividades que hacen parte de las estrategias, se procederá a realizar el respectivo informe.</w:t>
      </w:r>
    </w:p>
    <w:sectPr w:rsidR="00E35CA3" w:rsidRPr="004158D8" w:rsidSect="00E35CA3">
      <w:type w:val="continuous"/>
      <w:pgSz w:w="15840" w:h="12240" w:orient="landscape"/>
      <w:pgMar w:top="1985" w:right="851" w:bottom="56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6A6E" w14:textId="77777777" w:rsidR="00AC1884" w:rsidRDefault="00AC1884" w:rsidP="00571B46">
      <w:pPr>
        <w:spacing w:after="0" w:line="240" w:lineRule="auto"/>
      </w:pPr>
      <w:r>
        <w:separator/>
      </w:r>
    </w:p>
  </w:endnote>
  <w:endnote w:type="continuationSeparator" w:id="0">
    <w:p w14:paraId="73938918" w14:textId="77777777" w:rsidR="00AC1884" w:rsidRDefault="00AC1884" w:rsidP="005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267" w14:textId="77777777" w:rsidR="00C54585" w:rsidRDefault="00C545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80D" w14:textId="10ABCD1B" w:rsidR="00EB5A93" w:rsidRPr="00734513" w:rsidRDefault="00EB5A93">
    <w:pPr>
      <w:pStyle w:val="Piedepgina"/>
      <w:jc w:val="center"/>
      <w:rPr>
        <w:rFonts w:ascii="Arial" w:hAnsi="Arial" w:cs="Arial"/>
        <w:sz w:val="16"/>
        <w:szCs w:val="16"/>
      </w:rPr>
    </w:pPr>
    <w:r w:rsidRPr="00734513">
      <w:rPr>
        <w:rFonts w:ascii="Arial" w:hAnsi="Arial" w:cs="Arial"/>
        <w:sz w:val="16"/>
        <w:szCs w:val="16"/>
        <w:lang w:val="es-ES"/>
      </w:rPr>
      <w:t xml:space="preserve">Página </w:t>
    </w:r>
    <w:r w:rsidRPr="00734513">
      <w:rPr>
        <w:rFonts w:ascii="Arial" w:hAnsi="Arial" w:cs="Arial"/>
        <w:sz w:val="16"/>
        <w:szCs w:val="16"/>
      </w:rPr>
      <w:fldChar w:fldCharType="begin"/>
    </w:r>
    <w:r w:rsidRPr="00734513">
      <w:rPr>
        <w:rFonts w:ascii="Arial" w:hAnsi="Arial" w:cs="Arial"/>
        <w:sz w:val="16"/>
        <w:szCs w:val="16"/>
      </w:rPr>
      <w:instrText>PAGE  \* Arabic  \* MERGEFORMAT</w:instrText>
    </w:r>
    <w:r w:rsidRPr="00734513">
      <w:rPr>
        <w:rFonts w:ascii="Arial" w:hAnsi="Arial" w:cs="Arial"/>
        <w:sz w:val="16"/>
        <w:szCs w:val="16"/>
      </w:rPr>
      <w:fldChar w:fldCharType="separate"/>
    </w:r>
    <w:r w:rsidR="003B0101" w:rsidRPr="00734513">
      <w:rPr>
        <w:rFonts w:ascii="Arial" w:hAnsi="Arial" w:cs="Arial"/>
        <w:noProof/>
        <w:sz w:val="16"/>
        <w:szCs w:val="16"/>
        <w:lang w:val="es-ES"/>
      </w:rPr>
      <w:t>2</w:t>
    </w:r>
    <w:r w:rsidRPr="00734513">
      <w:rPr>
        <w:rFonts w:ascii="Arial" w:hAnsi="Arial" w:cs="Arial"/>
        <w:sz w:val="16"/>
        <w:szCs w:val="16"/>
      </w:rPr>
      <w:fldChar w:fldCharType="end"/>
    </w:r>
    <w:r w:rsidRPr="00734513">
      <w:rPr>
        <w:rFonts w:ascii="Arial" w:hAnsi="Arial" w:cs="Arial"/>
        <w:sz w:val="16"/>
        <w:szCs w:val="16"/>
        <w:lang w:val="es-ES"/>
      </w:rPr>
      <w:t xml:space="preserve"> de </w:t>
    </w:r>
    <w:r w:rsidRPr="00734513">
      <w:rPr>
        <w:rFonts w:ascii="Arial" w:hAnsi="Arial" w:cs="Arial"/>
        <w:sz w:val="16"/>
        <w:szCs w:val="16"/>
      </w:rPr>
      <w:fldChar w:fldCharType="begin"/>
    </w:r>
    <w:r w:rsidRPr="00734513">
      <w:rPr>
        <w:rFonts w:ascii="Arial" w:hAnsi="Arial" w:cs="Arial"/>
        <w:sz w:val="16"/>
        <w:szCs w:val="16"/>
      </w:rPr>
      <w:instrText>NUMPAGES  \* Arabic  \* MERGEFORMAT</w:instrText>
    </w:r>
    <w:r w:rsidRPr="00734513">
      <w:rPr>
        <w:rFonts w:ascii="Arial" w:hAnsi="Arial" w:cs="Arial"/>
        <w:sz w:val="16"/>
        <w:szCs w:val="16"/>
      </w:rPr>
      <w:fldChar w:fldCharType="separate"/>
    </w:r>
    <w:r w:rsidR="003B0101" w:rsidRPr="00734513">
      <w:rPr>
        <w:rFonts w:ascii="Arial" w:hAnsi="Arial" w:cs="Arial"/>
        <w:noProof/>
        <w:sz w:val="16"/>
        <w:szCs w:val="16"/>
        <w:lang w:val="es-ES"/>
      </w:rPr>
      <w:t>3</w:t>
    </w:r>
    <w:r w:rsidRPr="00734513">
      <w:rPr>
        <w:rFonts w:ascii="Arial" w:hAnsi="Arial" w:cs="Arial"/>
        <w:sz w:val="16"/>
        <w:szCs w:val="16"/>
      </w:rPr>
      <w:fldChar w:fldCharType="end"/>
    </w:r>
    <w:r w:rsidR="00734513" w:rsidRPr="00734513">
      <w:rPr>
        <w:rFonts w:ascii="Arial" w:hAnsi="Arial" w:cs="Arial"/>
        <w:sz w:val="16"/>
        <w:szCs w:val="16"/>
      </w:rPr>
      <w:tab/>
      <w:t>FO-EYS-PC01-10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3471" w14:textId="77777777" w:rsidR="00C54585" w:rsidRDefault="00C545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5F8C" w14:textId="77777777" w:rsidR="00AC1884" w:rsidRDefault="00AC1884" w:rsidP="00571B46">
      <w:pPr>
        <w:spacing w:after="0" w:line="240" w:lineRule="auto"/>
      </w:pPr>
      <w:r>
        <w:separator/>
      </w:r>
    </w:p>
  </w:footnote>
  <w:footnote w:type="continuationSeparator" w:id="0">
    <w:p w14:paraId="387DA84F" w14:textId="77777777" w:rsidR="00AC1884" w:rsidRDefault="00AC1884" w:rsidP="0057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66C" w14:textId="77777777" w:rsidR="00C54585" w:rsidRDefault="00C545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58"/>
      <w:gridCol w:w="11415"/>
      <w:gridCol w:w="1755"/>
    </w:tblGrid>
    <w:tr w:rsidR="00571B46" w:rsidRPr="00C54585" w14:paraId="3FDC1B9D" w14:textId="77777777" w:rsidTr="00EB3A2B">
      <w:trPr>
        <w:trHeight w:val="363"/>
        <w:jc w:val="center"/>
      </w:trPr>
      <w:tc>
        <w:tcPr>
          <w:tcW w:w="339" w:type="pct"/>
          <w:vMerge w:val="restart"/>
          <w:tcBorders>
            <w:top w:val="single" w:sz="4" w:space="0" w:color="000000"/>
            <w:left w:val="single" w:sz="4" w:space="0" w:color="000000"/>
            <w:right w:val="single" w:sz="4" w:space="0" w:color="000000"/>
          </w:tcBorders>
          <w:vAlign w:val="center"/>
        </w:tcPr>
        <w:p w14:paraId="61EAADED" w14:textId="77777777" w:rsidR="00571B46" w:rsidRPr="00C54585" w:rsidRDefault="00EB3A2B" w:rsidP="00571B46">
          <w:pPr>
            <w:jc w:val="center"/>
            <w:rPr>
              <w:rFonts w:ascii="Arial" w:hAnsi="Arial" w:cs="Arial"/>
              <w:sz w:val="16"/>
              <w:szCs w:val="16"/>
            </w:rPr>
          </w:pPr>
          <w:r w:rsidRPr="00C54585">
            <w:rPr>
              <w:rFonts w:ascii="Arial" w:eastAsia="Times New Roman" w:hAnsi="Arial" w:cs="Arial"/>
              <w:noProof/>
              <w:sz w:val="16"/>
              <w:szCs w:val="16"/>
              <w:lang w:eastAsia="es-CO"/>
            </w:rPr>
            <w:drawing>
              <wp:inline distT="0" distB="0" distL="0" distR="0" wp14:anchorId="205D6269" wp14:editId="39951D41">
                <wp:extent cx="524510" cy="6159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15950"/>
                        </a:xfrm>
                        <a:prstGeom prst="rect">
                          <a:avLst/>
                        </a:prstGeom>
                        <a:noFill/>
                      </pic:spPr>
                    </pic:pic>
                  </a:graphicData>
                </a:graphic>
              </wp:inline>
            </w:drawing>
          </w:r>
        </w:p>
      </w:tc>
      <w:tc>
        <w:tcPr>
          <w:tcW w:w="4040" w:type="pct"/>
          <w:vMerge w:val="restart"/>
          <w:tcBorders>
            <w:left w:val="single" w:sz="4" w:space="0" w:color="000000"/>
          </w:tcBorders>
          <w:vAlign w:val="center"/>
        </w:tcPr>
        <w:p w14:paraId="04E35E45" w14:textId="77777777" w:rsidR="00C54585" w:rsidRPr="00C54585" w:rsidRDefault="00571B46" w:rsidP="00C54585">
          <w:pPr>
            <w:spacing w:before="120" w:after="120"/>
            <w:jc w:val="center"/>
            <w:rPr>
              <w:rFonts w:ascii="Arial" w:hAnsi="Arial" w:cs="Arial"/>
              <w:b/>
              <w:szCs w:val="18"/>
            </w:rPr>
          </w:pPr>
          <w:r w:rsidRPr="00C54585">
            <w:rPr>
              <w:rFonts w:ascii="Arial" w:hAnsi="Arial" w:cs="Arial"/>
              <w:b/>
              <w:szCs w:val="18"/>
            </w:rPr>
            <w:t>PLAN DE MEJORAMIENTO</w:t>
          </w:r>
          <w:r w:rsidR="00C54585" w:rsidRPr="00C54585">
            <w:rPr>
              <w:rFonts w:ascii="Arial" w:hAnsi="Arial" w:cs="Arial"/>
              <w:b/>
              <w:szCs w:val="18"/>
            </w:rPr>
            <w:t xml:space="preserve"> </w:t>
          </w:r>
          <w:r w:rsidR="00A53B9F" w:rsidRPr="00C54585">
            <w:rPr>
              <w:rFonts w:ascii="Arial" w:hAnsi="Arial" w:cs="Arial"/>
              <w:b/>
              <w:szCs w:val="18"/>
            </w:rPr>
            <w:t>AUDITORÍA INTERNA DE GESTIÓN</w:t>
          </w:r>
        </w:p>
        <w:p w14:paraId="61AAAE6A" w14:textId="1BBEE1A6" w:rsidR="00A53B9F" w:rsidRPr="00C54585" w:rsidRDefault="00C54585" w:rsidP="00C54585">
          <w:pPr>
            <w:spacing w:before="120" w:after="120"/>
            <w:jc w:val="center"/>
            <w:rPr>
              <w:rFonts w:ascii="Arial" w:hAnsi="Arial" w:cs="Arial"/>
              <w:b/>
              <w:sz w:val="28"/>
            </w:rPr>
          </w:pPr>
          <w:r w:rsidRPr="00C54585">
            <w:rPr>
              <w:rFonts w:ascii="Arial" w:hAnsi="Arial" w:cs="Arial"/>
              <w:b/>
              <w:sz w:val="16"/>
              <w:szCs w:val="16"/>
            </w:rPr>
            <w:t>EVALUACIÓN Y SEGUIMIENTO</w:t>
          </w:r>
        </w:p>
      </w:tc>
      <w:tc>
        <w:tcPr>
          <w:tcW w:w="621" w:type="pct"/>
          <w:vAlign w:val="center"/>
        </w:tcPr>
        <w:p w14:paraId="6BF20CA6" w14:textId="77777777" w:rsidR="00571B46" w:rsidRPr="00C54585" w:rsidRDefault="00571B46" w:rsidP="00EB3A2B">
          <w:pPr>
            <w:spacing w:after="0" w:line="240" w:lineRule="auto"/>
            <w:jc w:val="center"/>
            <w:rPr>
              <w:rFonts w:ascii="Arial" w:hAnsi="Arial" w:cs="Arial"/>
              <w:b/>
              <w:color w:val="7F7F7F"/>
              <w:sz w:val="16"/>
              <w:szCs w:val="16"/>
            </w:rPr>
          </w:pPr>
          <w:r w:rsidRPr="00C54585">
            <w:rPr>
              <w:rFonts w:ascii="Arial" w:hAnsi="Arial" w:cs="Arial"/>
              <w:b/>
              <w:sz w:val="18"/>
              <w:szCs w:val="16"/>
            </w:rPr>
            <w:t>FECHA DE PRESENTACION</w:t>
          </w:r>
        </w:p>
      </w:tc>
    </w:tr>
    <w:tr w:rsidR="00571B46" w:rsidRPr="00C54585" w14:paraId="02EE6F96" w14:textId="77777777" w:rsidTr="0012114F">
      <w:trPr>
        <w:trHeight w:val="363"/>
        <w:jc w:val="center"/>
      </w:trPr>
      <w:tc>
        <w:tcPr>
          <w:tcW w:w="339" w:type="pct"/>
          <w:vMerge/>
          <w:tcBorders>
            <w:left w:val="single" w:sz="4" w:space="0" w:color="000000"/>
            <w:right w:val="single" w:sz="4" w:space="0" w:color="000000"/>
          </w:tcBorders>
          <w:vAlign w:val="center"/>
        </w:tcPr>
        <w:p w14:paraId="7A1C31AB" w14:textId="77777777" w:rsidR="00571B46" w:rsidRPr="00C54585" w:rsidRDefault="00571B46" w:rsidP="00571B46">
          <w:pPr>
            <w:jc w:val="center"/>
            <w:rPr>
              <w:rFonts w:ascii="Arial" w:hAnsi="Arial" w:cs="Arial"/>
              <w:noProof/>
              <w:sz w:val="16"/>
              <w:szCs w:val="16"/>
              <w:lang w:eastAsia="es-ES"/>
            </w:rPr>
          </w:pPr>
        </w:p>
      </w:tc>
      <w:tc>
        <w:tcPr>
          <w:tcW w:w="4040" w:type="pct"/>
          <w:vMerge/>
          <w:tcBorders>
            <w:left w:val="single" w:sz="4" w:space="0" w:color="000000"/>
          </w:tcBorders>
          <w:vAlign w:val="center"/>
        </w:tcPr>
        <w:p w14:paraId="26AA72F2" w14:textId="77777777" w:rsidR="00571B46" w:rsidRPr="00C54585" w:rsidRDefault="00571B46" w:rsidP="00571B46">
          <w:pPr>
            <w:spacing w:before="120" w:after="120"/>
            <w:jc w:val="center"/>
            <w:rPr>
              <w:rFonts w:ascii="Arial" w:hAnsi="Arial" w:cs="Arial"/>
              <w:b/>
              <w:sz w:val="20"/>
              <w:szCs w:val="20"/>
            </w:rPr>
          </w:pPr>
        </w:p>
      </w:tc>
      <w:tc>
        <w:tcPr>
          <w:tcW w:w="621" w:type="pct"/>
          <w:tcBorders>
            <w:bottom w:val="single" w:sz="4" w:space="0" w:color="auto"/>
          </w:tcBorders>
          <w:vAlign w:val="center"/>
        </w:tcPr>
        <w:p w14:paraId="74087146" w14:textId="77777777" w:rsidR="00571B46" w:rsidRPr="00C54585" w:rsidRDefault="00571B46" w:rsidP="00EB3A2B">
          <w:pPr>
            <w:spacing w:after="0" w:line="240" w:lineRule="auto"/>
            <w:jc w:val="center"/>
            <w:rPr>
              <w:rFonts w:ascii="Arial" w:hAnsi="Arial" w:cs="Arial"/>
              <w:sz w:val="16"/>
              <w:szCs w:val="16"/>
            </w:rPr>
          </w:pPr>
          <w:r w:rsidRPr="00C54585">
            <w:rPr>
              <w:rFonts w:ascii="Arial" w:hAnsi="Arial" w:cs="Arial"/>
              <w:sz w:val="16"/>
              <w:szCs w:val="16"/>
            </w:rPr>
            <w:t>AAAA-MM-DD</w:t>
          </w:r>
        </w:p>
      </w:tc>
    </w:tr>
    <w:tr w:rsidR="00571B46" w:rsidRPr="00C54585" w14:paraId="05560F74" w14:textId="77777777" w:rsidTr="0012114F">
      <w:trPr>
        <w:trHeight w:val="398"/>
        <w:jc w:val="center"/>
      </w:trPr>
      <w:tc>
        <w:tcPr>
          <w:tcW w:w="339" w:type="pct"/>
          <w:vMerge/>
          <w:tcBorders>
            <w:left w:val="single" w:sz="4" w:space="0" w:color="000000"/>
            <w:right w:val="single" w:sz="4" w:space="0" w:color="000000"/>
          </w:tcBorders>
          <w:vAlign w:val="center"/>
        </w:tcPr>
        <w:p w14:paraId="103B895D" w14:textId="77777777" w:rsidR="00571B46" w:rsidRPr="00C54585" w:rsidRDefault="00571B46" w:rsidP="00571B46">
          <w:pPr>
            <w:jc w:val="center"/>
            <w:rPr>
              <w:rFonts w:ascii="Arial" w:hAnsi="Arial" w:cs="Arial"/>
              <w:noProof/>
              <w:sz w:val="16"/>
              <w:szCs w:val="16"/>
              <w:lang w:eastAsia="es-ES"/>
            </w:rPr>
          </w:pPr>
        </w:p>
      </w:tc>
      <w:tc>
        <w:tcPr>
          <w:tcW w:w="4040" w:type="pct"/>
          <w:vMerge/>
          <w:tcBorders>
            <w:left w:val="single" w:sz="4" w:space="0" w:color="000000"/>
          </w:tcBorders>
          <w:vAlign w:val="center"/>
        </w:tcPr>
        <w:p w14:paraId="57116D48" w14:textId="77777777" w:rsidR="00571B46" w:rsidRPr="00C54585" w:rsidRDefault="00571B46" w:rsidP="00571B46">
          <w:pPr>
            <w:spacing w:before="120" w:after="120"/>
            <w:jc w:val="center"/>
            <w:rPr>
              <w:rFonts w:ascii="Arial" w:hAnsi="Arial" w:cs="Arial"/>
              <w:b/>
              <w:sz w:val="20"/>
              <w:szCs w:val="20"/>
            </w:rPr>
          </w:pPr>
        </w:p>
      </w:tc>
      <w:tc>
        <w:tcPr>
          <w:tcW w:w="621" w:type="pct"/>
          <w:tcBorders>
            <w:top w:val="single" w:sz="4" w:space="0" w:color="auto"/>
          </w:tcBorders>
          <w:vAlign w:val="center"/>
        </w:tcPr>
        <w:p w14:paraId="529A5259" w14:textId="77777777" w:rsidR="00571B46" w:rsidRPr="00C54585" w:rsidRDefault="00571B46" w:rsidP="00EB3A2B">
          <w:pPr>
            <w:spacing w:after="0" w:line="240" w:lineRule="auto"/>
            <w:jc w:val="center"/>
            <w:rPr>
              <w:rFonts w:ascii="Arial" w:hAnsi="Arial" w:cs="Arial"/>
              <w:sz w:val="16"/>
              <w:szCs w:val="16"/>
            </w:rPr>
          </w:pPr>
        </w:p>
      </w:tc>
    </w:tr>
  </w:tbl>
  <w:p w14:paraId="519B96ED" w14:textId="77777777" w:rsidR="00571B46" w:rsidRDefault="0057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1E20" w14:textId="77777777" w:rsidR="00C54585" w:rsidRDefault="00C545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443"/>
    <w:multiLevelType w:val="hybridMultilevel"/>
    <w:tmpl w:val="CD8AAA60"/>
    <w:lvl w:ilvl="0" w:tplc="1A94F9C2">
      <w:numFmt w:val="bullet"/>
      <w:lvlText w:val="•"/>
      <w:lvlJc w:val="left"/>
      <w:pPr>
        <w:ind w:left="720" w:hanging="360"/>
      </w:pPr>
      <w:rPr>
        <w:rFonts w:ascii="Arial" w:eastAsia="Times New Roman"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2A0F33"/>
    <w:multiLevelType w:val="hybridMultilevel"/>
    <w:tmpl w:val="412CA8D6"/>
    <w:lvl w:ilvl="0" w:tplc="BE5692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15786D"/>
    <w:multiLevelType w:val="hybridMultilevel"/>
    <w:tmpl w:val="5E401976"/>
    <w:lvl w:ilvl="0" w:tplc="1A94F9C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48225D5"/>
    <w:multiLevelType w:val="hybridMultilevel"/>
    <w:tmpl w:val="1FEADF3C"/>
    <w:lvl w:ilvl="0" w:tplc="1A94F9C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92002562">
    <w:abstractNumId w:val="1"/>
  </w:num>
  <w:num w:numId="2" w16cid:durableId="1674646871">
    <w:abstractNumId w:val="0"/>
  </w:num>
  <w:num w:numId="3" w16cid:durableId="1933933261">
    <w:abstractNumId w:val="3"/>
  </w:num>
  <w:num w:numId="4" w16cid:durableId="77713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46"/>
    <w:rsid w:val="0002025D"/>
    <w:rsid w:val="00036154"/>
    <w:rsid w:val="00095465"/>
    <w:rsid w:val="00103079"/>
    <w:rsid w:val="001048DB"/>
    <w:rsid w:val="00141953"/>
    <w:rsid w:val="001459EA"/>
    <w:rsid w:val="00161449"/>
    <w:rsid w:val="0019360F"/>
    <w:rsid w:val="001D00C5"/>
    <w:rsid w:val="001D0AAB"/>
    <w:rsid w:val="001D48E3"/>
    <w:rsid w:val="001F4BB9"/>
    <w:rsid w:val="0025715C"/>
    <w:rsid w:val="00264259"/>
    <w:rsid w:val="00274BF6"/>
    <w:rsid w:val="002817BD"/>
    <w:rsid w:val="002A0483"/>
    <w:rsid w:val="002C2B68"/>
    <w:rsid w:val="002E2A8C"/>
    <w:rsid w:val="002E7E51"/>
    <w:rsid w:val="00301CDB"/>
    <w:rsid w:val="003479FE"/>
    <w:rsid w:val="0037213B"/>
    <w:rsid w:val="003B0101"/>
    <w:rsid w:val="003F697C"/>
    <w:rsid w:val="004158D8"/>
    <w:rsid w:val="00474CF5"/>
    <w:rsid w:val="00476FAA"/>
    <w:rsid w:val="0048051E"/>
    <w:rsid w:val="004A640D"/>
    <w:rsid w:val="004B3FE7"/>
    <w:rsid w:val="005209AD"/>
    <w:rsid w:val="0055654B"/>
    <w:rsid w:val="00561AD7"/>
    <w:rsid w:val="00571B46"/>
    <w:rsid w:val="0058258A"/>
    <w:rsid w:val="00582945"/>
    <w:rsid w:val="00594105"/>
    <w:rsid w:val="005F6CCE"/>
    <w:rsid w:val="00676FB5"/>
    <w:rsid w:val="006920F9"/>
    <w:rsid w:val="006B2969"/>
    <w:rsid w:val="006B65D9"/>
    <w:rsid w:val="006F1223"/>
    <w:rsid w:val="00700173"/>
    <w:rsid w:val="00734513"/>
    <w:rsid w:val="00756815"/>
    <w:rsid w:val="007864DA"/>
    <w:rsid w:val="008365E6"/>
    <w:rsid w:val="00844211"/>
    <w:rsid w:val="00876B67"/>
    <w:rsid w:val="008925BE"/>
    <w:rsid w:val="008B4942"/>
    <w:rsid w:val="009046A0"/>
    <w:rsid w:val="00912411"/>
    <w:rsid w:val="0093598A"/>
    <w:rsid w:val="009729D7"/>
    <w:rsid w:val="009B4C97"/>
    <w:rsid w:val="009F0410"/>
    <w:rsid w:val="00A1017C"/>
    <w:rsid w:val="00A37178"/>
    <w:rsid w:val="00A4465B"/>
    <w:rsid w:val="00A53B9F"/>
    <w:rsid w:val="00AC1884"/>
    <w:rsid w:val="00AE2CF0"/>
    <w:rsid w:val="00AF7903"/>
    <w:rsid w:val="00B02933"/>
    <w:rsid w:val="00B134D1"/>
    <w:rsid w:val="00B33451"/>
    <w:rsid w:val="00B372BD"/>
    <w:rsid w:val="00B50660"/>
    <w:rsid w:val="00B7409D"/>
    <w:rsid w:val="00B807E8"/>
    <w:rsid w:val="00B97D23"/>
    <w:rsid w:val="00BC7AB0"/>
    <w:rsid w:val="00BE0898"/>
    <w:rsid w:val="00C54585"/>
    <w:rsid w:val="00CA5E97"/>
    <w:rsid w:val="00CB6885"/>
    <w:rsid w:val="00CC2A5E"/>
    <w:rsid w:val="00CD61FD"/>
    <w:rsid w:val="00CF455C"/>
    <w:rsid w:val="00CF5D65"/>
    <w:rsid w:val="00D63E06"/>
    <w:rsid w:val="00D916D9"/>
    <w:rsid w:val="00D96200"/>
    <w:rsid w:val="00DC72BF"/>
    <w:rsid w:val="00DD26C4"/>
    <w:rsid w:val="00E35CA3"/>
    <w:rsid w:val="00E46F73"/>
    <w:rsid w:val="00E47535"/>
    <w:rsid w:val="00E56CDE"/>
    <w:rsid w:val="00E73672"/>
    <w:rsid w:val="00E77E6C"/>
    <w:rsid w:val="00E85F48"/>
    <w:rsid w:val="00E91BBF"/>
    <w:rsid w:val="00E942FA"/>
    <w:rsid w:val="00E95D7F"/>
    <w:rsid w:val="00EB3A2B"/>
    <w:rsid w:val="00EB5A93"/>
    <w:rsid w:val="00EC2E03"/>
    <w:rsid w:val="00ED679F"/>
    <w:rsid w:val="00EF0A95"/>
    <w:rsid w:val="00F03478"/>
    <w:rsid w:val="00F1423F"/>
    <w:rsid w:val="00F23DA2"/>
    <w:rsid w:val="00F42CC1"/>
    <w:rsid w:val="00F931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4DD11"/>
  <w15:chartTrackingRefBased/>
  <w15:docId w15:val="{679DF278-045B-400D-9E74-0A494655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5F6CCE"/>
    <w:pPr>
      <w:keepNext/>
      <w:widowControl w:val="0"/>
      <w:suppressAutoHyphens/>
      <w:spacing w:after="0" w:line="240" w:lineRule="auto"/>
      <w:jc w:val="both"/>
      <w:outlineLvl w:val="3"/>
    </w:pPr>
    <w:rPr>
      <w:rFonts w:ascii="Univers" w:eastAsia="Times New Roman" w:hAnsi="Univers" w:cs="Times New Roman"/>
      <w:b/>
      <w:sz w:val="20"/>
      <w:szCs w:val="20"/>
      <w:lang w:val="es-ES_tradnl"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1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B46"/>
  </w:style>
  <w:style w:type="paragraph" w:styleId="Piedepgina">
    <w:name w:val="footer"/>
    <w:basedOn w:val="Normal"/>
    <w:link w:val="PiedepginaCar"/>
    <w:uiPriority w:val="99"/>
    <w:unhideWhenUsed/>
    <w:rsid w:val="00571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B46"/>
  </w:style>
  <w:style w:type="table" w:styleId="Tablaconcuadrcula">
    <w:name w:val="Table Grid"/>
    <w:basedOn w:val="Tablanormal"/>
    <w:uiPriority w:val="39"/>
    <w:rsid w:val="00E8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5F6CCE"/>
    <w:rPr>
      <w:rFonts w:ascii="Univers" w:eastAsia="Times New Roman" w:hAnsi="Univers" w:cs="Times New Roman"/>
      <w:b/>
      <w:sz w:val="20"/>
      <w:szCs w:val="20"/>
      <w:lang w:val="es-ES_tradnl" w:eastAsia="he-IL" w:bidi="he-IL"/>
    </w:rPr>
  </w:style>
  <w:style w:type="paragraph" w:styleId="Subttulo">
    <w:name w:val="Subtitle"/>
    <w:basedOn w:val="Normal"/>
    <w:next w:val="Textoindependiente"/>
    <w:link w:val="SubttuloCar"/>
    <w:qFormat/>
    <w:rsid w:val="005F6CCE"/>
    <w:pPr>
      <w:keepNext/>
      <w:suppressAutoHyphens/>
      <w:spacing w:before="240" w:after="120" w:line="240" w:lineRule="auto"/>
      <w:jc w:val="center"/>
    </w:pPr>
    <w:rPr>
      <w:rFonts w:ascii="Arial" w:eastAsia="Lucida Sans Unicode" w:hAnsi="Arial" w:cs="Tahoma"/>
      <w:i/>
      <w:iCs/>
      <w:sz w:val="28"/>
      <w:szCs w:val="28"/>
      <w:lang w:val="es-ES" w:eastAsia="ar-SA"/>
    </w:rPr>
  </w:style>
  <w:style w:type="character" w:customStyle="1" w:styleId="SubttuloCar">
    <w:name w:val="Subtítulo Car"/>
    <w:basedOn w:val="Fuentedeprrafopredeter"/>
    <w:link w:val="Subttulo"/>
    <w:rsid w:val="005F6CCE"/>
    <w:rPr>
      <w:rFonts w:ascii="Arial" w:eastAsia="Lucida Sans Unicode" w:hAnsi="Arial" w:cs="Tahoma"/>
      <w:i/>
      <w:iCs/>
      <w:sz w:val="28"/>
      <w:szCs w:val="28"/>
      <w:lang w:val="es-ES" w:eastAsia="ar-SA"/>
    </w:rPr>
  </w:style>
  <w:style w:type="paragraph" w:styleId="Textoindependiente">
    <w:name w:val="Body Text"/>
    <w:basedOn w:val="Normal"/>
    <w:link w:val="TextoindependienteCar"/>
    <w:uiPriority w:val="99"/>
    <w:semiHidden/>
    <w:unhideWhenUsed/>
    <w:rsid w:val="005F6CCE"/>
    <w:pPr>
      <w:spacing w:after="120"/>
    </w:pPr>
  </w:style>
  <w:style w:type="character" w:customStyle="1" w:styleId="TextoindependienteCar">
    <w:name w:val="Texto independiente Car"/>
    <w:basedOn w:val="Fuentedeprrafopredeter"/>
    <w:link w:val="Textoindependiente"/>
    <w:uiPriority w:val="99"/>
    <w:semiHidden/>
    <w:rsid w:val="005F6CCE"/>
  </w:style>
  <w:style w:type="paragraph" w:styleId="Prrafodelista">
    <w:name w:val="List Paragraph"/>
    <w:aliases w:val="HOJA,Segundo nivel de viñetas,lp1,Bullet List,FooterText,numbered,List Paragraph1,Paragraphe de liste1,Lista vistosa - Énfasis 11,Bulletr List Paragraph,列出段落,列出段落1,List Paragraph21,Listeafsnit1,Parágrafo da Lista1,Ha,Cita textual,List1"/>
    <w:basedOn w:val="Normal"/>
    <w:link w:val="PrrafodelistaCar"/>
    <w:uiPriority w:val="99"/>
    <w:qFormat/>
    <w:rsid w:val="001D48E3"/>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character" w:customStyle="1" w:styleId="PrrafodelistaCar">
    <w:name w:val="Párrafo de lista Car"/>
    <w:aliases w:val="HOJA Car,Segundo nivel de viñetas Car,lp1 Car,Bullet List Car,FooterText Car,numbered Car,List Paragraph1 Car,Paragraphe de liste1 Car,Lista vistosa - Énfasis 11 Car,Bulletr List Paragraph Car,列出段落 Car,列出段落1 Car,List Paragraph21 Car"/>
    <w:link w:val="Prrafodelista"/>
    <w:uiPriority w:val="99"/>
    <w:qFormat/>
    <w:locked/>
    <w:rsid w:val="001D48E3"/>
    <w:rPr>
      <w:rFonts w:ascii="Times New Roman" w:eastAsia="Times New Roman" w:hAnsi="Times New Roman" w:cs="Times New Roman"/>
      <w:sz w:val="24"/>
      <w:szCs w:val="24"/>
      <w:lang w:val="es-ES" w:eastAsia="ar-SA"/>
    </w:rPr>
  </w:style>
  <w:style w:type="paragraph" w:customStyle="1" w:styleId="Default">
    <w:name w:val="Default"/>
    <w:rsid w:val="001D48E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unhideWhenUsed/>
    <w:rsid w:val="001D48E3"/>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uiPriority w:val="99"/>
    <w:semiHidden/>
    <w:rsid w:val="001D48E3"/>
    <w:rPr>
      <w:rFonts w:ascii="Times New Roman" w:eastAsia="Times New Roman" w:hAnsi="Times New Roman" w:cs="Times New Roman"/>
      <w:sz w:val="20"/>
      <w:szCs w:val="20"/>
      <w:lang w:val="es-ES" w:eastAsia="ar-SA"/>
    </w:rPr>
  </w:style>
  <w:style w:type="character" w:styleId="Refdenotaalpie">
    <w:name w:val="footnote reference"/>
    <w:basedOn w:val="Fuentedeprrafopredeter"/>
    <w:uiPriority w:val="99"/>
    <w:semiHidden/>
    <w:unhideWhenUsed/>
    <w:rsid w:val="001D48E3"/>
    <w:rPr>
      <w:vertAlign w:val="superscript"/>
    </w:rPr>
  </w:style>
  <w:style w:type="paragraph" w:styleId="Textocomentario">
    <w:name w:val="annotation text"/>
    <w:basedOn w:val="Normal"/>
    <w:link w:val="TextocomentarioCar"/>
    <w:uiPriority w:val="99"/>
    <w:semiHidden/>
    <w:unhideWhenUsed/>
    <w:rsid w:val="001D48E3"/>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1D48E3"/>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6E53-5C81-45B5-A4FA-5CF02DE4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Moreno Ariza</dc:creator>
  <cp:keywords/>
  <dc:description/>
  <cp:lastModifiedBy>Laura Gonzalez Barbosa</cp:lastModifiedBy>
  <cp:revision>88</cp:revision>
  <dcterms:created xsi:type="dcterms:W3CDTF">2023-06-29T14:26:00Z</dcterms:created>
  <dcterms:modified xsi:type="dcterms:W3CDTF">2023-12-18T14:42:00Z</dcterms:modified>
</cp:coreProperties>
</file>