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854D" w14:textId="77777777" w:rsidR="00253F4F" w:rsidRPr="00E05365" w:rsidRDefault="00253F4F" w:rsidP="00A51019">
      <w:pPr>
        <w:jc w:val="center"/>
        <w:rPr>
          <w:rFonts w:cs="Arial"/>
          <w:b/>
        </w:rPr>
      </w:pPr>
      <w:bookmarkStart w:id="0" w:name="_Toc335203919"/>
      <w:bookmarkStart w:id="1" w:name="_Toc335208198"/>
      <w:bookmarkStart w:id="2" w:name="_Toc335208868"/>
      <w:bookmarkStart w:id="3" w:name="_Toc338414687"/>
      <w:bookmarkStart w:id="4" w:name="_Toc430352492"/>
      <w:bookmarkStart w:id="5" w:name="_Toc430352555"/>
      <w:bookmarkStart w:id="6" w:name="_Toc430771134"/>
    </w:p>
    <w:p w14:paraId="5C0CBCBE" w14:textId="77777777" w:rsidR="00DE230B" w:rsidRPr="00E05365" w:rsidRDefault="00DE230B" w:rsidP="00A51019">
      <w:pPr>
        <w:jc w:val="center"/>
        <w:rPr>
          <w:rFonts w:cs="Arial"/>
          <w:b/>
        </w:rPr>
      </w:pPr>
    </w:p>
    <w:p w14:paraId="6FB1B437" w14:textId="77777777" w:rsidR="00DE230B" w:rsidRPr="00E05365" w:rsidRDefault="00DE230B" w:rsidP="00A51019">
      <w:pPr>
        <w:jc w:val="center"/>
        <w:rPr>
          <w:rFonts w:cs="Arial"/>
          <w:b/>
        </w:rPr>
      </w:pPr>
    </w:p>
    <w:p w14:paraId="0F5B911A" w14:textId="77777777" w:rsidR="00DE230B" w:rsidRPr="00E05365" w:rsidRDefault="00DE230B" w:rsidP="00A51019">
      <w:pPr>
        <w:jc w:val="center"/>
        <w:rPr>
          <w:rFonts w:cs="Arial"/>
          <w:b/>
        </w:rPr>
      </w:pPr>
    </w:p>
    <w:p w14:paraId="46DA544F" w14:textId="77777777" w:rsidR="00DE230B" w:rsidRPr="00E05365" w:rsidRDefault="00DE230B" w:rsidP="00A51019">
      <w:pPr>
        <w:jc w:val="center"/>
        <w:rPr>
          <w:rFonts w:cs="Arial"/>
          <w:b/>
        </w:rPr>
      </w:pPr>
    </w:p>
    <w:p w14:paraId="0BADC47A" w14:textId="77777777" w:rsidR="00A51019" w:rsidRPr="00E05365" w:rsidRDefault="009E6DB0" w:rsidP="00A51019">
      <w:pPr>
        <w:jc w:val="center"/>
        <w:rPr>
          <w:rFonts w:cs="Arial"/>
          <w:b/>
        </w:rPr>
      </w:pPr>
      <w:r w:rsidRPr="00E05365">
        <w:rPr>
          <w:rFonts w:cs="Arial"/>
          <w:b/>
        </w:rPr>
        <w:t xml:space="preserve">TABLA DE </w:t>
      </w:r>
      <w:r w:rsidR="00A51019" w:rsidRPr="00E05365">
        <w:rPr>
          <w:rFonts w:cs="Arial"/>
          <w:b/>
        </w:rPr>
        <w:t>CONTENIDO</w:t>
      </w:r>
    </w:p>
    <w:p w14:paraId="24572635" w14:textId="77777777" w:rsidR="00A51019" w:rsidRPr="00E05365" w:rsidRDefault="00A51019" w:rsidP="00A51019">
      <w:pPr>
        <w:rPr>
          <w:rFonts w:cs="Arial"/>
          <w:lang w:eastAsia="es-ES"/>
        </w:rPr>
      </w:pPr>
    </w:p>
    <w:p w14:paraId="3E618756" w14:textId="77777777" w:rsidR="00A51019" w:rsidRPr="00E05365" w:rsidRDefault="00A51019" w:rsidP="00A51019">
      <w:pPr>
        <w:rPr>
          <w:rFonts w:cs="Arial"/>
          <w:lang w:eastAsia="es-ES"/>
        </w:rPr>
      </w:pPr>
    </w:p>
    <w:p w14:paraId="0EEF9CA9" w14:textId="77777777" w:rsidR="00653049" w:rsidRDefault="00A51019">
      <w:pPr>
        <w:pStyle w:val="TDC1"/>
        <w:tabs>
          <w:tab w:val="left" w:pos="440"/>
          <w:tab w:val="right" w:pos="8828"/>
        </w:tabs>
        <w:rPr>
          <w:rFonts w:asciiTheme="minorHAnsi" w:eastAsiaTheme="minorEastAsia" w:hAnsiTheme="minorHAnsi" w:cstheme="minorBidi"/>
          <w:noProof/>
          <w:lang w:val="es-CO" w:eastAsia="es-CO"/>
        </w:rPr>
      </w:pPr>
      <w:r w:rsidRPr="00E05365">
        <w:rPr>
          <w:rFonts w:cs="Arial"/>
          <w:lang w:eastAsia="es-ES"/>
        </w:rPr>
        <w:fldChar w:fldCharType="begin"/>
      </w:r>
      <w:r w:rsidRPr="00E05365">
        <w:rPr>
          <w:rFonts w:cs="Arial"/>
          <w:lang w:eastAsia="es-ES"/>
        </w:rPr>
        <w:instrText xml:space="preserve"> TOC \o "1-3" \h \z \u </w:instrText>
      </w:r>
      <w:r w:rsidRPr="00E05365">
        <w:rPr>
          <w:rFonts w:cs="Arial"/>
          <w:lang w:eastAsia="es-ES"/>
        </w:rPr>
        <w:fldChar w:fldCharType="separate"/>
      </w:r>
      <w:hyperlink w:anchor="_Toc100216491" w:history="1">
        <w:r w:rsidR="00653049" w:rsidRPr="00F305B8">
          <w:rPr>
            <w:rStyle w:val="Hipervnculo"/>
            <w:noProof/>
          </w:rPr>
          <w:t>1.</w:t>
        </w:r>
        <w:r w:rsidR="00653049">
          <w:rPr>
            <w:rFonts w:asciiTheme="minorHAnsi" w:eastAsiaTheme="minorEastAsia" w:hAnsiTheme="minorHAnsi" w:cstheme="minorBidi"/>
            <w:noProof/>
            <w:lang w:val="es-CO" w:eastAsia="es-CO"/>
          </w:rPr>
          <w:tab/>
        </w:r>
        <w:r w:rsidR="00653049" w:rsidRPr="00F305B8">
          <w:rPr>
            <w:rStyle w:val="Hipervnculo"/>
            <w:noProof/>
          </w:rPr>
          <w:t>INFORMACIÓN GENERAL</w:t>
        </w:r>
        <w:r w:rsidR="00653049">
          <w:rPr>
            <w:noProof/>
            <w:webHidden/>
          </w:rPr>
          <w:tab/>
        </w:r>
        <w:r w:rsidR="00653049">
          <w:rPr>
            <w:noProof/>
            <w:webHidden/>
          </w:rPr>
          <w:fldChar w:fldCharType="begin"/>
        </w:r>
        <w:r w:rsidR="00653049">
          <w:rPr>
            <w:noProof/>
            <w:webHidden/>
          </w:rPr>
          <w:instrText xml:space="preserve"> PAGEREF _Toc100216491 \h </w:instrText>
        </w:r>
        <w:r w:rsidR="00653049">
          <w:rPr>
            <w:noProof/>
            <w:webHidden/>
          </w:rPr>
        </w:r>
        <w:r w:rsidR="00653049">
          <w:rPr>
            <w:noProof/>
            <w:webHidden/>
          </w:rPr>
          <w:fldChar w:fldCharType="separate"/>
        </w:r>
        <w:r w:rsidR="00653049">
          <w:rPr>
            <w:noProof/>
            <w:webHidden/>
          </w:rPr>
          <w:t>1</w:t>
        </w:r>
        <w:r w:rsidR="00653049">
          <w:rPr>
            <w:noProof/>
            <w:webHidden/>
          </w:rPr>
          <w:fldChar w:fldCharType="end"/>
        </w:r>
      </w:hyperlink>
    </w:p>
    <w:p w14:paraId="1959A7EF"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2" w:history="1">
        <w:r w:rsidR="00653049" w:rsidRPr="00F305B8">
          <w:rPr>
            <w:rStyle w:val="Hipervnculo"/>
            <w:noProof/>
          </w:rPr>
          <w:t>2.</w:t>
        </w:r>
        <w:r w:rsidR="00653049">
          <w:rPr>
            <w:rFonts w:asciiTheme="minorHAnsi" w:eastAsiaTheme="minorEastAsia" w:hAnsiTheme="minorHAnsi" w:cstheme="minorBidi"/>
            <w:noProof/>
            <w:lang w:val="es-CO" w:eastAsia="es-CO"/>
          </w:rPr>
          <w:tab/>
        </w:r>
        <w:r w:rsidR="00653049" w:rsidRPr="00F305B8">
          <w:rPr>
            <w:rStyle w:val="Hipervnculo"/>
            <w:noProof/>
          </w:rPr>
          <w:t>INFORMACIÓN CATASTRAL</w:t>
        </w:r>
        <w:r w:rsidR="00653049">
          <w:rPr>
            <w:noProof/>
            <w:webHidden/>
          </w:rPr>
          <w:tab/>
        </w:r>
        <w:r w:rsidR="00653049">
          <w:rPr>
            <w:noProof/>
            <w:webHidden/>
          </w:rPr>
          <w:fldChar w:fldCharType="begin"/>
        </w:r>
        <w:r w:rsidR="00653049">
          <w:rPr>
            <w:noProof/>
            <w:webHidden/>
          </w:rPr>
          <w:instrText xml:space="preserve"> PAGEREF _Toc100216492 \h </w:instrText>
        </w:r>
        <w:r w:rsidR="00653049">
          <w:rPr>
            <w:noProof/>
            <w:webHidden/>
          </w:rPr>
        </w:r>
        <w:r w:rsidR="00653049">
          <w:rPr>
            <w:noProof/>
            <w:webHidden/>
          </w:rPr>
          <w:fldChar w:fldCharType="separate"/>
        </w:r>
        <w:r w:rsidR="00653049">
          <w:rPr>
            <w:noProof/>
            <w:webHidden/>
          </w:rPr>
          <w:t>1</w:t>
        </w:r>
        <w:r w:rsidR="00653049">
          <w:rPr>
            <w:noProof/>
            <w:webHidden/>
          </w:rPr>
          <w:fldChar w:fldCharType="end"/>
        </w:r>
      </w:hyperlink>
    </w:p>
    <w:p w14:paraId="1F8C3991"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3" w:history="1">
        <w:r w:rsidR="00653049" w:rsidRPr="00F305B8">
          <w:rPr>
            <w:rStyle w:val="Hipervnculo"/>
            <w:noProof/>
          </w:rPr>
          <w:t>3.</w:t>
        </w:r>
        <w:r w:rsidR="00653049">
          <w:rPr>
            <w:rFonts w:asciiTheme="minorHAnsi" w:eastAsiaTheme="minorEastAsia" w:hAnsiTheme="minorHAnsi" w:cstheme="minorBidi"/>
            <w:noProof/>
            <w:lang w:val="es-CO" w:eastAsia="es-CO"/>
          </w:rPr>
          <w:tab/>
        </w:r>
        <w:r w:rsidR="00653049" w:rsidRPr="00F305B8">
          <w:rPr>
            <w:rStyle w:val="Hipervnculo"/>
            <w:noProof/>
          </w:rPr>
          <w:t>DOCUMENTOS SUMINISTRADOS</w:t>
        </w:r>
        <w:r w:rsidR="00653049">
          <w:rPr>
            <w:noProof/>
            <w:webHidden/>
          </w:rPr>
          <w:tab/>
        </w:r>
        <w:r w:rsidR="00653049">
          <w:rPr>
            <w:noProof/>
            <w:webHidden/>
          </w:rPr>
          <w:fldChar w:fldCharType="begin"/>
        </w:r>
        <w:r w:rsidR="00653049">
          <w:rPr>
            <w:noProof/>
            <w:webHidden/>
          </w:rPr>
          <w:instrText xml:space="preserve"> PAGEREF _Toc100216493 \h </w:instrText>
        </w:r>
        <w:r w:rsidR="00653049">
          <w:rPr>
            <w:noProof/>
            <w:webHidden/>
          </w:rPr>
        </w:r>
        <w:r w:rsidR="00653049">
          <w:rPr>
            <w:noProof/>
            <w:webHidden/>
          </w:rPr>
          <w:fldChar w:fldCharType="separate"/>
        </w:r>
        <w:r w:rsidR="00653049">
          <w:rPr>
            <w:noProof/>
            <w:webHidden/>
          </w:rPr>
          <w:t>2</w:t>
        </w:r>
        <w:r w:rsidR="00653049">
          <w:rPr>
            <w:noProof/>
            <w:webHidden/>
          </w:rPr>
          <w:fldChar w:fldCharType="end"/>
        </w:r>
      </w:hyperlink>
    </w:p>
    <w:p w14:paraId="61893CED"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4" w:history="1">
        <w:r w:rsidR="00653049" w:rsidRPr="00F305B8">
          <w:rPr>
            <w:rStyle w:val="Hipervnculo"/>
            <w:noProof/>
          </w:rPr>
          <w:t>4.</w:t>
        </w:r>
        <w:r w:rsidR="00653049">
          <w:rPr>
            <w:rFonts w:asciiTheme="minorHAnsi" w:eastAsiaTheme="minorEastAsia" w:hAnsiTheme="minorHAnsi" w:cstheme="minorBidi"/>
            <w:noProof/>
            <w:lang w:val="es-CO" w:eastAsia="es-CO"/>
          </w:rPr>
          <w:tab/>
        </w:r>
        <w:r w:rsidR="00653049" w:rsidRPr="00F305B8">
          <w:rPr>
            <w:rStyle w:val="Hipervnculo"/>
            <w:noProof/>
          </w:rPr>
          <w:t>TITULACIÓN E INFORMACIÓN JURÍDICA</w:t>
        </w:r>
        <w:r w:rsidR="00653049">
          <w:rPr>
            <w:noProof/>
            <w:webHidden/>
          </w:rPr>
          <w:tab/>
        </w:r>
        <w:r w:rsidR="00653049">
          <w:rPr>
            <w:noProof/>
            <w:webHidden/>
          </w:rPr>
          <w:fldChar w:fldCharType="begin"/>
        </w:r>
        <w:r w:rsidR="00653049">
          <w:rPr>
            <w:noProof/>
            <w:webHidden/>
          </w:rPr>
          <w:instrText xml:space="preserve"> PAGEREF _Toc100216494 \h </w:instrText>
        </w:r>
        <w:r w:rsidR="00653049">
          <w:rPr>
            <w:noProof/>
            <w:webHidden/>
          </w:rPr>
        </w:r>
        <w:r w:rsidR="00653049">
          <w:rPr>
            <w:noProof/>
            <w:webHidden/>
          </w:rPr>
          <w:fldChar w:fldCharType="separate"/>
        </w:r>
        <w:r w:rsidR="00653049">
          <w:rPr>
            <w:noProof/>
            <w:webHidden/>
          </w:rPr>
          <w:t>2</w:t>
        </w:r>
        <w:r w:rsidR="00653049">
          <w:rPr>
            <w:noProof/>
            <w:webHidden/>
          </w:rPr>
          <w:fldChar w:fldCharType="end"/>
        </w:r>
      </w:hyperlink>
    </w:p>
    <w:p w14:paraId="68F33459"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5" w:history="1">
        <w:r w:rsidR="00653049" w:rsidRPr="00F305B8">
          <w:rPr>
            <w:rStyle w:val="Hipervnculo"/>
            <w:noProof/>
          </w:rPr>
          <w:t>5.</w:t>
        </w:r>
        <w:r w:rsidR="00653049">
          <w:rPr>
            <w:rFonts w:asciiTheme="minorHAnsi" w:eastAsiaTheme="minorEastAsia" w:hAnsiTheme="minorHAnsi" w:cstheme="minorBidi"/>
            <w:noProof/>
            <w:lang w:val="es-CO" w:eastAsia="es-CO"/>
          </w:rPr>
          <w:tab/>
        </w:r>
        <w:r w:rsidR="00653049" w:rsidRPr="00F305B8">
          <w:rPr>
            <w:rStyle w:val="Hipervnculo"/>
            <w:noProof/>
          </w:rPr>
          <w:t>DESCRIPCIÓN GENERAL DEL SECTOR</w:t>
        </w:r>
        <w:r w:rsidR="00653049">
          <w:rPr>
            <w:noProof/>
            <w:webHidden/>
          </w:rPr>
          <w:tab/>
        </w:r>
        <w:r w:rsidR="00653049">
          <w:rPr>
            <w:noProof/>
            <w:webHidden/>
          </w:rPr>
          <w:fldChar w:fldCharType="begin"/>
        </w:r>
        <w:r w:rsidR="00653049">
          <w:rPr>
            <w:noProof/>
            <w:webHidden/>
          </w:rPr>
          <w:instrText xml:space="preserve"> PAGEREF _Toc100216495 \h </w:instrText>
        </w:r>
        <w:r w:rsidR="00653049">
          <w:rPr>
            <w:noProof/>
            <w:webHidden/>
          </w:rPr>
        </w:r>
        <w:r w:rsidR="00653049">
          <w:rPr>
            <w:noProof/>
            <w:webHidden/>
          </w:rPr>
          <w:fldChar w:fldCharType="separate"/>
        </w:r>
        <w:r w:rsidR="00653049">
          <w:rPr>
            <w:noProof/>
            <w:webHidden/>
          </w:rPr>
          <w:t>3</w:t>
        </w:r>
        <w:r w:rsidR="00653049">
          <w:rPr>
            <w:noProof/>
            <w:webHidden/>
          </w:rPr>
          <w:fldChar w:fldCharType="end"/>
        </w:r>
      </w:hyperlink>
    </w:p>
    <w:p w14:paraId="552C3BE2"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6" w:history="1">
        <w:r w:rsidR="00653049" w:rsidRPr="00F305B8">
          <w:rPr>
            <w:rStyle w:val="Hipervnculo"/>
            <w:noProof/>
          </w:rPr>
          <w:t>6.</w:t>
        </w:r>
        <w:r w:rsidR="00653049">
          <w:rPr>
            <w:rFonts w:asciiTheme="minorHAnsi" w:eastAsiaTheme="minorEastAsia" w:hAnsiTheme="minorHAnsi" w:cstheme="minorBidi"/>
            <w:noProof/>
            <w:lang w:val="es-CO" w:eastAsia="es-CO"/>
          </w:rPr>
          <w:tab/>
        </w:r>
        <w:r w:rsidR="00653049" w:rsidRPr="00F305B8">
          <w:rPr>
            <w:rStyle w:val="Hipervnculo"/>
            <w:noProof/>
          </w:rPr>
          <w:t>REGLAMENTACIÓN URBANÍSTICA</w:t>
        </w:r>
        <w:r w:rsidR="00653049">
          <w:rPr>
            <w:noProof/>
            <w:webHidden/>
          </w:rPr>
          <w:tab/>
        </w:r>
        <w:r w:rsidR="00653049">
          <w:rPr>
            <w:noProof/>
            <w:webHidden/>
          </w:rPr>
          <w:fldChar w:fldCharType="begin"/>
        </w:r>
        <w:r w:rsidR="00653049">
          <w:rPr>
            <w:noProof/>
            <w:webHidden/>
          </w:rPr>
          <w:instrText xml:space="preserve"> PAGEREF _Toc100216496 \h </w:instrText>
        </w:r>
        <w:r w:rsidR="00653049">
          <w:rPr>
            <w:noProof/>
            <w:webHidden/>
          </w:rPr>
        </w:r>
        <w:r w:rsidR="00653049">
          <w:rPr>
            <w:noProof/>
            <w:webHidden/>
          </w:rPr>
          <w:fldChar w:fldCharType="separate"/>
        </w:r>
        <w:r w:rsidR="00653049">
          <w:rPr>
            <w:noProof/>
            <w:webHidden/>
          </w:rPr>
          <w:t>5</w:t>
        </w:r>
        <w:r w:rsidR="00653049">
          <w:rPr>
            <w:noProof/>
            <w:webHidden/>
          </w:rPr>
          <w:fldChar w:fldCharType="end"/>
        </w:r>
      </w:hyperlink>
    </w:p>
    <w:p w14:paraId="1D02291E"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7" w:history="1">
        <w:r w:rsidR="00653049" w:rsidRPr="00F305B8">
          <w:rPr>
            <w:rStyle w:val="Hipervnculo"/>
            <w:noProof/>
          </w:rPr>
          <w:t>7.</w:t>
        </w:r>
        <w:r w:rsidR="00653049">
          <w:rPr>
            <w:rFonts w:asciiTheme="minorHAnsi" w:eastAsiaTheme="minorEastAsia" w:hAnsiTheme="minorHAnsi" w:cstheme="minorBidi"/>
            <w:noProof/>
            <w:lang w:val="es-CO" w:eastAsia="es-CO"/>
          </w:rPr>
          <w:tab/>
        </w:r>
        <w:r w:rsidR="00653049" w:rsidRPr="00F305B8">
          <w:rPr>
            <w:rStyle w:val="Hipervnculo"/>
            <w:noProof/>
          </w:rPr>
          <w:t>DESCRIPCIÓN DEL INMUEBLE</w:t>
        </w:r>
        <w:r w:rsidR="00653049">
          <w:rPr>
            <w:noProof/>
            <w:webHidden/>
          </w:rPr>
          <w:tab/>
        </w:r>
        <w:r w:rsidR="00653049">
          <w:rPr>
            <w:noProof/>
            <w:webHidden/>
          </w:rPr>
          <w:fldChar w:fldCharType="begin"/>
        </w:r>
        <w:r w:rsidR="00653049">
          <w:rPr>
            <w:noProof/>
            <w:webHidden/>
          </w:rPr>
          <w:instrText xml:space="preserve"> PAGEREF _Toc100216497 \h </w:instrText>
        </w:r>
        <w:r w:rsidR="00653049">
          <w:rPr>
            <w:noProof/>
            <w:webHidden/>
          </w:rPr>
        </w:r>
        <w:r w:rsidR="00653049">
          <w:rPr>
            <w:noProof/>
            <w:webHidden/>
          </w:rPr>
          <w:fldChar w:fldCharType="separate"/>
        </w:r>
        <w:r w:rsidR="00653049">
          <w:rPr>
            <w:noProof/>
            <w:webHidden/>
          </w:rPr>
          <w:t>8</w:t>
        </w:r>
        <w:r w:rsidR="00653049">
          <w:rPr>
            <w:noProof/>
            <w:webHidden/>
          </w:rPr>
          <w:fldChar w:fldCharType="end"/>
        </w:r>
      </w:hyperlink>
    </w:p>
    <w:p w14:paraId="76F01978"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8" w:history="1">
        <w:r w:rsidR="00653049" w:rsidRPr="00F305B8">
          <w:rPr>
            <w:rStyle w:val="Hipervnculo"/>
            <w:noProof/>
          </w:rPr>
          <w:t>8.</w:t>
        </w:r>
        <w:r w:rsidR="00653049">
          <w:rPr>
            <w:rFonts w:asciiTheme="minorHAnsi" w:eastAsiaTheme="minorEastAsia" w:hAnsiTheme="minorHAnsi" w:cstheme="minorBidi"/>
            <w:noProof/>
            <w:lang w:val="es-CO" w:eastAsia="es-CO"/>
          </w:rPr>
          <w:tab/>
        </w:r>
        <w:r w:rsidR="00653049" w:rsidRPr="00F305B8">
          <w:rPr>
            <w:rStyle w:val="Hipervnculo"/>
            <w:noProof/>
          </w:rPr>
          <w:t>MÉTODO DE AVALÚO</w:t>
        </w:r>
        <w:r w:rsidR="00653049">
          <w:rPr>
            <w:noProof/>
            <w:webHidden/>
          </w:rPr>
          <w:tab/>
        </w:r>
        <w:r w:rsidR="00653049">
          <w:rPr>
            <w:noProof/>
            <w:webHidden/>
          </w:rPr>
          <w:fldChar w:fldCharType="begin"/>
        </w:r>
        <w:r w:rsidR="00653049">
          <w:rPr>
            <w:noProof/>
            <w:webHidden/>
          </w:rPr>
          <w:instrText xml:space="preserve"> PAGEREF _Toc100216498 \h </w:instrText>
        </w:r>
        <w:r w:rsidR="00653049">
          <w:rPr>
            <w:noProof/>
            <w:webHidden/>
          </w:rPr>
        </w:r>
        <w:r w:rsidR="00653049">
          <w:rPr>
            <w:noProof/>
            <w:webHidden/>
          </w:rPr>
          <w:fldChar w:fldCharType="separate"/>
        </w:r>
        <w:r w:rsidR="00653049">
          <w:rPr>
            <w:noProof/>
            <w:webHidden/>
          </w:rPr>
          <w:t>12</w:t>
        </w:r>
        <w:r w:rsidR="00653049">
          <w:rPr>
            <w:noProof/>
            <w:webHidden/>
          </w:rPr>
          <w:fldChar w:fldCharType="end"/>
        </w:r>
      </w:hyperlink>
    </w:p>
    <w:p w14:paraId="740E0BEC" w14:textId="77777777" w:rsidR="00653049" w:rsidRDefault="0044397D">
      <w:pPr>
        <w:pStyle w:val="TDC1"/>
        <w:tabs>
          <w:tab w:val="left" w:pos="440"/>
          <w:tab w:val="right" w:pos="8828"/>
        </w:tabs>
        <w:rPr>
          <w:rFonts w:asciiTheme="minorHAnsi" w:eastAsiaTheme="minorEastAsia" w:hAnsiTheme="minorHAnsi" w:cstheme="minorBidi"/>
          <w:noProof/>
          <w:lang w:val="es-CO" w:eastAsia="es-CO"/>
        </w:rPr>
      </w:pPr>
      <w:hyperlink w:anchor="_Toc100216499" w:history="1">
        <w:r w:rsidR="00653049" w:rsidRPr="00F305B8">
          <w:rPr>
            <w:rStyle w:val="Hipervnculo"/>
            <w:noProof/>
          </w:rPr>
          <w:t>9.</w:t>
        </w:r>
        <w:r w:rsidR="00653049">
          <w:rPr>
            <w:rFonts w:asciiTheme="minorHAnsi" w:eastAsiaTheme="minorEastAsia" w:hAnsiTheme="minorHAnsi" w:cstheme="minorBidi"/>
            <w:noProof/>
            <w:lang w:val="es-CO" w:eastAsia="es-CO"/>
          </w:rPr>
          <w:tab/>
        </w:r>
        <w:r w:rsidR="00653049" w:rsidRPr="00F305B8">
          <w:rPr>
            <w:rStyle w:val="Hipervnculo"/>
            <w:noProof/>
          </w:rPr>
          <w:t>ANÁLISIS DE ANTECEDENTES</w:t>
        </w:r>
        <w:r w:rsidR="00653049">
          <w:rPr>
            <w:noProof/>
            <w:webHidden/>
          </w:rPr>
          <w:tab/>
        </w:r>
        <w:r w:rsidR="00653049">
          <w:rPr>
            <w:noProof/>
            <w:webHidden/>
          </w:rPr>
          <w:fldChar w:fldCharType="begin"/>
        </w:r>
        <w:r w:rsidR="00653049">
          <w:rPr>
            <w:noProof/>
            <w:webHidden/>
          </w:rPr>
          <w:instrText xml:space="preserve"> PAGEREF _Toc100216499 \h </w:instrText>
        </w:r>
        <w:r w:rsidR="00653049">
          <w:rPr>
            <w:noProof/>
            <w:webHidden/>
          </w:rPr>
        </w:r>
        <w:r w:rsidR="00653049">
          <w:rPr>
            <w:noProof/>
            <w:webHidden/>
          </w:rPr>
          <w:fldChar w:fldCharType="separate"/>
        </w:r>
        <w:r w:rsidR="00653049">
          <w:rPr>
            <w:noProof/>
            <w:webHidden/>
          </w:rPr>
          <w:t>12</w:t>
        </w:r>
        <w:r w:rsidR="00653049">
          <w:rPr>
            <w:noProof/>
            <w:webHidden/>
          </w:rPr>
          <w:fldChar w:fldCharType="end"/>
        </w:r>
      </w:hyperlink>
    </w:p>
    <w:p w14:paraId="59EC5C56" w14:textId="77777777" w:rsidR="00653049" w:rsidRDefault="0044397D">
      <w:pPr>
        <w:pStyle w:val="TDC1"/>
        <w:tabs>
          <w:tab w:val="left" w:pos="660"/>
          <w:tab w:val="right" w:pos="8828"/>
        </w:tabs>
        <w:rPr>
          <w:rFonts w:asciiTheme="minorHAnsi" w:eastAsiaTheme="minorEastAsia" w:hAnsiTheme="minorHAnsi" w:cstheme="minorBidi"/>
          <w:noProof/>
          <w:lang w:val="es-CO" w:eastAsia="es-CO"/>
        </w:rPr>
      </w:pPr>
      <w:hyperlink w:anchor="_Toc100216500" w:history="1">
        <w:r w:rsidR="00653049" w:rsidRPr="00F305B8">
          <w:rPr>
            <w:rStyle w:val="Hipervnculo"/>
            <w:noProof/>
          </w:rPr>
          <w:t>10.</w:t>
        </w:r>
        <w:r w:rsidR="00653049">
          <w:rPr>
            <w:rFonts w:asciiTheme="minorHAnsi" w:eastAsiaTheme="minorEastAsia" w:hAnsiTheme="minorHAnsi" w:cstheme="minorBidi"/>
            <w:noProof/>
            <w:lang w:val="es-CO" w:eastAsia="es-CO"/>
          </w:rPr>
          <w:tab/>
        </w:r>
        <w:r w:rsidR="00653049" w:rsidRPr="00F305B8">
          <w:rPr>
            <w:rStyle w:val="Hipervnculo"/>
            <w:noProof/>
          </w:rPr>
          <w:t>CONSIDERACIONES GENERALES</w:t>
        </w:r>
        <w:r w:rsidR="00653049">
          <w:rPr>
            <w:noProof/>
            <w:webHidden/>
          </w:rPr>
          <w:tab/>
        </w:r>
        <w:r w:rsidR="00653049">
          <w:rPr>
            <w:noProof/>
            <w:webHidden/>
          </w:rPr>
          <w:fldChar w:fldCharType="begin"/>
        </w:r>
        <w:r w:rsidR="00653049">
          <w:rPr>
            <w:noProof/>
            <w:webHidden/>
          </w:rPr>
          <w:instrText xml:space="preserve"> PAGEREF _Toc100216500 \h </w:instrText>
        </w:r>
        <w:r w:rsidR="00653049">
          <w:rPr>
            <w:noProof/>
            <w:webHidden/>
          </w:rPr>
        </w:r>
        <w:r w:rsidR="00653049">
          <w:rPr>
            <w:noProof/>
            <w:webHidden/>
          </w:rPr>
          <w:fldChar w:fldCharType="separate"/>
        </w:r>
        <w:r w:rsidR="00653049">
          <w:rPr>
            <w:noProof/>
            <w:webHidden/>
          </w:rPr>
          <w:t>13</w:t>
        </w:r>
        <w:r w:rsidR="00653049">
          <w:rPr>
            <w:noProof/>
            <w:webHidden/>
          </w:rPr>
          <w:fldChar w:fldCharType="end"/>
        </w:r>
      </w:hyperlink>
    </w:p>
    <w:p w14:paraId="5B9F35F8" w14:textId="77777777" w:rsidR="00653049" w:rsidRDefault="0044397D">
      <w:pPr>
        <w:pStyle w:val="TDC1"/>
        <w:tabs>
          <w:tab w:val="left" w:pos="660"/>
          <w:tab w:val="right" w:pos="8828"/>
        </w:tabs>
        <w:rPr>
          <w:rFonts w:asciiTheme="minorHAnsi" w:eastAsiaTheme="minorEastAsia" w:hAnsiTheme="minorHAnsi" w:cstheme="minorBidi"/>
          <w:noProof/>
          <w:lang w:val="es-CO" w:eastAsia="es-CO"/>
        </w:rPr>
      </w:pPr>
      <w:hyperlink w:anchor="_Toc100216501" w:history="1">
        <w:r w:rsidR="00653049" w:rsidRPr="00F305B8">
          <w:rPr>
            <w:rStyle w:val="Hipervnculo"/>
            <w:noProof/>
          </w:rPr>
          <w:t>11.</w:t>
        </w:r>
        <w:r w:rsidR="00653049">
          <w:rPr>
            <w:rFonts w:asciiTheme="minorHAnsi" w:eastAsiaTheme="minorEastAsia" w:hAnsiTheme="minorHAnsi" w:cstheme="minorBidi"/>
            <w:noProof/>
            <w:lang w:val="es-CO" w:eastAsia="es-CO"/>
          </w:rPr>
          <w:tab/>
        </w:r>
        <w:r w:rsidR="00653049" w:rsidRPr="00F305B8">
          <w:rPr>
            <w:rStyle w:val="Hipervnculo"/>
            <w:noProof/>
          </w:rPr>
          <w:t>INVESTIGACIÓN ECONÓMICA</w:t>
        </w:r>
        <w:r w:rsidR="00653049">
          <w:rPr>
            <w:noProof/>
            <w:webHidden/>
          </w:rPr>
          <w:tab/>
        </w:r>
        <w:r w:rsidR="00653049">
          <w:rPr>
            <w:noProof/>
            <w:webHidden/>
          </w:rPr>
          <w:fldChar w:fldCharType="begin"/>
        </w:r>
        <w:r w:rsidR="00653049">
          <w:rPr>
            <w:noProof/>
            <w:webHidden/>
          </w:rPr>
          <w:instrText xml:space="preserve"> PAGEREF _Toc100216501 \h </w:instrText>
        </w:r>
        <w:r w:rsidR="00653049">
          <w:rPr>
            <w:noProof/>
            <w:webHidden/>
          </w:rPr>
        </w:r>
        <w:r w:rsidR="00653049">
          <w:rPr>
            <w:noProof/>
            <w:webHidden/>
          </w:rPr>
          <w:fldChar w:fldCharType="separate"/>
        </w:r>
        <w:r w:rsidR="00653049">
          <w:rPr>
            <w:noProof/>
            <w:webHidden/>
          </w:rPr>
          <w:t>14</w:t>
        </w:r>
        <w:r w:rsidR="00653049">
          <w:rPr>
            <w:noProof/>
            <w:webHidden/>
          </w:rPr>
          <w:fldChar w:fldCharType="end"/>
        </w:r>
      </w:hyperlink>
    </w:p>
    <w:p w14:paraId="05E64610" w14:textId="77777777" w:rsidR="00653049" w:rsidRDefault="0044397D">
      <w:pPr>
        <w:pStyle w:val="TDC1"/>
        <w:tabs>
          <w:tab w:val="left" w:pos="660"/>
          <w:tab w:val="right" w:pos="8828"/>
        </w:tabs>
        <w:rPr>
          <w:rFonts w:asciiTheme="minorHAnsi" w:eastAsiaTheme="minorEastAsia" w:hAnsiTheme="minorHAnsi" w:cstheme="minorBidi"/>
          <w:noProof/>
          <w:lang w:val="es-CO" w:eastAsia="es-CO"/>
        </w:rPr>
      </w:pPr>
      <w:hyperlink w:anchor="_Toc100216502" w:history="1">
        <w:r w:rsidR="00653049" w:rsidRPr="00F305B8">
          <w:rPr>
            <w:rStyle w:val="Hipervnculo"/>
            <w:noProof/>
          </w:rPr>
          <w:t>12.</w:t>
        </w:r>
        <w:r w:rsidR="00653049">
          <w:rPr>
            <w:rFonts w:asciiTheme="minorHAnsi" w:eastAsiaTheme="minorEastAsia" w:hAnsiTheme="minorHAnsi" w:cstheme="minorBidi"/>
            <w:noProof/>
            <w:lang w:val="es-CO" w:eastAsia="es-CO"/>
          </w:rPr>
          <w:tab/>
        </w:r>
        <w:r w:rsidR="00653049" w:rsidRPr="00F305B8">
          <w:rPr>
            <w:rStyle w:val="Hipervnculo"/>
            <w:noProof/>
          </w:rPr>
          <w:t>RESULTADO DEL AVALÚO</w:t>
        </w:r>
        <w:r w:rsidR="00653049">
          <w:rPr>
            <w:noProof/>
            <w:webHidden/>
          </w:rPr>
          <w:tab/>
        </w:r>
        <w:r w:rsidR="00653049">
          <w:rPr>
            <w:noProof/>
            <w:webHidden/>
          </w:rPr>
          <w:fldChar w:fldCharType="begin"/>
        </w:r>
        <w:r w:rsidR="00653049">
          <w:rPr>
            <w:noProof/>
            <w:webHidden/>
          </w:rPr>
          <w:instrText xml:space="preserve"> PAGEREF _Toc100216502 \h </w:instrText>
        </w:r>
        <w:r w:rsidR="00653049">
          <w:rPr>
            <w:noProof/>
            <w:webHidden/>
          </w:rPr>
        </w:r>
        <w:r w:rsidR="00653049">
          <w:rPr>
            <w:noProof/>
            <w:webHidden/>
          </w:rPr>
          <w:fldChar w:fldCharType="separate"/>
        </w:r>
        <w:r w:rsidR="00653049">
          <w:rPr>
            <w:noProof/>
            <w:webHidden/>
          </w:rPr>
          <w:t>19</w:t>
        </w:r>
        <w:r w:rsidR="00653049">
          <w:rPr>
            <w:noProof/>
            <w:webHidden/>
          </w:rPr>
          <w:fldChar w:fldCharType="end"/>
        </w:r>
      </w:hyperlink>
    </w:p>
    <w:p w14:paraId="6E1A748E" w14:textId="77777777" w:rsidR="00653049" w:rsidRDefault="0044397D">
      <w:pPr>
        <w:pStyle w:val="TDC1"/>
        <w:tabs>
          <w:tab w:val="left" w:pos="660"/>
          <w:tab w:val="right" w:pos="8828"/>
        </w:tabs>
        <w:rPr>
          <w:rFonts w:asciiTheme="minorHAnsi" w:eastAsiaTheme="minorEastAsia" w:hAnsiTheme="minorHAnsi" w:cstheme="minorBidi"/>
          <w:noProof/>
          <w:lang w:val="es-CO" w:eastAsia="es-CO"/>
        </w:rPr>
      </w:pPr>
      <w:hyperlink w:anchor="_Toc100216503" w:history="1">
        <w:r w:rsidR="00653049" w:rsidRPr="00F305B8">
          <w:rPr>
            <w:rStyle w:val="Hipervnculo"/>
            <w:noProof/>
          </w:rPr>
          <w:t>13.</w:t>
        </w:r>
        <w:r w:rsidR="00653049">
          <w:rPr>
            <w:rFonts w:asciiTheme="minorHAnsi" w:eastAsiaTheme="minorEastAsia" w:hAnsiTheme="minorHAnsi" w:cstheme="minorBidi"/>
            <w:noProof/>
            <w:lang w:val="es-CO" w:eastAsia="es-CO"/>
          </w:rPr>
          <w:tab/>
        </w:r>
        <w:r w:rsidR="00653049" w:rsidRPr="00F305B8">
          <w:rPr>
            <w:rStyle w:val="Hipervnculo"/>
            <w:noProof/>
          </w:rPr>
          <w:t>ANEXOS</w:t>
        </w:r>
        <w:r w:rsidR="00653049">
          <w:rPr>
            <w:noProof/>
            <w:webHidden/>
          </w:rPr>
          <w:tab/>
        </w:r>
        <w:r w:rsidR="00653049">
          <w:rPr>
            <w:noProof/>
            <w:webHidden/>
          </w:rPr>
          <w:fldChar w:fldCharType="begin"/>
        </w:r>
        <w:r w:rsidR="00653049">
          <w:rPr>
            <w:noProof/>
            <w:webHidden/>
          </w:rPr>
          <w:instrText xml:space="preserve"> PAGEREF _Toc100216503 \h </w:instrText>
        </w:r>
        <w:r w:rsidR="00653049">
          <w:rPr>
            <w:noProof/>
            <w:webHidden/>
          </w:rPr>
        </w:r>
        <w:r w:rsidR="00653049">
          <w:rPr>
            <w:noProof/>
            <w:webHidden/>
          </w:rPr>
          <w:fldChar w:fldCharType="separate"/>
        </w:r>
        <w:r w:rsidR="00653049">
          <w:rPr>
            <w:noProof/>
            <w:webHidden/>
          </w:rPr>
          <w:t>20</w:t>
        </w:r>
        <w:r w:rsidR="00653049">
          <w:rPr>
            <w:noProof/>
            <w:webHidden/>
          </w:rPr>
          <w:fldChar w:fldCharType="end"/>
        </w:r>
      </w:hyperlink>
    </w:p>
    <w:p w14:paraId="086C4B98" w14:textId="77777777" w:rsidR="00975352" w:rsidRPr="00E05365" w:rsidRDefault="00A51019" w:rsidP="00A51019">
      <w:pPr>
        <w:rPr>
          <w:rFonts w:cs="Arial"/>
          <w:lang w:eastAsia="es-ES"/>
        </w:rPr>
      </w:pPr>
      <w:r w:rsidRPr="00E05365">
        <w:rPr>
          <w:rFonts w:cs="Arial"/>
          <w:lang w:eastAsia="es-ES"/>
        </w:rPr>
        <w:fldChar w:fldCharType="end"/>
      </w:r>
    </w:p>
    <w:p w14:paraId="3D9CAC5C" w14:textId="1EBE86BF" w:rsidR="00975352" w:rsidRPr="00E05365" w:rsidRDefault="00975352">
      <w:pPr>
        <w:spacing w:after="160" w:line="259" w:lineRule="auto"/>
        <w:rPr>
          <w:rFonts w:cs="Arial"/>
          <w:lang w:eastAsia="es-ES"/>
        </w:rPr>
      </w:pPr>
      <w:r w:rsidRPr="00E05365">
        <w:rPr>
          <w:rFonts w:cs="Arial"/>
          <w:lang w:eastAsia="es-ES"/>
        </w:rPr>
        <w:br w:type="page"/>
      </w:r>
    </w:p>
    <w:p w14:paraId="3E8D0A5B" w14:textId="77777777" w:rsidR="00253F4F" w:rsidRPr="00E05365" w:rsidRDefault="00253F4F" w:rsidP="00A51019">
      <w:pPr>
        <w:pStyle w:val="Ttulo1"/>
        <w:pageBreakBefore/>
        <w:tabs>
          <w:tab w:val="clear" w:pos="357"/>
          <w:tab w:val="left" w:pos="567"/>
        </w:tabs>
        <w:spacing w:before="0" w:after="0"/>
        <w:ind w:left="-142" w:firstLine="142"/>
        <w:rPr>
          <w:szCs w:val="22"/>
        </w:rPr>
        <w:sectPr w:rsidR="00253F4F" w:rsidRPr="00E05365" w:rsidSect="00216874">
          <w:headerReference w:type="default" r:id="rId11"/>
          <w:footerReference w:type="default" r:id="rId12"/>
          <w:pgSz w:w="12240" w:h="15840"/>
          <w:pgMar w:top="1134" w:right="1134" w:bottom="1134" w:left="1134" w:header="567" w:footer="567" w:gutter="0"/>
          <w:pgNumType w:start="1"/>
          <w:cols w:space="708"/>
          <w:docGrid w:linePitch="360"/>
        </w:sectPr>
      </w:pPr>
    </w:p>
    <w:p w14:paraId="43D32318" w14:textId="1A753EE7" w:rsidR="0086311B" w:rsidRPr="00E05365" w:rsidRDefault="00A51019" w:rsidP="006F239F">
      <w:pPr>
        <w:pStyle w:val="Ttulo1"/>
        <w:pageBreakBefore/>
        <w:tabs>
          <w:tab w:val="clear" w:pos="357"/>
          <w:tab w:val="left" w:pos="567"/>
        </w:tabs>
        <w:spacing w:before="0" w:after="0"/>
        <w:ind w:left="-142" w:firstLine="142"/>
        <w:rPr>
          <w:szCs w:val="22"/>
        </w:rPr>
      </w:pPr>
      <w:bookmarkStart w:id="7" w:name="_Toc100216491"/>
      <w:r w:rsidRPr="00E05365">
        <w:rPr>
          <w:szCs w:val="22"/>
        </w:rPr>
        <w:lastRenderedPageBreak/>
        <w:t>1.</w:t>
      </w:r>
      <w:r w:rsidRPr="00E05365">
        <w:rPr>
          <w:szCs w:val="22"/>
        </w:rPr>
        <w:tab/>
      </w:r>
      <w:r w:rsidR="008C2CAA" w:rsidRPr="00E05365">
        <w:rPr>
          <w:szCs w:val="22"/>
        </w:rPr>
        <w:t xml:space="preserve">INFORMACIÓN </w:t>
      </w:r>
      <w:r w:rsidR="0086311B" w:rsidRPr="00E05365">
        <w:rPr>
          <w:szCs w:val="22"/>
        </w:rPr>
        <w:t>GENERAL</w:t>
      </w:r>
      <w:bookmarkEnd w:id="0"/>
      <w:bookmarkEnd w:id="1"/>
      <w:bookmarkEnd w:id="2"/>
      <w:bookmarkEnd w:id="3"/>
      <w:bookmarkEnd w:id="4"/>
      <w:bookmarkEnd w:id="5"/>
      <w:bookmarkEnd w:id="6"/>
      <w:bookmarkEnd w:id="7"/>
    </w:p>
    <w:p w14:paraId="15F627FD" w14:textId="77777777" w:rsidR="0086311B" w:rsidRPr="00E05365" w:rsidRDefault="0086311B" w:rsidP="006F239F">
      <w:pPr>
        <w:tabs>
          <w:tab w:val="left" w:pos="0"/>
        </w:tabs>
        <w:jc w:val="both"/>
        <w:rPr>
          <w:rFonts w:cs="Arial"/>
          <w:lang w:val="es-MX"/>
        </w:rPr>
      </w:pPr>
    </w:p>
    <w:p w14:paraId="1F68C757" w14:textId="302BA667" w:rsidR="0086311B" w:rsidRPr="00E05365" w:rsidRDefault="0086311B" w:rsidP="006F239F">
      <w:pPr>
        <w:pStyle w:val="Prrafodelista"/>
        <w:numPr>
          <w:ilvl w:val="1"/>
          <w:numId w:val="5"/>
        </w:numPr>
        <w:suppressAutoHyphens/>
        <w:spacing w:after="0"/>
        <w:ind w:left="567" w:hanging="567"/>
        <w:jc w:val="both"/>
        <w:rPr>
          <w:rFonts w:cs="Arial"/>
        </w:rPr>
      </w:pPr>
      <w:r w:rsidRPr="00E05365">
        <w:rPr>
          <w:rFonts w:cs="Arial"/>
          <w:b/>
        </w:rPr>
        <w:t xml:space="preserve">SOLICITANTE: </w:t>
      </w:r>
      <w:r w:rsidR="000832C9" w:rsidRPr="00916FA8">
        <w:rPr>
          <w:rFonts w:cs="Arial"/>
          <w:color w:val="5B9BD5" w:themeColor="accent1"/>
        </w:rPr>
        <w:t>Nombre</w:t>
      </w:r>
      <w:r w:rsidR="00F71170" w:rsidRPr="00916FA8">
        <w:rPr>
          <w:rFonts w:cs="Arial"/>
          <w:color w:val="5B9BD5" w:themeColor="accent1"/>
        </w:rPr>
        <w:t xml:space="preserve"> de quien solicita, cargo, entidad, en el marco del contrato o </w:t>
      </w:r>
      <w:r w:rsidR="000832C9" w:rsidRPr="00916FA8">
        <w:rPr>
          <w:rFonts w:cs="Arial"/>
          <w:color w:val="5B9BD5" w:themeColor="accent1"/>
        </w:rPr>
        <w:t>convenio</w:t>
      </w:r>
      <w:r w:rsidR="00F71170" w:rsidRPr="00916FA8">
        <w:rPr>
          <w:rFonts w:cs="Arial"/>
          <w:color w:val="5B9BD5" w:themeColor="accent1"/>
        </w:rPr>
        <w:t xml:space="preserve"> </w:t>
      </w:r>
      <w:r w:rsidR="000832C9" w:rsidRPr="00916FA8">
        <w:rPr>
          <w:rFonts w:cs="Arial"/>
          <w:color w:val="5B9BD5" w:themeColor="accent1"/>
        </w:rPr>
        <w:t>Nro.</w:t>
      </w:r>
      <w:r w:rsidR="00F71170" w:rsidRPr="00916FA8">
        <w:rPr>
          <w:rFonts w:cs="Arial"/>
          <w:color w:val="5B9BD5" w:themeColor="accent1"/>
        </w:rPr>
        <w:t xml:space="preserve"> </w:t>
      </w:r>
      <w:proofErr w:type="spellStart"/>
      <w:r w:rsidR="00F71170" w:rsidRPr="00916FA8">
        <w:rPr>
          <w:rFonts w:cs="Arial"/>
          <w:color w:val="5B9BD5" w:themeColor="accent1"/>
        </w:rPr>
        <w:t>xx</w:t>
      </w:r>
      <w:proofErr w:type="spellEnd"/>
      <w:r w:rsidR="00F71170" w:rsidRPr="00916FA8">
        <w:rPr>
          <w:rFonts w:cs="Arial"/>
          <w:color w:val="5B9BD5" w:themeColor="accent1"/>
        </w:rPr>
        <w:t xml:space="preserve"> de </w:t>
      </w:r>
      <w:proofErr w:type="spellStart"/>
      <w:r w:rsidR="00916FA8">
        <w:rPr>
          <w:rFonts w:cs="Arial"/>
          <w:color w:val="5B9BD5" w:themeColor="accent1"/>
        </w:rPr>
        <w:t>dd</w:t>
      </w:r>
      <w:proofErr w:type="spellEnd"/>
      <w:r w:rsidR="00F71170" w:rsidRPr="00916FA8">
        <w:rPr>
          <w:rFonts w:cs="Arial"/>
          <w:color w:val="5B9BD5" w:themeColor="accent1"/>
        </w:rPr>
        <w:t>/</w:t>
      </w:r>
      <w:proofErr w:type="spellStart"/>
      <w:r w:rsidR="00916FA8">
        <w:rPr>
          <w:rFonts w:cs="Arial"/>
          <w:color w:val="5B9BD5" w:themeColor="accent1"/>
        </w:rPr>
        <w:t>dd</w:t>
      </w:r>
      <w:proofErr w:type="spellEnd"/>
      <w:r w:rsidR="00F71170" w:rsidRPr="00916FA8">
        <w:rPr>
          <w:rFonts w:cs="Arial"/>
          <w:color w:val="5B9BD5" w:themeColor="accent1"/>
        </w:rPr>
        <w:t>/</w:t>
      </w:r>
      <w:proofErr w:type="spellStart"/>
      <w:r w:rsidR="00916FA8">
        <w:rPr>
          <w:rFonts w:cs="Arial"/>
          <w:color w:val="5B9BD5" w:themeColor="accent1"/>
        </w:rPr>
        <w:t>aaaa</w:t>
      </w:r>
      <w:proofErr w:type="spellEnd"/>
      <w:r w:rsidR="00F71170" w:rsidRPr="00916FA8">
        <w:rPr>
          <w:rFonts w:cs="Arial"/>
          <w:color w:val="5B9BD5" w:themeColor="accent1"/>
        </w:rPr>
        <w:t xml:space="preserve">, </w:t>
      </w:r>
      <w:r w:rsidR="005324D9" w:rsidRPr="00916FA8">
        <w:rPr>
          <w:rFonts w:cs="Arial"/>
          <w:color w:val="5B9BD5" w:themeColor="accent1"/>
          <w:lang w:val="es-MX"/>
        </w:rPr>
        <w:t xml:space="preserve">suscrito </w:t>
      </w:r>
      <w:r w:rsidR="008C2CAA" w:rsidRPr="00916FA8">
        <w:rPr>
          <w:rFonts w:cs="Arial"/>
          <w:color w:val="5B9BD5" w:themeColor="accent1"/>
          <w:lang w:val="es-MX"/>
        </w:rPr>
        <w:t xml:space="preserve">con el </w:t>
      </w:r>
      <w:r w:rsidR="005324D9" w:rsidRPr="00916FA8">
        <w:rPr>
          <w:rFonts w:cs="Arial"/>
          <w:color w:val="5B9BD5" w:themeColor="accent1"/>
          <w:lang w:val="es-MX"/>
        </w:rPr>
        <w:t xml:space="preserve">Instituto Geográfico Agustín Codazzi </w:t>
      </w:r>
      <w:r w:rsidR="005B33D0" w:rsidRPr="00916FA8">
        <w:rPr>
          <w:rFonts w:cs="Arial"/>
          <w:color w:val="5B9BD5" w:themeColor="accent1"/>
          <w:lang w:val="es-MX"/>
        </w:rPr>
        <w:t>–</w:t>
      </w:r>
      <w:r w:rsidR="005324D9" w:rsidRPr="00916FA8">
        <w:rPr>
          <w:rFonts w:cs="Arial"/>
          <w:color w:val="5B9BD5" w:themeColor="accent1"/>
          <w:lang w:val="es-MX"/>
        </w:rPr>
        <w:t xml:space="preserve"> IGAC</w:t>
      </w:r>
      <w:r w:rsidR="008C2CAA" w:rsidRPr="00916FA8">
        <w:rPr>
          <w:rFonts w:cs="Arial"/>
          <w:color w:val="5B9BD5" w:themeColor="accent1"/>
          <w:lang w:val="es-MX"/>
        </w:rPr>
        <w:t>.</w:t>
      </w:r>
    </w:p>
    <w:p w14:paraId="11B41173" w14:textId="77777777" w:rsidR="0086311B" w:rsidRPr="00E05365" w:rsidRDefault="0086311B" w:rsidP="006F239F">
      <w:pPr>
        <w:pStyle w:val="Prrafodelista"/>
        <w:suppressAutoHyphens/>
        <w:spacing w:after="0"/>
        <w:ind w:left="567" w:hanging="567"/>
        <w:jc w:val="both"/>
        <w:rPr>
          <w:rFonts w:cs="Arial"/>
        </w:rPr>
      </w:pPr>
    </w:p>
    <w:p w14:paraId="440E2F23" w14:textId="48C1BC6A" w:rsidR="0086311B" w:rsidRPr="00E05365" w:rsidRDefault="0086311B" w:rsidP="006F239F">
      <w:pPr>
        <w:pStyle w:val="Prrafodelista"/>
        <w:numPr>
          <w:ilvl w:val="1"/>
          <w:numId w:val="5"/>
        </w:numPr>
        <w:suppressAutoHyphens/>
        <w:spacing w:after="0"/>
        <w:ind w:left="567" w:hanging="567"/>
        <w:jc w:val="both"/>
        <w:rPr>
          <w:rFonts w:cs="Arial"/>
        </w:rPr>
      </w:pPr>
      <w:r w:rsidRPr="00E05365">
        <w:rPr>
          <w:rFonts w:cs="Arial"/>
          <w:b/>
          <w:lang w:val="es-MX"/>
        </w:rPr>
        <w:t>RADICACIÓN:</w:t>
      </w:r>
      <w:r w:rsidRPr="00E05365">
        <w:rPr>
          <w:rFonts w:cs="Arial"/>
          <w:b/>
        </w:rPr>
        <w:t xml:space="preserve"> </w:t>
      </w:r>
      <w:bookmarkStart w:id="8" w:name="_Hlk97656541"/>
      <w:r w:rsidR="00916FA8">
        <w:rPr>
          <w:rFonts w:cs="Arial"/>
          <w:bCs/>
          <w:color w:val="5B9BD5" w:themeColor="accent1"/>
        </w:rPr>
        <w:t xml:space="preserve">Numero de Radicado </w:t>
      </w:r>
      <w:bookmarkStart w:id="9" w:name="_Hlk88648721"/>
      <w:r w:rsidR="005324D9" w:rsidRPr="00916FA8">
        <w:rPr>
          <w:rFonts w:cs="Arial"/>
          <w:bCs/>
          <w:color w:val="5B9BD5" w:themeColor="accent1"/>
        </w:rPr>
        <w:t xml:space="preserve">de </w:t>
      </w:r>
      <w:r w:rsidR="00916FA8">
        <w:rPr>
          <w:rFonts w:cs="Arial"/>
          <w:bCs/>
          <w:color w:val="5B9BD5" w:themeColor="accent1"/>
        </w:rPr>
        <w:t>mes</w:t>
      </w:r>
      <w:r w:rsidR="005324D9" w:rsidRPr="00916FA8">
        <w:rPr>
          <w:rFonts w:cs="Arial"/>
          <w:bCs/>
          <w:color w:val="5B9BD5" w:themeColor="accent1"/>
        </w:rPr>
        <w:t xml:space="preserve"> </w:t>
      </w:r>
      <w:proofErr w:type="spellStart"/>
      <w:r w:rsidR="00916FA8">
        <w:rPr>
          <w:rFonts w:cs="Arial"/>
          <w:bCs/>
          <w:color w:val="5B9BD5" w:themeColor="accent1"/>
        </w:rPr>
        <w:t>dd</w:t>
      </w:r>
      <w:proofErr w:type="spellEnd"/>
      <w:r w:rsidR="005324D9" w:rsidRPr="00916FA8">
        <w:rPr>
          <w:rFonts w:cs="Arial"/>
          <w:bCs/>
          <w:color w:val="5B9BD5" w:themeColor="accent1"/>
        </w:rPr>
        <w:t xml:space="preserve"> de </w:t>
      </w:r>
      <w:bookmarkEnd w:id="8"/>
      <w:bookmarkEnd w:id="9"/>
      <w:proofErr w:type="spellStart"/>
      <w:r w:rsidR="00916FA8">
        <w:rPr>
          <w:rFonts w:cs="Arial"/>
          <w:bCs/>
          <w:color w:val="5B9BD5" w:themeColor="accent1"/>
        </w:rPr>
        <w:t>aaaa</w:t>
      </w:r>
      <w:proofErr w:type="spellEnd"/>
      <w:r w:rsidR="00DE2750" w:rsidRPr="00916FA8">
        <w:rPr>
          <w:rFonts w:cs="Arial"/>
          <w:bCs/>
          <w:color w:val="5B9BD5" w:themeColor="accent1"/>
        </w:rPr>
        <w:t>.</w:t>
      </w:r>
      <w:r w:rsidR="00F71170" w:rsidRPr="00916FA8">
        <w:rPr>
          <w:rFonts w:cs="Arial"/>
          <w:bCs/>
          <w:color w:val="5B9BD5" w:themeColor="accent1"/>
        </w:rPr>
        <w:t xml:space="preserve"> (este es el mismo </w:t>
      </w:r>
      <w:r w:rsidR="000832C9" w:rsidRPr="00916FA8">
        <w:rPr>
          <w:rFonts w:cs="Arial"/>
          <w:bCs/>
          <w:color w:val="5B9BD5" w:themeColor="accent1"/>
        </w:rPr>
        <w:t>número</w:t>
      </w:r>
      <w:r w:rsidR="00F71170" w:rsidRPr="00916FA8">
        <w:rPr>
          <w:rFonts w:cs="Arial"/>
          <w:bCs/>
          <w:color w:val="5B9BD5" w:themeColor="accent1"/>
        </w:rPr>
        <w:t xml:space="preserve"> que debe ir arriba en el cuadro de encabezado de la </w:t>
      </w:r>
      <w:r w:rsidR="000832C9" w:rsidRPr="00916FA8">
        <w:rPr>
          <w:rFonts w:cs="Arial"/>
          <w:bCs/>
          <w:color w:val="5B9BD5" w:themeColor="accent1"/>
        </w:rPr>
        <w:t>página</w:t>
      </w:r>
      <w:r w:rsidR="00F71170" w:rsidRPr="00916FA8">
        <w:rPr>
          <w:rFonts w:cs="Arial"/>
          <w:bCs/>
          <w:color w:val="5B9BD5" w:themeColor="accent1"/>
        </w:rPr>
        <w:t xml:space="preserve">) </w:t>
      </w:r>
    </w:p>
    <w:p w14:paraId="6F331AB1" w14:textId="77777777" w:rsidR="0086311B" w:rsidRPr="00E05365" w:rsidRDefault="0086311B" w:rsidP="006F239F">
      <w:pPr>
        <w:ind w:left="567" w:hanging="567"/>
        <w:jc w:val="both"/>
        <w:rPr>
          <w:rFonts w:cs="Arial"/>
          <w:b/>
        </w:rPr>
      </w:pPr>
    </w:p>
    <w:p w14:paraId="275A9977" w14:textId="4B660FFD" w:rsidR="008C2CAA" w:rsidRPr="00E05365" w:rsidRDefault="008C2CAA" w:rsidP="003E4998">
      <w:pPr>
        <w:pStyle w:val="Prrafodelista"/>
        <w:numPr>
          <w:ilvl w:val="1"/>
          <w:numId w:val="5"/>
        </w:numPr>
        <w:suppressAutoHyphens/>
        <w:spacing w:after="0"/>
        <w:ind w:left="567" w:hanging="567"/>
        <w:jc w:val="both"/>
        <w:rPr>
          <w:rFonts w:cs="Arial"/>
        </w:rPr>
      </w:pPr>
      <w:r w:rsidRPr="00E05365">
        <w:rPr>
          <w:rFonts w:cs="Arial"/>
          <w:b/>
        </w:rPr>
        <w:t>MARCO JURÍDICO</w:t>
      </w:r>
      <w:r w:rsidR="003E4998" w:rsidRPr="00E05365">
        <w:rPr>
          <w:rFonts w:cs="Arial"/>
          <w:b/>
        </w:rPr>
        <w:t>:</w:t>
      </w:r>
      <w:r w:rsidR="003E4998" w:rsidRPr="003E4998">
        <w:t xml:space="preserve"> </w:t>
      </w:r>
      <w:r w:rsidR="00916FA8" w:rsidRPr="00916FA8">
        <w:rPr>
          <w:color w:val="5B9BD5" w:themeColor="accent1"/>
        </w:rPr>
        <w:t xml:space="preserve">Ejemplo </w:t>
      </w:r>
      <w:r w:rsidR="003E4998" w:rsidRPr="00916FA8">
        <w:rPr>
          <w:rFonts w:cs="Arial"/>
          <w:color w:val="5B9BD5" w:themeColor="accent1"/>
        </w:rPr>
        <w:t>Ley 80 de 1993.</w:t>
      </w:r>
    </w:p>
    <w:p w14:paraId="02C0A77F" w14:textId="77777777" w:rsidR="008C2CAA" w:rsidRPr="00E05365" w:rsidRDefault="008C2CAA" w:rsidP="006F239F">
      <w:pPr>
        <w:ind w:left="567" w:hanging="567"/>
        <w:jc w:val="both"/>
        <w:rPr>
          <w:rFonts w:cs="Arial"/>
          <w:b/>
        </w:rPr>
      </w:pPr>
    </w:p>
    <w:p w14:paraId="1693F55C" w14:textId="4490009A" w:rsidR="0086311B" w:rsidRPr="00E05365" w:rsidRDefault="0086311B" w:rsidP="006F239F">
      <w:pPr>
        <w:pStyle w:val="Prrafodelista"/>
        <w:numPr>
          <w:ilvl w:val="1"/>
          <w:numId w:val="5"/>
        </w:numPr>
        <w:suppressAutoHyphens/>
        <w:spacing w:after="0"/>
        <w:ind w:left="567" w:hanging="567"/>
        <w:jc w:val="both"/>
        <w:rPr>
          <w:rFonts w:cs="Arial"/>
        </w:rPr>
      </w:pPr>
      <w:r w:rsidRPr="00E05365">
        <w:rPr>
          <w:rFonts w:cs="Arial"/>
          <w:b/>
          <w:lang w:val="es-MX"/>
        </w:rPr>
        <w:t>TIPO DE INMUEBLE:</w:t>
      </w:r>
      <w:r w:rsidR="004F4B29" w:rsidRPr="00E05365">
        <w:rPr>
          <w:rFonts w:cs="Arial"/>
        </w:rPr>
        <w:t xml:space="preserve"> </w:t>
      </w:r>
      <w:r w:rsidR="00916FA8" w:rsidRPr="00916FA8">
        <w:rPr>
          <w:color w:val="5B9BD5" w:themeColor="accent1"/>
        </w:rPr>
        <w:t xml:space="preserve">Ejemplo </w:t>
      </w:r>
      <w:r w:rsidR="001B7943" w:rsidRPr="00916FA8">
        <w:rPr>
          <w:rFonts w:cs="Arial"/>
          <w:color w:val="5B9BD5" w:themeColor="accent1"/>
        </w:rPr>
        <w:t>C</w:t>
      </w:r>
      <w:r w:rsidR="008C2CAA" w:rsidRPr="00916FA8">
        <w:rPr>
          <w:rFonts w:cs="Arial"/>
          <w:bCs/>
          <w:color w:val="5B9BD5" w:themeColor="accent1"/>
        </w:rPr>
        <w:t>asa, edificio</w:t>
      </w:r>
      <w:r w:rsidR="001B7943" w:rsidRPr="00916FA8">
        <w:rPr>
          <w:rFonts w:cs="Arial"/>
          <w:bCs/>
          <w:color w:val="5B9BD5" w:themeColor="accent1"/>
        </w:rPr>
        <w:t>, Bodega, Lote</w:t>
      </w:r>
      <w:r w:rsidR="00AD6A6B" w:rsidRPr="00916FA8">
        <w:rPr>
          <w:rFonts w:cs="Arial"/>
          <w:bCs/>
          <w:color w:val="5B9BD5" w:themeColor="accent1"/>
        </w:rPr>
        <w:t>.</w:t>
      </w:r>
    </w:p>
    <w:p w14:paraId="4538840B" w14:textId="77777777" w:rsidR="0086311B" w:rsidRPr="00E05365" w:rsidRDefault="0086311B" w:rsidP="006F239F">
      <w:pPr>
        <w:ind w:left="567" w:hanging="567"/>
        <w:jc w:val="both"/>
        <w:rPr>
          <w:rFonts w:cs="Arial"/>
          <w:b/>
          <w:lang w:val="es-MX"/>
        </w:rPr>
      </w:pPr>
    </w:p>
    <w:p w14:paraId="242E67A0" w14:textId="6373E205" w:rsidR="0086311B" w:rsidRPr="00E05365" w:rsidRDefault="0086311B" w:rsidP="006F239F">
      <w:pPr>
        <w:pStyle w:val="Prrafodelista"/>
        <w:numPr>
          <w:ilvl w:val="1"/>
          <w:numId w:val="5"/>
        </w:numPr>
        <w:suppressAutoHyphens/>
        <w:spacing w:after="0"/>
        <w:ind w:left="567" w:hanging="567"/>
        <w:jc w:val="both"/>
        <w:rPr>
          <w:rFonts w:cs="Arial"/>
        </w:rPr>
      </w:pPr>
      <w:r w:rsidRPr="00E05365">
        <w:rPr>
          <w:rFonts w:cs="Arial"/>
          <w:b/>
          <w:lang w:val="es-MX"/>
        </w:rPr>
        <w:t>TIPO DE AVALÚO:</w:t>
      </w:r>
      <w:r w:rsidR="00AD6A6B" w:rsidRPr="00E05365">
        <w:rPr>
          <w:rFonts w:cs="Arial"/>
          <w:b/>
          <w:lang w:val="es-MX"/>
        </w:rPr>
        <w:t xml:space="preserve"> </w:t>
      </w:r>
      <w:r w:rsidR="00916FA8" w:rsidRPr="00916FA8">
        <w:rPr>
          <w:color w:val="5B9BD5" w:themeColor="accent1"/>
        </w:rPr>
        <w:t xml:space="preserve">Ejemplo </w:t>
      </w:r>
      <w:r w:rsidR="00AD6A6B" w:rsidRPr="00916FA8">
        <w:rPr>
          <w:rFonts w:cs="Arial"/>
          <w:bCs/>
          <w:color w:val="5B9BD5" w:themeColor="accent1"/>
          <w:lang w:val="es-MX"/>
        </w:rPr>
        <w:t>Comercial urbano</w:t>
      </w:r>
      <w:r w:rsidR="001B7943">
        <w:rPr>
          <w:rFonts w:cs="Arial"/>
          <w:bCs/>
          <w:lang w:val="es-MX"/>
        </w:rPr>
        <w:t>.</w:t>
      </w:r>
    </w:p>
    <w:p w14:paraId="234A1F7F" w14:textId="77777777" w:rsidR="0086311B" w:rsidRPr="00E05365" w:rsidRDefault="0086311B" w:rsidP="006F239F">
      <w:pPr>
        <w:ind w:left="567" w:hanging="567"/>
        <w:jc w:val="both"/>
        <w:rPr>
          <w:rFonts w:cs="Arial"/>
          <w:b/>
          <w:lang w:val="es-MX"/>
        </w:rPr>
      </w:pPr>
    </w:p>
    <w:p w14:paraId="6DA711B7" w14:textId="6FB2BDFE" w:rsidR="0086311B" w:rsidRPr="00E05365" w:rsidRDefault="0086311B" w:rsidP="006F239F">
      <w:pPr>
        <w:pStyle w:val="Prrafodelista"/>
        <w:numPr>
          <w:ilvl w:val="1"/>
          <w:numId w:val="5"/>
        </w:numPr>
        <w:suppressAutoHyphens/>
        <w:spacing w:after="0"/>
        <w:ind w:left="567" w:hanging="567"/>
        <w:jc w:val="both"/>
        <w:rPr>
          <w:rFonts w:cs="Arial"/>
        </w:rPr>
      </w:pPr>
      <w:r w:rsidRPr="00E05365">
        <w:rPr>
          <w:rFonts w:cs="Arial"/>
          <w:b/>
          <w:lang w:val="es-MX"/>
        </w:rPr>
        <w:t>DEPARTAMENTO:</w:t>
      </w:r>
      <w:r w:rsidRPr="00E05365">
        <w:rPr>
          <w:rFonts w:cs="Arial"/>
        </w:rPr>
        <w:t xml:space="preserve"> </w:t>
      </w:r>
      <w:r w:rsidR="00916FA8" w:rsidRPr="00916FA8">
        <w:rPr>
          <w:color w:val="5B9BD5" w:themeColor="accent1"/>
        </w:rPr>
        <w:t xml:space="preserve">Ejemplo </w:t>
      </w:r>
      <w:r w:rsidR="005B33D0" w:rsidRPr="00916FA8">
        <w:rPr>
          <w:rFonts w:cs="Arial"/>
          <w:bCs/>
          <w:color w:val="5B9BD5" w:themeColor="accent1"/>
          <w:lang w:val="es-MX"/>
        </w:rPr>
        <w:t>C</w:t>
      </w:r>
      <w:r w:rsidR="001B7943" w:rsidRPr="00916FA8">
        <w:rPr>
          <w:rFonts w:cs="Arial"/>
          <w:bCs/>
          <w:color w:val="5B9BD5" w:themeColor="accent1"/>
          <w:lang w:val="es-MX"/>
        </w:rPr>
        <w:t>hocó</w:t>
      </w:r>
      <w:r w:rsidR="00AD6A6B" w:rsidRPr="00916FA8">
        <w:rPr>
          <w:rFonts w:cs="Arial"/>
          <w:bCs/>
          <w:color w:val="5B9BD5" w:themeColor="accent1"/>
          <w:lang w:val="es-MX"/>
        </w:rPr>
        <w:t>.</w:t>
      </w:r>
    </w:p>
    <w:p w14:paraId="3D5F9DBB" w14:textId="77777777" w:rsidR="0086311B" w:rsidRPr="00E05365" w:rsidRDefault="0086311B" w:rsidP="006F239F">
      <w:pPr>
        <w:ind w:left="567" w:hanging="567"/>
        <w:jc w:val="both"/>
        <w:rPr>
          <w:rFonts w:cs="Arial"/>
          <w:b/>
        </w:rPr>
      </w:pPr>
    </w:p>
    <w:p w14:paraId="1832D957" w14:textId="372FB3DB" w:rsidR="006F239F" w:rsidRPr="00E05365" w:rsidRDefault="0086311B" w:rsidP="006F239F">
      <w:pPr>
        <w:pStyle w:val="Prrafodelista"/>
        <w:numPr>
          <w:ilvl w:val="1"/>
          <w:numId w:val="5"/>
        </w:numPr>
        <w:spacing w:after="0"/>
        <w:ind w:left="567" w:hanging="567"/>
        <w:rPr>
          <w:rFonts w:cs="Arial"/>
        </w:rPr>
      </w:pPr>
      <w:r w:rsidRPr="00E05365">
        <w:rPr>
          <w:rFonts w:cs="Arial"/>
          <w:b/>
        </w:rPr>
        <w:t>MUNICIPIO:</w:t>
      </w:r>
      <w:r w:rsidRPr="00E05365">
        <w:rPr>
          <w:rFonts w:cs="Arial"/>
        </w:rPr>
        <w:t xml:space="preserve"> </w:t>
      </w:r>
      <w:r w:rsidR="00916FA8" w:rsidRPr="00916FA8">
        <w:rPr>
          <w:color w:val="5B9BD5" w:themeColor="accent1"/>
        </w:rPr>
        <w:t xml:space="preserve">Ejemplo </w:t>
      </w:r>
      <w:r w:rsidR="001B7943" w:rsidRPr="00916FA8">
        <w:rPr>
          <w:rFonts w:cs="Arial"/>
          <w:color w:val="5B9BD5" w:themeColor="accent1"/>
        </w:rPr>
        <w:t>Quibdó</w:t>
      </w:r>
      <w:r w:rsidR="00AD6A6B" w:rsidRPr="00916FA8">
        <w:rPr>
          <w:rFonts w:cs="Arial"/>
          <w:color w:val="5B9BD5" w:themeColor="accent1"/>
        </w:rPr>
        <w:t>.</w:t>
      </w:r>
    </w:p>
    <w:p w14:paraId="71C8A03D" w14:textId="77777777" w:rsidR="006F239F" w:rsidRPr="00E05365" w:rsidRDefault="006F239F" w:rsidP="006F239F">
      <w:pPr>
        <w:ind w:left="567" w:hanging="567"/>
        <w:rPr>
          <w:rFonts w:cs="Arial"/>
        </w:rPr>
      </w:pPr>
    </w:p>
    <w:p w14:paraId="38B848DC" w14:textId="3C13B8B1" w:rsidR="006F239F" w:rsidRPr="00E05365" w:rsidRDefault="006F239F" w:rsidP="006F239F">
      <w:pPr>
        <w:pStyle w:val="Prrafodelista"/>
        <w:numPr>
          <w:ilvl w:val="1"/>
          <w:numId w:val="5"/>
        </w:numPr>
        <w:spacing w:after="0"/>
        <w:ind w:left="567" w:hanging="567"/>
        <w:jc w:val="both"/>
        <w:rPr>
          <w:rFonts w:cs="Arial"/>
        </w:rPr>
      </w:pPr>
      <w:r w:rsidRPr="00E05365">
        <w:rPr>
          <w:rFonts w:cs="Arial"/>
          <w:b/>
          <w:lang w:val="es-MX"/>
        </w:rPr>
        <w:t>LOCALIDAD / COMUNA</w:t>
      </w:r>
      <w:r w:rsidR="000B04CD" w:rsidRPr="00E05365">
        <w:rPr>
          <w:rFonts w:cs="Arial"/>
          <w:b/>
          <w:lang w:val="es-MX"/>
        </w:rPr>
        <w:t xml:space="preserve"> / VEREDA</w:t>
      </w:r>
      <w:r w:rsidRPr="00E05365">
        <w:rPr>
          <w:rFonts w:cs="Arial"/>
          <w:b/>
          <w:lang w:val="es-MX"/>
        </w:rPr>
        <w:t xml:space="preserve">: </w:t>
      </w:r>
      <w:r w:rsidR="00916FA8" w:rsidRPr="00916FA8">
        <w:rPr>
          <w:color w:val="5B9BD5" w:themeColor="accent1"/>
        </w:rPr>
        <w:t xml:space="preserve">Ejemplo </w:t>
      </w:r>
      <w:r w:rsidR="008C2CAA" w:rsidRPr="00916FA8">
        <w:rPr>
          <w:rFonts w:cs="Arial"/>
          <w:color w:val="5B9BD5" w:themeColor="accent1"/>
          <w:lang w:val="es-MX"/>
        </w:rPr>
        <w:t>Localidad 3 - Santa fe</w:t>
      </w:r>
      <w:r w:rsidRPr="00916FA8">
        <w:rPr>
          <w:rFonts w:cs="Arial"/>
          <w:color w:val="5B9BD5" w:themeColor="accent1"/>
          <w:lang w:val="es-MX"/>
        </w:rPr>
        <w:t>.</w:t>
      </w:r>
    </w:p>
    <w:p w14:paraId="10CFEDC7" w14:textId="77777777" w:rsidR="006F239F" w:rsidRPr="00E05365" w:rsidRDefault="006F239F" w:rsidP="006F239F">
      <w:pPr>
        <w:pStyle w:val="Prrafodelista"/>
        <w:spacing w:after="0"/>
        <w:ind w:left="567"/>
        <w:jc w:val="both"/>
        <w:rPr>
          <w:rFonts w:cs="Arial"/>
        </w:rPr>
      </w:pPr>
    </w:p>
    <w:p w14:paraId="13E19435" w14:textId="5BA139DD" w:rsidR="006F239F" w:rsidRPr="00E05365" w:rsidRDefault="000B04CD" w:rsidP="006F239F">
      <w:pPr>
        <w:pStyle w:val="Prrafodelista"/>
        <w:numPr>
          <w:ilvl w:val="1"/>
          <w:numId w:val="5"/>
        </w:numPr>
        <w:spacing w:after="0"/>
        <w:ind w:left="567" w:hanging="567"/>
        <w:jc w:val="both"/>
        <w:rPr>
          <w:rFonts w:cs="Arial"/>
        </w:rPr>
      </w:pPr>
      <w:r w:rsidRPr="00E05365">
        <w:rPr>
          <w:rFonts w:cs="Arial"/>
          <w:b/>
          <w:lang w:val="es-MX"/>
        </w:rPr>
        <w:t xml:space="preserve">BARRIO / </w:t>
      </w:r>
      <w:r w:rsidR="006F239F" w:rsidRPr="00E05365">
        <w:rPr>
          <w:rFonts w:cs="Arial"/>
          <w:b/>
          <w:lang w:val="es-MX"/>
        </w:rPr>
        <w:t xml:space="preserve">URBANIZACIÓN: </w:t>
      </w:r>
      <w:r w:rsidR="00916FA8" w:rsidRPr="00916FA8">
        <w:rPr>
          <w:color w:val="5B9BD5" w:themeColor="accent1"/>
        </w:rPr>
        <w:t xml:space="preserve">Ejemplo </w:t>
      </w:r>
      <w:r w:rsidR="00F6675B" w:rsidRPr="00916FA8">
        <w:rPr>
          <w:rFonts w:cs="Arial"/>
          <w:bCs/>
          <w:color w:val="5B9BD5" w:themeColor="accent1"/>
          <w:lang w:val="es-MX"/>
        </w:rPr>
        <w:t>Veracruz</w:t>
      </w:r>
      <w:r w:rsidR="00065522" w:rsidRPr="00916FA8">
        <w:rPr>
          <w:rFonts w:cs="Arial"/>
          <w:bCs/>
          <w:color w:val="5B9BD5" w:themeColor="accent1"/>
          <w:lang w:val="es-MX"/>
        </w:rPr>
        <w:t>.</w:t>
      </w:r>
    </w:p>
    <w:p w14:paraId="4FFF6F79" w14:textId="77777777" w:rsidR="006F239F" w:rsidRPr="00E05365" w:rsidRDefault="006F239F" w:rsidP="006F239F">
      <w:pPr>
        <w:pStyle w:val="Prrafodelista"/>
        <w:spacing w:after="0"/>
        <w:ind w:left="567"/>
        <w:jc w:val="both"/>
        <w:rPr>
          <w:rFonts w:cs="Arial"/>
        </w:rPr>
      </w:pPr>
    </w:p>
    <w:p w14:paraId="156453F8" w14:textId="5335ABC6" w:rsidR="0086311B" w:rsidRPr="00E05365" w:rsidRDefault="006F239F" w:rsidP="006F239F">
      <w:pPr>
        <w:pStyle w:val="Prrafodelista"/>
        <w:numPr>
          <w:ilvl w:val="1"/>
          <w:numId w:val="5"/>
        </w:numPr>
        <w:spacing w:after="0"/>
        <w:ind w:left="567" w:hanging="567"/>
        <w:jc w:val="both"/>
        <w:rPr>
          <w:rFonts w:cs="Arial"/>
        </w:rPr>
      </w:pPr>
      <w:r w:rsidRPr="00E05365">
        <w:rPr>
          <w:rFonts w:cs="Arial"/>
          <w:b/>
        </w:rPr>
        <w:t xml:space="preserve">DIRECCIÓN: </w:t>
      </w:r>
      <w:r w:rsidR="00916FA8" w:rsidRPr="00916FA8">
        <w:rPr>
          <w:color w:val="5B9BD5" w:themeColor="accent1"/>
        </w:rPr>
        <w:t xml:space="preserve">Ejemplo </w:t>
      </w:r>
      <w:r w:rsidR="00F50326" w:rsidRPr="00916FA8">
        <w:rPr>
          <w:rFonts w:cs="Arial"/>
          <w:bCs/>
          <w:color w:val="5B9BD5" w:themeColor="accent1"/>
        </w:rPr>
        <w:t>Carrera 9 No 16 – 13</w:t>
      </w:r>
      <w:r w:rsidR="001B7943" w:rsidRPr="00916FA8">
        <w:rPr>
          <w:rFonts w:cs="Arial"/>
          <w:bCs/>
          <w:color w:val="5B9BD5" w:themeColor="accent1"/>
        </w:rPr>
        <w:t>.</w:t>
      </w:r>
    </w:p>
    <w:p w14:paraId="0467C394" w14:textId="77777777" w:rsidR="006F239F" w:rsidRPr="00E05365" w:rsidRDefault="006F239F" w:rsidP="006F239F">
      <w:pPr>
        <w:pStyle w:val="Prrafodelista"/>
        <w:suppressAutoHyphens/>
        <w:spacing w:after="0"/>
        <w:ind w:left="567"/>
        <w:jc w:val="both"/>
        <w:rPr>
          <w:rFonts w:cs="Arial"/>
        </w:rPr>
      </w:pPr>
    </w:p>
    <w:p w14:paraId="6F3844D3" w14:textId="4D0BB8A0" w:rsidR="006F239F" w:rsidRPr="00E05365" w:rsidRDefault="0086311B" w:rsidP="006F239F">
      <w:pPr>
        <w:pStyle w:val="Prrafodelista"/>
        <w:numPr>
          <w:ilvl w:val="1"/>
          <w:numId w:val="5"/>
        </w:numPr>
        <w:suppressAutoHyphens/>
        <w:spacing w:after="0"/>
        <w:ind w:left="567" w:hanging="567"/>
        <w:jc w:val="both"/>
        <w:rPr>
          <w:rFonts w:cs="Arial"/>
        </w:rPr>
      </w:pPr>
      <w:r w:rsidRPr="00E05365">
        <w:rPr>
          <w:rFonts w:cs="Arial"/>
          <w:b/>
        </w:rPr>
        <w:t>FECHA DE VISITA:</w:t>
      </w:r>
      <w:r w:rsidRPr="00E05365">
        <w:rPr>
          <w:rFonts w:cs="Arial"/>
        </w:rPr>
        <w:t xml:space="preserve"> </w:t>
      </w:r>
      <w:r w:rsidR="00916FA8" w:rsidRPr="00916FA8">
        <w:rPr>
          <w:color w:val="5B9BD5" w:themeColor="accent1"/>
        </w:rPr>
        <w:t xml:space="preserve">Ejemplo </w:t>
      </w:r>
      <w:r w:rsidR="002A53E3" w:rsidRPr="00916FA8">
        <w:rPr>
          <w:rFonts w:cs="Arial"/>
          <w:bCs/>
          <w:color w:val="5B9BD5" w:themeColor="accent1"/>
          <w:lang w:val="es-MX"/>
        </w:rPr>
        <w:t>Febrero</w:t>
      </w:r>
      <w:r w:rsidR="0068749E" w:rsidRPr="00916FA8">
        <w:rPr>
          <w:rFonts w:cs="Arial"/>
          <w:bCs/>
          <w:color w:val="5B9BD5" w:themeColor="accent1"/>
          <w:lang w:val="es-MX"/>
        </w:rPr>
        <w:t xml:space="preserve"> 1</w:t>
      </w:r>
      <w:r w:rsidR="002A53E3" w:rsidRPr="00916FA8">
        <w:rPr>
          <w:rFonts w:cs="Arial"/>
          <w:bCs/>
          <w:color w:val="5B9BD5" w:themeColor="accent1"/>
          <w:lang w:val="es-MX"/>
        </w:rPr>
        <w:t>5</w:t>
      </w:r>
      <w:r w:rsidR="0068749E" w:rsidRPr="00916FA8">
        <w:rPr>
          <w:rFonts w:cs="Arial"/>
          <w:bCs/>
          <w:color w:val="5B9BD5" w:themeColor="accent1"/>
          <w:lang w:val="es-MX"/>
        </w:rPr>
        <w:t xml:space="preserve"> de 202</w:t>
      </w:r>
      <w:r w:rsidR="002A53E3" w:rsidRPr="00916FA8">
        <w:rPr>
          <w:rFonts w:cs="Arial"/>
          <w:bCs/>
          <w:color w:val="5B9BD5" w:themeColor="accent1"/>
          <w:lang w:val="es-MX"/>
        </w:rPr>
        <w:t>2</w:t>
      </w:r>
      <w:r w:rsidR="00DE2750" w:rsidRPr="00E05365">
        <w:rPr>
          <w:rFonts w:cs="Arial"/>
          <w:bCs/>
          <w:lang w:val="es-MX"/>
        </w:rPr>
        <w:t>.</w:t>
      </w:r>
    </w:p>
    <w:p w14:paraId="6737472C" w14:textId="3E30CC88" w:rsidR="00F632B7" w:rsidRPr="00E05365" w:rsidRDefault="00F632B7" w:rsidP="006F239F">
      <w:pPr>
        <w:pStyle w:val="Prrafodelista"/>
        <w:suppressAutoHyphens/>
        <w:spacing w:after="0"/>
        <w:jc w:val="both"/>
        <w:rPr>
          <w:rFonts w:cs="Arial"/>
        </w:rPr>
      </w:pPr>
    </w:p>
    <w:p w14:paraId="7123622F" w14:textId="757A8AAD" w:rsidR="00692B5F" w:rsidRPr="00E05365" w:rsidRDefault="00692B5F" w:rsidP="006F239F">
      <w:pPr>
        <w:pStyle w:val="Prrafodelista"/>
        <w:suppressAutoHyphens/>
        <w:spacing w:after="0"/>
        <w:jc w:val="both"/>
        <w:rPr>
          <w:rFonts w:cs="Arial"/>
        </w:rPr>
      </w:pPr>
    </w:p>
    <w:p w14:paraId="2E9262D9" w14:textId="77777777" w:rsidR="0086311B" w:rsidRPr="00E05365" w:rsidRDefault="0086311B" w:rsidP="00D55459">
      <w:pPr>
        <w:pStyle w:val="Ttulo1"/>
        <w:keepNext/>
        <w:keepLines/>
        <w:numPr>
          <w:ilvl w:val="0"/>
          <w:numId w:val="5"/>
        </w:numPr>
        <w:tabs>
          <w:tab w:val="clear" w:pos="357"/>
          <w:tab w:val="left" w:pos="0"/>
          <w:tab w:val="left" w:pos="567"/>
        </w:tabs>
        <w:suppressAutoHyphens/>
        <w:spacing w:before="0" w:after="0"/>
        <w:ind w:left="0" w:firstLine="0"/>
        <w:rPr>
          <w:szCs w:val="22"/>
        </w:rPr>
      </w:pPr>
      <w:bookmarkStart w:id="10" w:name="_Toc335203920"/>
      <w:bookmarkStart w:id="11" w:name="_Toc335208199"/>
      <w:bookmarkStart w:id="12" w:name="_Toc335208869"/>
      <w:bookmarkStart w:id="13" w:name="_Toc338414688"/>
      <w:bookmarkStart w:id="14" w:name="_Toc430352493"/>
      <w:bookmarkStart w:id="15" w:name="_Toc430352556"/>
      <w:bookmarkStart w:id="16" w:name="_Toc430771135"/>
      <w:bookmarkStart w:id="17" w:name="_Toc100216492"/>
      <w:r w:rsidRPr="00E05365">
        <w:rPr>
          <w:szCs w:val="22"/>
        </w:rPr>
        <w:t>INFORMACIÓN CATASTRAL</w:t>
      </w:r>
      <w:bookmarkEnd w:id="10"/>
      <w:bookmarkEnd w:id="11"/>
      <w:bookmarkEnd w:id="12"/>
      <w:bookmarkEnd w:id="13"/>
      <w:bookmarkEnd w:id="14"/>
      <w:bookmarkEnd w:id="15"/>
      <w:bookmarkEnd w:id="16"/>
      <w:bookmarkEnd w:id="17"/>
      <w:r w:rsidRPr="00E05365">
        <w:rPr>
          <w:szCs w:val="22"/>
        </w:rPr>
        <w:t xml:space="preserve"> </w:t>
      </w:r>
    </w:p>
    <w:p w14:paraId="40E6EAF6" w14:textId="77777777" w:rsidR="0086311B" w:rsidRPr="00E05365" w:rsidRDefault="0086311B" w:rsidP="00D55459">
      <w:pPr>
        <w:pStyle w:val="Prrafodelista"/>
        <w:tabs>
          <w:tab w:val="left" w:pos="0"/>
        </w:tabs>
        <w:spacing w:after="0"/>
        <w:jc w:val="both"/>
        <w:rPr>
          <w:rFonts w:cs="Arial"/>
        </w:rPr>
      </w:pPr>
    </w:p>
    <w:p w14:paraId="5E297C24" w14:textId="20079526" w:rsidR="0086311B" w:rsidRPr="00E05365" w:rsidRDefault="00187BBE" w:rsidP="008C2CAA">
      <w:pPr>
        <w:pStyle w:val="Prrafodelista"/>
        <w:numPr>
          <w:ilvl w:val="1"/>
          <w:numId w:val="5"/>
        </w:numPr>
        <w:suppressAutoHyphens/>
        <w:spacing w:after="0"/>
        <w:ind w:left="567" w:hanging="567"/>
        <w:jc w:val="both"/>
        <w:rPr>
          <w:rFonts w:cs="Arial"/>
          <w:bCs/>
        </w:rPr>
      </w:pPr>
      <w:r w:rsidRPr="00E05365">
        <w:rPr>
          <w:rFonts w:cs="Arial"/>
          <w:b/>
        </w:rPr>
        <w:t>NOMENCLATURA OFICIAL</w:t>
      </w:r>
      <w:r w:rsidR="00F70938" w:rsidRPr="00E05365">
        <w:rPr>
          <w:rFonts w:cs="Arial"/>
          <w:b/>
        </w:rPr>
        <w:t>:</w:t>
      </w:r>
      <w:r w:rsidR="0068749E" w:rsidRPr="00E05365">
        <w:rPr>
          <w:rFonts w:cs="Arial"/>
          <w:b/>
        </w:rPr>
        <w:t xml:space="preserve"> </w:t>
      </w:r>
      <w:r w:rsidR="00916FA8" w:rsidRPr="00916FA8">
        <w:rPr>
          <w:color w:val="5B9BD5" w:themeColor="accent1"/>
        </w:rPr>
        <w:t xml:space="preserve">Ejemplo </w:t>
      </w:r>
      <w:r w:rsidR="001B7943" w:rsidRPr="00916FA8">
        <w:rPr>
          <w:rFonts w:cs="Arial"/>
          <w:bCs/>
          <w:color w:val="5B9BD5" w:themeColor="accent1"/>
        </w:rPr>
        <w:t>Carrera 9 No 16 – 13.</w:t>
      </w:r>
    </w:p>
    <w:p w14:paraId="46A83EBE" w14:textId="77777777" w:rsidR="008C2CAA" w:rsidRPr="00E05365" w:rsidRDefault="008C2CAA" w:rsidP="008C2CAA">
      <w:pPr>
        <w:pStyle w:val="Prrafodelista"/>
        <w:suppressAutoHyphens/>
        <w:spacing w:after="0"/>
        <w:ind w:left="567"/>
        <w:jc w:val="both"/>
        <w:rPr>
          <w:rFonts w:cs="Arial"/>
          <w:bCs/>
        </w:rPr>
      </w:pPr>
    </w:p>
    <w:p w14:paraId="6A14CD2A" w14:textId="5B7CF993" w:rsidR="000B04CD" w:rsidRPr="00E05365" w:rsidRDefault="000B04CD" w:rsidP="00187BBE">
      <w:pPr>
        <w:pStyle w:val="Prrafodelista"/>
        <w:numPr>
          <w:ilvl w:val="1"/>
          <w:numId w:val="5"/>
        </w:numPr>
        <w:suppressAutoHyphens/>
        <w:spacing w:after="0"/>
        <w:ind w:left="567" w:hanging="567"/>
        <w:jc w:val="both"/>
        <w:rPr>
          <w:rFonts w:cs="Arial"/>
          <w:bCs/>
        </w:rPr>
      </w:pPr>
      <w:r w:rsidRPr="00E05365">
        <w:rPr>
          <w:rFonts w:cs="Arial"/>
          <w:b/>
          <w:bCs/>
        </w:rPr>
        <w:t xml:space="preserve">CÓDIGO </w:t>
      </w:r>
      <w:r w:rsidR="00187BBE" w:rsidRPr="00E05365">
        <w:rPr>
          <w:rFonts w:cs="Arial"/>
          <w:b/>
          <w:bCs/>
        </w:rPr>
        <w:t>PREDIAL</w:t>
      </w:r>
      <w:r w:rsidRPr="00E05365">
        <w:rPr>
          <w:rFonts w:cs="Arial"/>
          <w:b/>
          <w:bCs/>
        </w:rPr>
        <w:t xml:space="preserve">: </w:t>
      </w:r>
      <w:r w:rsidR="00916FA8" w:rsidRPr="00916FA8">
        <w:rPr>
          <w:color w:val="5B9BD5" w:themeColor="accent1"/>
        </w:rPr>
        <w:t xml:space="preserve">Ejemplo </w:t>
      </w:r>
      <w:r w:rsidR="001B7943" w:rsidRPr="00916FA8">
        <w:rPr>
          <w:rFonts w:cs="Arial"/>
          <w:color w:val="5B9BD5" w:themeColor="accent1"/>
          <w:szCs w:val="24"/>
        </w:rPr>
        <w:t>25-295-00-01-0002-0000-000</w:t>
      </w:r>
    </w:p>
    <w:p w14:paraId="62A985CF" w14:textId="77777777" w:rsidR="000B04CD" w:rsidRPr="00E05365" w:rsidRDefault="000B04CD" w:rsidP="000B04CD">
      <w:pPr>
        <w:pStyle w:val="Prrafodelista"/>
        <w:rPr>
          <w:rFonts w:cs="Arial"/>
          <w:b/>
          <w:bCs/>
        </w:rPr>
      </w:pPr>
    </w:p>
    <w:p w14:paraId="78E95598" w14:textId="647F612E" w:rsidR="008C2CAA" w:rsidRPr="00E05365" w:rsidRDefault="000B04CD" w:rsidP="00187BBE">
      <w:pPr>
        <w:pStyle w:val="Prrafodelista"/>
        <w:numPr>
          <w:ilvl w:val="1"/>
          <w:numId w:val="5"/>
        </w:numPr>
        <w:suppressAutoHyphens/>
        <w:spacing w:after="0"/>
        <w:ind w:left="567" w:hanging="567"/>
        <w:jc w:val="both"/>
        <w:rPr>
          <w:rFonts w:cs="Arial"/>
          <w:bCs/>
        </w:rPr>
      </w:pPr>
      <w:r w:rsidRPr="00E05365">
        <w:rPr>
          <w:rFonts w:cs="Arial"/>
          <w:b/>
          <w:bCs/>
        </w:rPr>
        <w:t xml:space="preserve">NUMERO PREDIAL </w:t>
      </w:r>
      <w:r w:rsidR="00187BBE" w:rsidRPr="00E05365">
        <w:rPr>
          <w:rFonts w:cs="Arial"/>
          <w:b/>
          <w:bCs/>
        </w:rPr>
        <w:t>NACIONAL</w:t>
      </w:r>
      <w:r w:rsidRPr="00E05365">
        <w:rPr>
          <w:rFonts w:cs="Arial"/>
          <w:b/>
          <w:bCs/>
        </w:rPr>
        <w:t xml:space="preserve"> (NUPRE)</w:t>
      </w:r>
      <w:r w:rsidR="00187BBE" w:rsidRPr="00E05365">
        <w:rPr>
          <w:rFonts w:cs="Arial"/>
          <w:bCs/>
        </w:rPr>
        <w:t xml:space="preserve">: </w:t>
      </w:r>
      <w:r w:rsidR="00916FA8" w:rsidRPr="00916FA8">
        <w:rPr>
          <w:color w:val="5B9BD5" w:themeColor="accent1"/>
        </w:rPr>
        <w:t xml:space="preserve">Ejemplo </w:t>
      </w:r>
      <w:r w:rsidR="00187BBE" w:rsidRPr="00916FA8">
        <w:rPr>
          <w:rFonts w:cs="Arial"/>
          <w:bCs/>
          <w:color w:val="5B9BD5" w:themeColor="accent1"/>
        </w:rPr>
        <w:t>25</w:t>
      </w:r>
      <w:r w:rsidR="001B7943" w:rsidRPr="00916FA8">
        <w:rPr>
          <w:rFonts w:cs="Arial"/>
          <w:bCs/>
          <w:color w:val="5B9BD5" w:themeColor="accent1"/>
        </w:rPr>
        <w:t>2950000000000020028000000000</w:t>
      </w:r>
    </w:p>
    <w:p w14:paraId="3CC082D3" w14:textId="77777777" w:rsidR="00AD6D35" w:rsidRPr="00E05365" w:rsidRDefault="00AD6D35" w:rsidP="00AD6D35">
      <w:pPr>
        <w:pStyle w:val="Prrafodelista"/>
        <w:rPr>
          <w:rFonts w:cs="Arial"/>
          <w:bCs/>
        </w:rPr>
      </w:pPr>
    </w:p>
    <w:p w14:paraId="790124FB" w14:textId="32E56D97" w:rsidR="00AD6D35" w:rsidRPr="00E05365" w:rsidRDefault="00AD6D35" w:rsidP="00187BBE">
      <w:pPr>
        <w:pStyle w:val="Prrafodelista"/>
        <w:numPr>
          <w:ilvl w:val="1"/>
          <w:numId w:val="5"/>
        </w:numPr>
        <w:suppressAutoHyphens/>
        <w:spacing w:after="0"/>
        <w:ind w:left="567" w:hanging="567"/>
        <w:jc w:val="both"/>
        <w:rPr>
          <w:rFonts w:cs="Arial"/>
          <w:bCs/>
        </w:rPr>
      </w:pPr>
      <w:r w:rsidRPr="00E05365">
        <w:rPr>
          <w:rFonts w:cs="Arial"/>
          <w:b/>
          <w:bCs/>
        </w:rPr>
        <w:t>OTROS INDICADORES CATASTRALES</w:t>
      </w:r>
      <w:r w:rsidRPr="00E05365">
        <w:rPr>
          <w:rFonts w:cs="Arial"/>
          <w:bCs/>
        </w:rPr>
        <w:t>:</w:t>
      </w:r>
      <w:r w:rsidR="00F71170" w:rsidRPr="00E05365">
        <w:rPr>
          <w:rFonts w:cs="Arial"/>
          <w:bCs/>
        </w:rPr>
        <w:t xml:space="preserve"> </w:t>
      </w:r>
      <w:r w:rsidR="00916FA8" w:rsidRPr="00916FA8">
        <w:rPr>
          <w:rFonts w:cs="Arial"/>
          <w:bCs/>
          <w:color w:val="5B9BD5" w:themeColor="accent1"/>
        </w:rPr>
        <w:t>P</w:t>
      </w:r>
      <w:r w:rsidR="00F71170" w:rsidRPr="00916FA8">
        <w:rPr>
          <w:rFonts w:cs="Arial"/>
          <w:bCs/>
          <w:color w:val="5B9BD5" w:themeColor="accent1"/>
        </w:rPr>
        <w:t xml:space="preserve">uede ser el chip, </w:t>
      </w:r>
      <w:r w:rsidR="000832C9" w:rsidRPr="00916FA8">
        <w:rPr>
          <w:rFonts w:cs="Arial"/>
          <w:bCs/>
          <w:color w:val="5B9BD5" w:themeColor="accent1"/>
        </w:rPr>
        <w:t>cédula</w:t>
      </w:r>
      <w:r w:rsidR="00F71170" w:rsidRPr="00916FA8">
        <w:rPr>
          <w:rFonts w:cs="Arial"/>
          <w:bCs/>
          <w:color w:val="5B9BD5" w:themeColor="accent1"/>
        </w:rPr>
        <w:t xml:space="preserve"> catastral, COBAMA, </w:t>
      </w:r>
      <w:r w:rsidR="000832C9" w:rsidRPr="00916FA8">
        <w:rPr>
          <w:rFonts w:cs="Arial"/>
          <w:bCs/>
          <w:color w:val="5B9BD5" w:themeColor="accent1"/>
        </w:rPr>
        <w:t>etc.</w:t>
      </w:r>
    </w:p>
    <w:p w14:paraId="324E1A37" w14:textId="5CBDD559" w:rsidR="0086311B" w:rsidRPr="00E05365" w:rsidRDefault="0086311B" w:rsidP="00D55459">
      <w:pPr>
        <w:jc w:val="both"/>
        <w:rPr>
          <w:rFonts w:cs="Arial"/>
        </w:rPr>
      </w:pPr>
    </w:p>
    <w:p w14:paraId="79AEA83F" w14:textId="54F73685" w:rsidR="00390801" w:rsidRPr="00E05365" w:rsidRDefault="00390801">
      <w:pPr>
        <w:spacing w:after="160" w:line="259" w:lineRule="auto"/>
        <w:rPr>
          <w:rFonts w:cs="Arial"/>
        </w:rPr>
      </w:pPr>
      <w:r w:rsidRPr="00E05365">
        <w:rPr>
          <w:rFonts w:cs="Arial"/>
        </w:rPr>
        <w:br w:type="page"/>
      </w:r>
    </w:p>
    <w:p w14:paraId="2AF37957" w14:textId="77777777" w:rsidR="00682213" w:rsidRPr="00E05365" w:rsidRDefault="00682213" w:rsidP="00D55459">
      <w:pPr>
        <w:jc w:val="both"/>
        <w:rPr>
          <w:rFonts w:cs="Arial"/>
        </w:rPr>
      </w:pPr>
    </w:p>
    <w:p w14:paraId="156E8D32" w14:textId="77777777" w:rsidR="00D97294" w:rsidRDefault="0086311B" w:rsidP="00D55459">
      <w:pPr>
        <w:pStyle w:val="Ttulo1"/>
        <w:keepNext/>
        <w:keepLines/>
        <w:numPr>
          <w:ilvl w:val="0"/>
          <w:numId w:val="5"/>
        </w:numPr>
        <w:tabs>
          <w:tab w:val="clear" w:pos="357"/>
          <w:tab w:val="left" w:pos="567"/>
        </w:tabs>
        <w:suppressAutoHyphens/>
        <w:spacing w:before="0" w:after="0"/>
        <w:ind w:left="0" w:firstLine="0"/>
        <w:rPr>
          <w:szCs w:val="22"/>
        </w:rPr>
      </w:pPr>
      <w:bookmarkStart w:id="18" w:name="_Toc335203921"/>
      <w:bookmarkStart w:id="19" w:name="_Toc335208200"/>
      <w:bookmarkStart w:id="20" w:name="_Toc335208870"/>
      <w:bookmarkStart w:id="21" w:name="_Toc338414689"/>
      <w:bookmarkStart w:id="22" w:name="_Toc430352494"/>
      <w:bookmarkStart w:id="23" w:name="_Toc430352557"/>
      <w:bookmarkStart w:id="24" w:name="_Toc430771136"/>
      <w:bookmarkStart w:id="25" w:name="_Toc100216493"/>
      <w:r w:rsidRPr="00E05365">
        <w:rPr>
          <w:szCs w:val="22"/>
        </w:rPr>
        <w:t>DOCUMENTOS SUMINISTRADOS</w:t>
      </w:r>
      <w:bookmarkEnd w:id="18"/>
      <w:bookmarkEnd w:id="19"/>
      <w:bookmarkEnd w:id="20"/>
      <w:bookmarkEnd w:id="21"/>
      <w:bookmarkEnd w:id="22"/>
      <w:bookmarkEnd w:id="23"/>
      <w:bookmarkEnd w:id="24"/>
      <w:bookmarkEnd w:id="25"/>
      <w:r w:rsidRPr="00E05365">
        <w:rPr>
          <w:szCs w:val="22"/>
        </w:rPr>
        <w:t xml:space="preserve"> </w:t>
      </w:r>
    </w:p>
    <w:p w14:paraId="79507057" w14:textId="5DF18455" w:rsidR="0086311B" w:rsidRPr="00D97294" w:rsidRDefault="00916FA8" w:rsidP="00D97294">
      <w:pPr>
        <w:ind w:left="567"/>
        <w:jc w:val="both"/>
        <w:rPr>
          <w:rFonts w:cs="Arial"/>
          <w:bCs/>
          <w:color w:val="5B9BD5" w:themeColor="accent1"/>
          <w:lang w:val="es-MX"/>
        </w:rPr>
      </w:pPr>
      <w:r w:rsidRPr="00D97294">
        <w:rPr>
          <w:rFonts w:cs="Arial"/>
          <w:bCs/>
          <w:color w:val="5B9BD5" w:themeColor="accent1"/>
          <w:lang w:val="es-MX"/>
        </w:rPr>
        <w:t>Ejemplo</w:t>
      </w:r>
    </w:p>
    <w:p w14:paraId="03FA2A16" w14:textId="5A2D12F6" w:rsidR="00F70938" w:rsidRPr="00916FA8" w:rsidRDefault="008A1D5E" w:rsidP="00A67F8F">
      <w:pPr>
        <w:ind w:left="567"/>
        <w:jc w:val="both"/>
        <w:rPr>
          <w:rFonts w:cs="Arial"/>
          <w:color w:val="5B9BD5" w:themeColor="accent1"/>
        </w:rPr>
      </w:pPr>
      <w:r w:rsidRPr="00916FA8">
        <w:rPr>
          <w:rFonts w:cs="Arial"/>
          <w:bCs/>
          <w:color w:val="5B9BD5" w:themeColor="accent1"/>
          <w:lang w:val="es-MX"/>
        </w:rPr>
        <w:t>L</w:t>
      </w:r>
      <w:r w:rsidR="00F70938" w:rsidRPr="00916FA8">
        <w:rPr>
          <w:rFonts w:cs="Arial"/>
          <w:color w:val="5B9BD5" w:themeColor="accent1"/>
        </w:rPr>
        <w:t xml:space="preserve">os documentos suministrados </w:t>
      </w:r>
      <w:r w:rsidR="00E34F8B" w:rsidRPr="00916FA8">
        <w:rPr>
          <w:rFonts w:cs="Arial"/>
          <w:color w:val="5B9BD5" w:themeColor="accent1"/>
        </w:rPr>
        <w:t xml:space="preserve">para la realización del avalúo </w:t>
      </w:r>
      <w:r w:rsidR="005F7C55" w:rsidRPr="00916FA8">
        <w:rPr>
          <w:rFonts w:cs="Arial"/>
          <w:color w:val="5B9BD5" w:themeColor="accent1"/>
        </w:rPr>
        <w:t>fueron los siguientes</w:t>
      </w:r>
      <w:r w:rsidR="00F70938" w:rsidRPr="00916FA8">
        <w:rPr>
          <w:rFonts w:cs="Arial"/>
          <w:color w:val="5B9BD5" w:themeColor="accent1"/>
        </w:rPr>
        <w:t>:</w:t>
      </w:r>
    </w:p>
    <w:p w14:paraId="06FC850D" w14:textId="77777777" w:rsidR="00E34F8B" w:rsidRPr="00916FA8" w:rsidRDefault="00E34F8B" w:rsidP="00A67F8F">
      <w:pPr>
        <w:ind w:left="567"/>
        <w:jc w:val="both"/>
        <w:rPr>
          <w:rFonts w:cs="Arial"/>
          <w:color w:val="5B9BD5" w:themeColor="accent1"/>
        </w:rPr>
      </w:pPr>
    </w:p>
    <w:p w14:paraId="2088FD0C" w14:textId="49DD9FD1" w:rsidR="00E34F8B" w:rsidRPr="00916FA8" w:rsidRDefault="000832C9" w:rsidP="00A67F8F">
      <w:pPr>
        <w:ind w:left="567"/>
        <w:jc w:val="both"/>
        <w:rPr>
          <w:rFonts w:cs="Arial"/>
          <w:color w:val="5B9BD5" w:themeColor="accent1"/>
        </w:rPr>
      </w:pPr>
      <w:r w:rsidRPr="00916FA8">
        <w:rPr>
          <w:rFonts w:cs="Arial"/>
          <w:color w:val="5B9BD5" w:themeColor="accent1"/>
        </w:rPr>
        <w:t>Enumerar</w:t>
      </w:r>
      <w:r w:rsidR="00E34F8B" w:rsidRPr="00916FA8">
        <w:rPr>
          <w:rFonts w:cs="Arial"/>
          <w:color w:val="5B9BD5" w:themeColor="accent1"/>
        </w:rPr>
        <w:t xml:space="preserve"> toda la información que haya sido suministrada, mencionando el tipo de documento, quien lo expide o quien lo firma y la fecha </w:t>
      </w:r>
      <w:r w:rsidR="00D97294" w:rsidRPr="00916FA8">
        <w:rPr>
          <w:rFonts w:cs="Arial"/>
          <w:color w:val="5B9BD5" w:themeColor="accent1"/>
        </w:rPr>
        <w:t>de este</w:t>
      </w:r>
      <w:r w:rsidR="00E34F8B" w:rsidRPr="00916FA8">
        <w:rPr>
          <w:rFonts w:cs="Arial"/>
          <w:color w:val="5B9BD5" w:themeColor="accent1"/>
        </w:rPr>
        <w:t>, ejemplo:</w:t>
      </w:r>
    </w:p>
    <w:p w14:paraId="377DFA3A" w14:textId="77777777" w:rsidR="000B04CD" w:rsidRPr="00916FA8" w:rsidRDefault="000B04CD" w:rsidP="00A67F8F">
      <w:pPr>
        <w:ind w:left="567"/>
        <w:jc w:val="both"/>
        <w:rPr>
          <w:rFonts w:cs="Arial"/>
          <w:color w:val="5B9BD5" w:themeColor="accent1"/>
        </w:rPr>
      </w:pPr>
    </w:p>
    <w:p w14:paraId="2F2D3781" w14:textId="5F5D1B87" w:rsidR="00F70938" w:rsidRPr="00916FA8" w:rsidRDefault="000B04CD" w:rsidP="000B04CD">
      <w:pPr>
        <w:numPr>
          <w:ilvl w:val="0"/>
          <w:numId w:val="16"/>
        </w:numPr>
        <w:tabs>
          <w:tab w:val="left" w:pos="1276"/>
          <w:tab w:val="left" w:pos="1418"/>
        </w:tabs>
        <w:suppressAutoHyphens/>
        <w:ind w:left="851" w:hanging="284"/>
        <w:jc w:val="both"/>
        <w:rPr>
          <w:rFonts w:cs="Arial"/>
          <w:color w:val="5B9BD5" w:themeColor="accent1"/>
        </w:rPr>
      </w:pPr>
      <w:r w:rsidRPr="00916FA8">
        <w:rPr>
          <w:rFonts w:cs="Arial"/>
          <w:color w:val="5B9BD5" w:themeColor="accent1"/>
        </w:rPr>
        <w:t>Orden de práctica de avalúo No 2022-0017</w:t>
      </w:r>
      <w:r w:rsidR="00E34F8B" w:rsidRPr="00916FA8">
        <w:rPr>
          <w:rFonts w:cs="Arial"/>
          <w:color w:val="5B9BD5" w:themeColor="accent1"/>
        </w:rPr>
        <w:t>.</w:t>
      </w:r>
    </w:p>
    <w:p w14:paraId="7F04D881" w14:textId="77777777" w:rsidR="00E34F8B" w:rsidRPr="00916FA8" w:rsidRDefault="00E34F8B" w:rsidP="00E34F8B">
      <w:pPr>
        <w:tabs>
          <w:tab w:val="left" w:pos="1276"/>
          <w:tab w:val="left" w:pos="1418"/>
        </w:tabs>
        <w:suppressAutoHyphens/>
        <w:ind w:left="851"/>
        <w:jc w:val="both"/>
        <w:rPr>
          <w:rFonts w:cs="Arial"/>
          <w:color w:val="5B9BD5" w:themeColor="accent1"/>
        </w:rPr>
      </w:pPr>
    </w:p>
    <w:p w14:paraId="0E3D43C2" w14:textId="09E80AC7" w:rsidR="00E34F8B" w:rsidRPr="00916FA8" w:rsidRDefault="00E34F8B" w:rsidP="000B04CD">
      <w:pPr>
        <w:numPr>
          <w:ilvl w:val="0"/>
          <w:numId w:val="16"/>
        </w:numPr>
        <w:tabs>
          <w:tab w:val="left" w:pos="1276"/>
          <w:tab w:val="left" w:pos="1418"/>
        </w:tabs>
        <w:suppressAutoHyphens/>
        <w:ind w:left="851" w:hanging="284"/>
        <w:jc w:val="both"/>
        <w:rPr>
          <w:rFonts w:cs="Arial"/>
          <w:color w:val="5B9BD5" w:themeColor="accent1"/>
        </w:rPr>
      </w:pPr>
      <w:r w:rsidRPr="00916FA8">
        <w:rPr>
          <w:rFonts w:cs="Arial"/>
          <w:color w:val="5B9BD5" w:themeColor="accent1"/>
        </w:rPr>
        <w:t xml:space="preserve">Escrituras, mencionar el </w:t>
      </w:r>
      <w:r w:rsidR="000832C9" w:rsidRPr="00916FA8">
        <w:rPr>
          <w:rFonts w:cs="Arial"/>
          <w:color w:val="5B9BD5" w:themeColor="accent1"/>
        </w:rPr>
        <w:t>número</w:t>
      </w:r>
      <w:r w:rsidRPr="00916FA8">
        <w:rPr>
          <w:rFonts w:cs="Arial"/>
          <w:color w:val="5B9BD5" w:themeColor="accent1"/>
        </w:rPr>
        <w:t xml:space="preserve">, la fecha y la notaria </w:t>
      </w:r>
    </w:p>
    <w:p w14:paraId="77F2BA08" w14:textId="77777777" w:rsidR="00E34F8B" w:rsidRPr="00916FA8" w:rsidRDefault="00E34F8B" w:rsidP="00E34F8B">
      <w:pPr>
        <w:tabs>
          <w:tab w:val="left" w:pos="1276"/>
          <w:tab w:val="left" w:pos="1418"/>
        </w:tabs>
        <w:suppressAutoHyphens/>
        <w:ind w:left="851"/>
        <w:jc w:val="both"/>
        <w:rPr>
          <w:rFonts w:cs="Arial"/>
          <w:color w:val="5B9BD5" w:themeColor="accent1"/>
        </w:rPr>
      </w:pPr>
    </w:p>
    <w:p w14:paraId="7BAAE6D9" w14:textId="1F70CCF9" w:rsidR="00E34F8B" w:rsidRPr="00916FA8" w:rsidRDefault="00E34F8B" w:rsidP="000B04CD">
      <w:pPr>
        <w:numPr>
          <w:ilvl w:val="0"/>
          <w:numId w:val="16"/>
        </w:numPr>
        <w:tabs>
          <w:tab w:val="left" w:pos="1276"/>
          <w:tab w:val="left" w:pos="1418"/>
        </w:tabs>
        <w:suppressAutoHyphens/>
        <w:ind w:left="851" w:hanging="284"/>
        <w:jc w:val="both"/>
        <w:rPr>
          <w:rFonts w:cs="Arial"/>
          <w:color w:val="5B9BD5" w:themeColor="accent1"/>
        </w:rPr>
      </w:pPr>
      <w:r w:rsidRPr="00916FA8">
        <w:rPr>
          <w:rFonts w:cs="Arial"/>
          <w:color w:val="5B9BD5" w:themeColor="accent1"/>
        </w:rPr>
        <w:t xml:space="preserve">Certificado de Tradición y Libertad (CTL), de la </w:t>
      </w:r>
      <w:r w:rsidR="000832C9" w:rsidRPr="00916FA8">
        <w:rPr>
          <w:rFonts w:cs="Arial"/>
          <w:color w:val="5B9BD5" w:themeColor="accent1"/>
        </w:rPr>
        <w:t>matrícula</w:t>
      </w:r>
      <w:r w:rsidRPr="00916FA8">
        <w:rPr>
          <w:rFonts w:cs="Arial"/>
          <w:color w:val="5B9BD5" w:themeColor="accent1"/>
        </w:rPr>
        <w:t xml:space="preserve"> </w:t>
      </w:r>
      <w:proofErr w:type="spellStart"/>
      <w:r w:rsidRPr="00916FA8">
        <w:rPr>
          <w:rFonts w:cs="Arial"/>
          <w:color w:val="5B9BD5" w:themeColor="accent1"/>
        </w:rPr>
        <w:t>xxx-xxx</w:t>
      </w:r>
      <w:proofErr w:type="spellEnd"/>
      <w:r w:rsidRPr="00916FA8">
        <w:rPr>
          <w:rFonts w:cs="Arial"/>
          <w:color w:val="5B9BD5" w:themeColor="accent1"/>
        </w:rPr>
        <w:t xml:space="preserve">, </w:t>
      </w:r>
      <w:r w:rsidR="000832C9" w:rsidRPr="00916FA8">
        <w:rPr>
          <w:rFonts w:cs="Arial"/>
          <w:color w:val="5B9BD5" w:themeColor="accent1"/>
        </w:rPr>
        <w:t>de</w:t>
      </w:r>
      <w:r w:rsidRPr="00916FA8">
        <w:rPr>
          <w:rFonts w:cs="Arial"/>
          <w:color w:val="5B9BD5" w:themeColor="accent1"/>
        </w:rPr>
        <w:t xml:space="preserve"> la Oficina de Instrumentos </w:t>
      </w:r>
      <w:r w:rsidR="000832C9" w:rsidRPr="00916FA8">
        <w:rPr>
          <w:rFonts w:cs="Arial"/>
          <w:color w:val="5B9BD5" w:themeColor="accent1"/>
        </w:rPr>
        <w:t>Públicos</w:t>
      </w:r>
      <w:r w:rsidRPr="00916FA8">
        <w:rPr>
          <w:rFonts w:cs="Arial"/>
          <w:color w:val="5B9BD5" w:themeColor="accent1"/>
        </w:rPr>
        <w:t xml:space="preserve"> (ORIP) de </w:t>
      </w:r>
      <w:proofErr w:type="spellStart"/>
      <w:r w:rsidRPr="00916FA8">
        <w:rPr>
          <w:rFonts w:cs="Arial"/>
          <w:color w:val="5B9BD5" w:themeColor="accent1"/>
        </w:rPr>
        <w:t>xx</w:t>
      </w:r>
      <w:proofErr w:type="spellEnd"/>
      <w:r w:rsidRPr="00916FA8">
        <w:rPr>
          <w:rFonts w:cs="Arial"/>
          <w:color w:val="5B9BD5" w:themeColor="accent1"/>
        </w:rPr>
        <w:t>, con fecha de impresión 01/02/2022</w:t>
      </w:r>
    </w:p>
    <w:p w14:paraId="57B53B31" w14:textId="77777777" w:rsidR="00E34F8B" w:rsidRPr="00916FA8" w:rsidRDefault="00E34F8B" w:rsidP="00E34F8B">
      <w:pPr>
        <w:tabs>
          <w:tab w:val="left" w:pos="1276"/>
          <w:tab w:val="left" w:pos="1418"/>
        </w:tabs>
        <w:suppressAutoHyphens/>
        <w:ind w:left="851"/>
        <w:jc w:val="both"/>
        <w:rPr>
          <w:rFonts w:cs="Arial"/>
          <w:color w:val="5B9BD5" w:themeColor="accent1"/>
        </w:rPr>
      </w:pPr>
    </w:p>
    <w:p w14:paraId="09B5E4E1" w14:textId="161061EF" w:rsidR="00E34F8B" w:rsidRPr="00916FA8" w:rsidRDefault="00E34F8B" w:rsidP="000B04CD">
      <w:pPr>
        <w:numPr>
          <w:ilvl w:val="0"/>
          <w:numId w:val="16"/>
        </w:numPr>
        <w:tabs>
          <w:tab w:val="left" w:pos="1276"/>
          <w:tab w:val="left" w:pos="1418"/>
        </w:tabs>
        <w:suppressAutoHyphens/>
        <w:ind w:left="851" w:hanging="284"/>
        <w:jc w:val="both"/>
        <w:rPr>
          <w:rFonts w:cs="Arial"/>
          <w:color w:val="5B9BD5" w:themeColor="accent1"/>
        </w:rPr>
      </w:pPr>
      <w:r w:rsidRPr="00916FA8">
        <w:rPr>
          <w:rFonts w:cs="Arial"/>
          <w:color w:val="5B9BD5" w:themeColor="accent1"/>
        </w:rPr>
        <w:t xml:space="preserve">Consulta VUR, de la </w:t>
      </w:r>
      <w:r w:rsidR="000832C9" w:rsidRPr="00916FA8">
        <w:rPr>
          <w:rFonts w:cs="Arial"/>
          <w:color w:val="5B9BD5" w:themeColor="accent1"/>
        </w:rPr>
        <w:t>matrícula</w:t>
      </w:r>
      <w:r w:rsidRPr="00916FA8">
        <w:rPr>
          <w:rFonts w:cs="Arial"/>
          <w:color w:val="5B9BD5" w:themeColor="accent1"/>
        </w:rPr>
        <w:t xml:space="preserve"> </w:t>
      </w:r>
      <w:proofErr w:type="spellStart"/>
      <w:r w:rsidRPr="00916FA8">
        <w:rPr>
          <w:rFonts w:cs="Arial"/>
          <w:color w:val="5B9BD5" w:themeColor="accent1"/>
        </w:rPr>
        <w:t>xx-xxxx</w:t>
      </w:r>
      <w:proofErr w:type="spellEnd"/>
      <w:r w:rsidRPr="00916FA8">
        <w:rPr>
          <w:rFonts w:cs="Arial"/>
          <w:color w:val="5B9BD5" w:themeColor="accent1"/>
        </w:rPr>
        <w:t>, con fecha de impresión 01/02/2022</w:t>
      </w:r>
    </w:p>
    <w:p w14:paraId="35D7B7C6" w14:textId="77777777" w:rsidR="00E34F8B" w:rsidRPr="00916FA8" w:rsidRDefault="00E34F8B" w:rsidP="00E34F8B">
      <w:pPr>
        <w:tabs>
          <w:tab w:val="left" w:pos="1276"/>
          <w:tab w:val="left" w:pos="1418"/>
        </w:tabs>
        <w:suppressAutoHyphens/>
        <w:ind w:left="851"/>
        <w:jc w:val="both"/>
        <w:rPr>
          <w:rFonts w:cs="Arial"/>
          <w:color w:val="5B9BD5" w:themeColor="accent1"/>
        </w:rPr>
      </w:pPr>
    </w:p>
    <w:p w14:paraId="7A2C4C8D" w14:textId="109780CE" w:rsidR="00E34F8B" w:rsidRPr="00916FA8" w:rsidRDefault="000832C9" w:rsidP="000B04CD">
      <w:pPr>
        <w:numPr>
          <w:ilvl w:val="0"/>
          <w:numId w:val="16"/>
        </w:numPr>
        <w:tabs>
          <w:tab w:val="left" w:pos="1276"/>
          <w:tab w:val="left" w:pos="1418"/>
        </w:tabs>
        <w:suppressAutoHyphens/>
        <w:ind w:left="851" w:hanging="284"/>
        <w:jc w:val="both"/>
        <w:rPr>
          <w:rFonts w:cs="Arial"/>
          <w:color w:val="5B9BD5" w:themeColor="accent1"/>
        </w:rPr>
      </w:pPr>
      <w:r w:rsidRPr="00916FA8">
        <w:rPr>
          <w:rFonts w:cs="Arial"/>
          <w:color w:val="5B9BD5" w:themeColor="accent1"/>
        </w:rPr>
        <w:t>Certificación</w:t>
      </w:r>
      <w:r w:rsidR="00E34F8B" w:rsidRPr="00916FA8">
        <w:rPr>
          <w:rFonts w:cs="Arial"/>
          <w:color w:val="5B9BD5" w:themeColor="accent1"/>
        </w:rPr>
        <w:t xml:space="preserve"> de uso del suelo, o tal cual como se llame el oficio, puede ser constancia, concepto, </w:t>
      </w:r>
      <w:r w:rsidRPr="00916FA8">
        <w:rPr>
          <w:rFonts w:cs="Arial"/>
          <w:color w:val="5B9BD5" w:themeColor="accent1"/>
        </w:rPr>
        <w:t>etc.</w:t>
      </w:r>
      <w:r w:rsidR="00E34F8B" w:rsidRPr="00916FA8">
        <w:rPr>
          <w:rFonts w:cs="Arial"/>
          <w:color w:val="5B9BD5" w:themeColor="accent1"/>
        </w:rPr>
        <w:t xml:space="preserve">, expedido por </w:t>
      </w:r>
      <w:proofErr w:type="spellStart"/>
      <w:r w:rsidR="00E34F8B" w:rsidRPr="00916FA8">
        <w:rPr>
          <w:rFonts w:cs="Arial"/>
          <w:color w:val="5B9BD5" w:themeColor="accent1"/>
        </w:rPr>
        <w:t>xxx</w:t>
      </w:r>
      <w:proofErr w:type="spellEnd"/>
      <w:r w:rsidR="00E34F8B" w:rsidRPr="00916FA8">
        <w:rPr>
          <w:rFonts w:cs="Arial"/>
          <w:color w:val="5B9BD5" w:themeColor="accent1"/>
        </w:rPr>
        <w:t xml:space="preserve">, firmado </w:t>
      </w:r>
      <w:r w:rsidRPr="00916FA8">
        <w:rPr>
          <w:rFonts w:cs="Arial"/>
          <w:color w:val="5B9BD5" w:themeColor="accent1"/>
        </w:rPr>
        <w:t>por</w:t>
      </w:r>
      <w:r w:rsidR="00E34F8B" w:rsidRPr="00916FA8">
        <w:rPr>
          <w:rFonts w:cs="Arial"/>
          <w:color w:val="5B9BD5" w:themeColor="accent1"/>
        </w:rPr>
        <w:t xml:space="preserve"> </w:t>
      </w:r>
      <w:proofErr w:type="spellStart"/>
      <w:r w:rsidR="00E34F8B" w:rsidRPr="00916FA8">
        <w:rPr>
          <w:rFonts w:cs="Arial"/>
          <w:color w:val="5B9BD5" w:themeColor="accent1"/>
        </w:rPr>
        <w:t>xxx</w:t>
      </w:r>
      <w:proofErr w:type="spellEnd"/>
      <w:r w:rsidR="00E34F8B" w:rsidRPr="00916FA8">
        <w:rPr>
          <w:rFonts w:cs="Arial"/>
          <w:color w:val="5B9BD5" w:themeColor="accent1"/>
        </w:rPr>
        <w:t xml:space="preserve">, cargo, de fecha </w:t>
      </w:r>
      <w:proofErr w:type="spellStart"/>
      <w:r w:rsidR="00E34F8B" w:rsidRPr="00916FA8">
        <w:rPr>
          <w:rFonts w:cs="Arial"/>
          <w:color w:val="5B9BD5" w:themeColor="accent1"/>
        </w:rPr>
        <w:t>xxx</w:t>
      </w:r>
      <w:proofErr w:type="spellEnd"/>
      <w:r w:rsidR="00E34F8B" w:rsidRPr="00916FA8">
        <w:rPr>
          <w:rFonts w:cs="Arial"/>
          <w:color w:val="5B9BD5" w:themeColor="accent1"/>
        </w:rPr>
        <w:t>.</w:t>
      </w:r>
    </w:p>
    <w:p w14:paraId="2FB1EBF1" w14:textId="77777777" w:rsidR="00E34F8B" w:rsidRPr="00916FA8" w:rsidRDefault="00E34F8B" w:rsidP="00E34F8B">
      <w:pPr>
        <w:tabs>
          <w:tab w:val="left" w:pos="1276"/>
          <w:tab w:val="left" w:pos="1418"/>
        </w:tabs>
        <w:suppressAutoHyphens/>
        <w:ind w:left="851"/>
        <w:jc w:val="both"/>
        <w:rPr>
          <w:rFonts w:cs="Arial"/>
          <w:color w:val="5B9BD5" w:themeColor="accent1"/>
        </w:rPr>
      </w:pPr>
    </w:p>
    <w:p w14:paraId="0BC88465" w14:textId="483EEC86" w:rsidR="00E34F8B" w:rsidRPr="00916FA8" w:rsidRDefault="00E34F8B" w:rsidP="00E34F8B">
      <w:pPr>
        <w:tabs>
          <w:tab w:val="left" w:pos="1276"/>
          <w:tab w:val="left" w:pos="1418"/>
        </w:tabs>
        <w:suppressAutoHyphens/>
        <w:ind w:left="567"/>
        <w:jc w:val="both"/>
        <w:rPr>
          <w:rFonts w:cs="Arial"/>
          <w:color w:val="5B9BD5" w:themeColor="accent1"/>
        </w:rPr>
      </w:pPr>
      <w:r w:rsidRPr="00916FA8">
        <w:rPr>
          <w:rFonts w:cs="Arial"/>
          <w:color w:val="5B9BD5" w:themeColor="accent1"/>
        </w:rPr>
        <w:t xml:space="preserve">Recordar: </w:t>
      </w:r>
    </w:p>
    <w:p w14:paraId="1E413FF2" w14:textId="3BBD4451" w:rsidR="00E34F8B" w:rsidRPr="00916FA8" w:rsidRDefault="00E34F8B" w:rsidP="00E34F8B">
      <w:pPr>
        <w:tabs>
          <w:tab w:val="left" w:pos="1276"/>
          <w:tab w:val="left" w:pos="1418"/>
        </w:tabs>
        <w:suppressAutoHyphens/>
        <w:ind w:left="567"/>
        <w:jc w:val="both"/>
        <w:rPr>
          <w:rFonts w:cs="Arial"/>
          <w:color w:val="5B9BD5" w:themeColor="accent1"/>
        </w:rPr>
      </w:pPr>
      <w:r w:rsidRPr="00916FA8">
        <w:rPr>
          <w:rFonts w:cs="Arial"/>
          <w:color w:val="5B9BD5" w:themeColor="accent1"/>
        </w:rPr>
        <w:t>En los CTL o consulta VUR siempre mencionar el circulo registral y la fecha de impresión</w:t>
      </w:r>
    </w:p>
    <w:p w14:paraId="66F2A280" w14:textId="0F64CA19" w:rsidR="00E34F8B" w:rsidRPr="00916FA8" w:rsidRDefault="00E34F8B" w:rsidP="00E34F8B">
      <w:pPr>
        <w:tabs>
          <w:tab w:val="left" w:pos="1276"/>
          <w:tab w:val="left" w:pos="1418"/>
        </w:tabs>
        <w:suppressAutoHyphens/>
        <w:ind w:left="567"/>
        <w:jc w:val="both"/>
        <w:rPr>
          <w:rFonts w:cs="Arial"/>
          <w:color w:val="5B9BD5" w:themeColor="accent1"/>
        </w:rPr>
      </w:pPr>
      <w:r w:rsidRPr="00916FA8">
        <w:rPr>
          <w:rFonts w:cs="Arial"/>
          <w:color w:val="5B9BD5" w:themeColor="accent1"/>
        </w:rPr>
        <w:t>El CTL y la consulta VUR son documentos diferentes, no confundir</w:t>
      </w:r>
    </w:p>
    <w:p w14:paraId="737CA221" w14:textId="2D4A9F35" w:rsidR="00E34F8B" w:rsidRPr="00916FA8" w:rsidRDefault="00E34F8B" w:rsidP="00E34F8B">
      <w:pPr>
        <w:tabs>
          <w:tab w:val="left" w:pos="1276"/>
          <w:tab w:val="left" w:pos="1418"/>
        </w:tabs>
        <w:suppressAutoHyphens/>
        <w:ind w:left="567"/>
        <w:jc w:val="both"/>
        <w:rPr>
          <w:rFonts w:cs="Arial"/>
          <w:color w:val="5B9BD5" w:themeColor="accent1"/>
        </w:rPr>
      </w:pPr>
      <w:r w:rsidRPr="00916FA8">
        <w:rPr>
          <w:rFonts w:cs="Arial"/>
          <w:color w:val="5B9BD5" w:themeColor="accent1"/>
        </w:rPr>
        <w:t xml:space="preserve">La información que </w:t>
      </w:r>
      <w:r w:rsidR="000832C9" w:rsidRPr="00916FA8">
        <w:rPr>
          <w:rFonts w:cs="Arial"/>
          <w:color w:val="5B9BD5" w:themeColor="accent1"/>
        </w:rPr>
        <w:t>acá</w:t>
      </w:r>
      <w:r w:rsidRPr="00916FA8">
        <w:rPr>
          <w:rFonts w:cs="Arial"/>
          <w:color w:val="5B9BD5" w:themeColor="accent1"/>
        </w:rPr>
        <w:t xml:space="preserve"> se relaciona es la </w:t>
      </w:r>
      <w:r w:rsidR="000832C9" w:rsidRPr="00916FA8">
        <w:rPr>
          <w:rFonts w:cs="Arial"/>
          <w:color w:val="5B9BD5" w:themeColor="accent1"/>
        </w:rPr>
        <w:t>misma</w:t>
      </w:r>
      <w:r w:rsidRPr="00916FA8">
        <w:rPr>
          <w:rFonts w:cs="Arial"/>
          <w:color w:val="5B9BD5" w:themeColor="accent1"/>
        </w:rPr>
        <w:t xml:space="preserve"> que debe ir en el punto de anexos al final del documento, los cuales se deben incluir al informe final de </w:t>
      </w:r>
      <w:r w:rsidR="000832C9" w:rsidRPr="00916FA8">
        <w:rPr>
          <w:rFonts w:cs="Arial"/>
          <w:color w:val="5B9BD5" w:themeColor="accent1"/>
        </w:rPr>
        <w:t>avalúo</w:t>
      </w:r>
      <w:r w:rsidRPr="00916FA8">
        <w:rPr>
          <w:rFonts w:cs="Arial"/>
          <w:color w:val="5B9BD5" w:themeColor="accent1"/>
        </w:rPr>
        <w:t xml:space="preserve"> en el mismo orden en que </w:t>
      </w:r>
      <w:r w:rsidR="000832C9" w:rsidRPr="00916FA8">
        <w:rPr>
          <w:rFonts w:cs="Arial"/>
          <w:color w:val="5B9BD5" w:themeColor="accent1"/>
        </w:rPr>
        <w:t>acá</w:t>
      </w:r>
      <w:r w:rsidRPr="00916FA8">
        <w:rPr>
          <w:rFonts w:cs="Arial"/>
          <w:color w:val="5B9BD5" w:themeColor="accent1"/>
        </w:rPr>
        <w:t xml:space="preserve"> se relacionan</w:t>
      </w:r>
    </w:p>
    <w:p w14:paraId="4AF94164" w14:textId="281AEE96" w:rsidR="00E34F8B" w:rsidRPr="00E05365" w:rsidRDefault="00E34F8B" w:rsidP="00E34F8B">
      <w:pPr>
        <w:tabs>
          <w:tab w:val="left" w:pos="1276"/>
          <w:tab w:val="left" w:pos="1418"/>
        </w:tabs>
        <w:suppressAutoHyphens/>
        <w:ind w:left="567"/>
        <w:jc w:val="both"/>
        <w:rPr>
          <w:rFonts w:cs="Arial"/>
        </w:rPr>
      </w:pPr>
    </w:p>
    <w:p w14:paraId="49615C25" w14:textId="77777777" w:rsidR="00AB02C3" w:rsidRPr="00E05365" w:rsidRDefault="00AB02C3" w:rsidP="00A51019">
      <w:pPr>
        <w:pStyle w:val="Prrafodelista"/>
        <w:spacing w:after="0"/>
        <w:jc w:val="both"/>
        <w:rPr>
          <w:rFonts w:cs="Arial"/>
        </w:rPr>
      </w:pPr>
    </w:p>
    <w:p w14:paraId="244EFFC8" w14:textId="77777777" w:rsidR="0086311B" w:rsidRPr="00E05365" w:rsidRDefault="0086311B" w:rsidP="00D55459">
      <w:pPr>
        <w:pStyle w:val="Ttulo1"/>
        <w:keepNext/>
        <w:keepLines/>
        <w:numPr>
          <w:ilvl w:val="0"/>
          <w:numId w:val="5"/>
        </w:numPr>
        <w:tabs>
          <w:tab w:val="clear" w:pos="357"/>
        </w:tabs>
        <w:suppressAutoHyphens/>
        <w:spacing w:before="0" w:after="0"/>
        <w:ind w:left="567" w:hanging="567"/>
        <w:rPr>
          <w:szCs w:val="22"/>
        </w:rPr>
      </w:pPr>
      <w:bookmarkStart w:id="26" w:name="_Toc335203922"/>
      <w:bookmarkStart w:id="27" w:name="_Toc335208201"/>
      <w:bookmarkStart w:id="28" w:name="_Toc335208871"/>
      <w:bookmarkStart w:id="29" w:name="_Toc338414690"/>
      <w:bookmarkStart w:id="30" w:name="_Toc430352495"/>
      <w:bookmarkStart w:id="31" w:name="_Toc430352558"/>
      <w:bookmarkStart w:id="32" w:name="_Toc430771137"/>
      <w:bookmarkStart w:id="33" w:name="_Toc100216494"/>
      <w:r w:rsidRPr="00E05365">
        <w:rPr>
          <w:szCs w:val="22"/>
        </w:rPr>
        <w:t>TITULACIÓN E INFORMACIÓN JURÍDICA</w:t>
      </w:r>
      <w:bookmarkEnd w:id="26"/>
      <w:bookmarkEnd w:id="27"/>
      <w:bookmarkEnd w:id="28"/>
      <w:bookmarkEnd w:id="29"/>
      <w:bookmarkEnd w:id="30"/>
      <w:bookmarkEnd w:id="31"/>
      <w:bookmarkEnd w:id="32"/>
      <w:bookmarkEnd w:id="33"/>
    </w:p>
    <w:p w14:paraId="4DC5D617" w14:textId="77777777" w:rsidR="00187BBE" w:rsidRPr="00E05365" w:rsidRDefault="00187BBE" w:rsidP="00D55459">
      <w:pPr>
        <w:ind w:left="567" w:hanging="567"/>
        <w:jc w:val="both"/>
        <w:rPr>
          <w:rFonts w:cs="Arial"/>
          <w:b/>
          <w:lang w:val="es-MX"/>
        </w:rPr>
      </w:pPr>
    </w:p>
    <w:p w14:paraId="67043EC2" w14:textId="66777D30" w:rsidR="0086311B" w:rsidRPr="00916FA8" w:rsidRDefault="0086311B" w:rsidP="00F15231">
      <w:pPr>
        <w:numPr>
          <w:ilvl w:val="1"/>
          <w:numId w:val="5"/>
        </w:numPr>
        <w:suppressAutoHyphens/>
        <w:ind w:left="567" w:hanging="567"/>
        <w:jc w:val="both"/>
        <w:rPr>
          <w:rFonts w:cs="Arial"/>
          <w:color w:val="5B9BD5" w:themeColor="accent1"/>
        </w:rPr>
      </w:pPr>
      <w:r w:rsidRPr="00E05365">
        <w:rPr>
          <w:rFonts w:cs="Arial"/>
          <w:b/>
        </w:rPr>
        <w:t xml:space="preserve">PROPIETARIO: </w:t>
      </w:r>
      <w:r w:rsidR="00916FA8" w:rsidRPr="00916FA8">
        <w:rPr>
          <w:color w:val="5B9BD5" w:themeColor="accent1"/>
        </w:rPr>
        <w:t xml:space="preserve">Ejemplo </w:t>
      </w:r>
      <w:r w:rsidR="00A67F8F" w:rsidRPr="00916FA8">
        <w:rPr>
          <w:rFonts w:cs="Arial"/>
          <w:bCs/>
          <w:color w:val="5B9BD5" w:themeColor="accent1"/>
          <w:lang w:val="es-MX"/>
        </w:rPr>
        <w:t>Defensoría del Pueblo</w:t>
      </w:r>
      <w:r w:rsidR="00AB02C3" w:rsidRPr="00916FA8">
        <w:rPr>
          <w:rFonts w:cs="Arial"/>
          <w:bCs/>
          <w:color w:val="5B9BD5" w:themeColor="accent1"/>
          <w:lang w:val="es-MX"/>
        </w:rPr>
        <w:t>.</w:t>
      </w:r>
    </w:p>
    <w:p w14:paraId="28E892FC" w14:textId="77777777" w:rsidR="0086311B" w:rsidRPr="00E05365" w:rsidRDefault="0086311B" w:rsidP="00F15231">
      <w:pPr>
        <w:ind w:left="567" w:hanging="567"/>
        <w:contextualSpacing/>
        <w:jc w:val="both"/>
        <w:rPr>
          <w:rFonts w:cs="Arial"/>
          <w:b/>
        </w:rPr>
      </w:pPr>
    </w:p>
    <w:p w14:paraId="069B8B8E" w14:textId="25AE7780" w:rsidR="00AD6D35" w:rsidRPr="00916FA8" w:rsidRDefault="0086311B" w:rsidP="00F15231">
      <w:pPr>
        <w:numPr>
          <w:ilvl w:val="1"/>
          <w:numId w:val="5"/>
        </w:numPr>
        <w:suppressAutoHyphens/>
        <w:ind w:left="567" w:hanging="567"/>
        <w:contextualSpacing/>
        <w:jc w:val="both"/>
        <w:rPr>
          <w:rFonts w:cs="Arial"/>
          <w:color w:val="5B9BD5" w:themeColor="accent1"/>
        </w:rPr>
      </w:pPr>
      <w:r w:rsidRPr="00E05365">
        <w:rPr>
          <w:rFonts w:cs="Arial"/>
          <w:b/>
        </w:rPr>
        <w:t xml:space="preserve">TITULO DE ADQUISICIÓN: </w:t>
      </w:r>
      <w:r w:rsidR="000F206F" w:rsidRPr="00916FA8">
        <w:rPr>
          <w:color w:val="5B9BD5" w:themeColor="accent1"/>
        </w:rPr>
        <w:t xml:space="preserve">Ejemplo </w:t>
      </w:r>
      <w:r w:rsidR="000F206F">
        <w:rPr>
          <w:color w:val="5B9BD5" w:themeColor="accent1"/>
        </w:rPr>
        <w:t>Según</w:t>
      </w:r>
      <w:r w:rsidR="00187BBE" w:rsidRPr="00916FA8">
        <w:rPr>
          <w:rFonts w:cs="Arial"/>
          <w:color w:val="5B9BD5" w:themeColor="accent1"/>
        </w:rPr>
        <w:t xml:space="preserve"> anotación </w:t>
      </w:r>
      <w:proofErr w:type="spellStart"/>
      <w:r w:rsidR="00187BBE" w:rsidRPr="00916FA8">
        <w:rPr>
          <w:rFonts w:cs="Arial"/>
          <w:color w:val="5B9BD5" w:themeColor="accent1"/>
        </w:rPr>
        <w:t>xxx</w:t>
      </w:r>
      <w:proofErr w:type="spellEnd"/>
      <w:r w:rsidR="00187BBE" w:rsidRPr="00916FA8">
        <w:rPr>
          <w:rFonts w:cs="Arial"/>
          <w:color w:val="5B9BD5" w:themeColor="accent1"/>
        </w:rPr>
        <w:t xml:space="preserve"> de la consulta VUR de fecha de impresión 01/01/2011, el predio se adquirió mediante venta, compraventa sucesión, donación, </w:t>
      </w:r>
      <w:r w:rsidR="00C92320" w:rsidRPr="00916FA8">
        <w:rPr>
          <w:rFonts w:cs="Arial"/>
          <w:color w:val="5B9BD5" w:themeColor="accent1"/>
        </w:rPr>
        <w:t>etc.</w:t>
      </w:r>
      <w:r w:rsidR="00187BBE" w:rsidRPr="00916FA8">
        <w:rPr>
          <w:rFonts w:cs="Arial"/>
          <w:color w:val="5B9BD5" w:themeColor="accent1"/>
        </w:rPr>
        <w:t xml:space="preserve">, protocolizada en la </w:t>
      </w:r>
      <w:r w:rsidR="00E223A2" w:rsidRPr="00916FA8">
        <w:rPr>
          <w:rFonts w:cs="Arial"/>
          <w:color w:val="5B9BD5" w:themeColor="accent1"/>
        </w:rPr>
        <w:t>Escritura pública No</w:t>
      </w:r>
      <w:r w:rsidR="00656265" w:rsidRPr="00916FA8">
        <w:rPr>
          <w:rFonts w:cs="Arial"/>
          <w:color w:val="5B9BD5" w:themeColor="accent1"/>
        </w:rPr>
        <w:t xml:space="preserve"> 5546 de diciembre 29 de 2014.</w:t>
      </w:r>
    </w:p>
    <w:p w14:paraId="4FE102A3" w14:textId="77777777" w:rsidR="00AD6D35" w:rsidRPr="00916FA8" w:rsidRDefault="00AD6D35" w:rsidP="00AD6D35">
      <w:pPr>
        <w:pStyle w:val="Prrafodelista"/>
        <w:spacing w:after="0"/>
        <w:ind w:left="567"/>
        <w:jc w:val="both"/>
        <w:rPr>
          <w:rFonts w:cs="Arial"/>
          <w:color w:val="5B9BD5" w:themeColor="accent1"/>
        </w:rPr>
      </w:pPr>
    </w:p>
    <w:p w14:paraId="088ACCD7" w14:textId="2F189E1B" w:rsidR="00AD6D35" w:rsidRPr="00916FA8" w:rsidRDefault="00AD6D35" w:rsidP="00AD6D35">
      <w:pPr>
        <w:pStyle w:val="Prrafodelista"/>
        <w:numPr>
          <w:ilvl w:val="1"/>
          <w:numId w:val="5"/>
        </w:numPr>
        <w:spacing w:after="0"/>
        <w:ind w:left="567" w:hanging="567"/>
        <w:jc w:val="both"/>
        <w:rPr>
          <w:rFonts w:cs="Arial"/>
          <w:color w:val="5B9BD5" w:themeColor="accent1"/>
        </w:rPr>
      </w:pPr>
      <w:r w:rsidRPr="00E05365">
        <w:rPr>
          <w:rFonts w:cs="Arial"/>
          <w:b/>
        </w:rPr>
        <w:t xml:space="preserve">MATRICULA INMOBILIARIA: </w:t>
      </w:r>
      <w:r w:rsidR="000F206F" w:rsidRPr="00916FA8">
        <w:rPr>
          <w:color w:val="5B9BD5" w:themeColor="accent1"/>
        </w:rPr>
        <w:t xml:space="preserve">Ejemplo </w:t>
      </w:r>
      <w:r w:rsidR="000F206F">
        <w:rPr>
          <w:color w:val="5B9BD5" w:themeColor="accent1"/>
        </w:rPr>
        <w:t>052</w:t>
      </w:r>
      <w:r w:rsidRPr="00916FA8">
        <w:rPr>
          <w:rFonts w:cs="Arial"/>
          <w:color w:val="5B9BD5" w:themeColor="accent1"/>
        </w:rPr>
        <w:t>-36584 de la ORIP de Apartadó:</w:t>
      </w:r>
    </w:p>
    <w:p w14:paraId="2B7A292F" w14:textId="77777777" w:rsidR="00AD6D35" w:rsidRPr="00E05365" w:rsidRDefault="00AD6D35" w:rsidP="00AD6D35">
      <w:pPr>
        <w:suppressAutoHyphens/>
        <w:ind w:left="567"/>
        <w:contextualSpacing/>
        <w:jc w:val="both"/>
        <w:rPr>
          <w:rFonts w:cs="Arial"/>
        </w:rPr>
      </w:pPr>
    </w:p>
    <w:p w14:paraId="1C7B63DF" w14:textId="22F37D5C" w:rsidR="00302A4D" w:rsidRPr="00916FA8" w:rsidRDefault="00C04A97" w:rsidP="00B5097A">
      <w:pPr>
        <w:numPr>
          <w:ilvl w:val="1"/>
          <w:numId w:val="5"/>
        </w:numPr>
        <w:suppressAutoHyphens/>
        <w:ind w:left="567" w:hanging="567"/>
        <w:contextualSpacing/>
        <w:jc w:val="both"/>
        <w:rPr>
          <w:rFonts w:cs="Arial"/>
          <w:color w:val="5B9BD5" w:themeColor="accent1"/>
        </w:rPr>
      </w:pPr>
      <w:r w:rsidRPr="00E05365">
        <w:rPr>
          <w:rFonts w:cs="Arial"/>
          <w:b/>
        </w:rPr>
        <w:t xml:space="preserve">OBSERVACIONES JURÍDICAS: </w:t>
      </w:r>
      <w:r w:rsidR="003C16D3" w:rsidRPr="00916FA8">
        <w:rPr>
          <w:rFonts w:cs="Arial"/>
          <w:bCs/>
          <w:color w:val="5B9BD5" w:themeColor="accent1"/>
        </w:rPr>
        <w:t xml:space="preserve">Incluir los datos de las afectaciones que se puedan ver en el CTL o VUR, referentes a servidumbres, limitaciones de dominio, embargos, cambios de áreas, </w:t>
      </w:r>
      <w:r w:rsidR="000832C9" w:rsidRPr="00916FA8">
        <w:rPr>
          <w:rFonts w:cs="Arial"/>
          <w:bCs/>
          <w:color w:val="5B9BD5" w:themeColor="accent1"/>
        </w:rPr>
        <w:t>etc.</w:t>
      </w:r>
    </w:p>
    <w:p w14:paraId="6F593B79" w14:textId="77777777" w:rsidR="00B5097A" w:rsidRPr="00E05365" w:rsidRDefault="00B5097A" w:rsidP="00F15231">
      <w:pPr>
        <w:suppressAutoHyphens/>
        <w:ind w:left="567" w:hanging="567"/>
        <w:contextualSpacing/>
        <w:jc w:val="both"/>
        <w:rPr>
          <w:rFonts w:cs="Arial"/>
          <w:b/>
        </w:rPr>
      </w:pPr>
    </w:p>
    <w:p w14:paraId="44B31197" w14:textId="6B59CEA3" w:rsidR="00302A4D" w:rsidRPr="00E05365" w:rsidRDefault="00302A4D" w:rsidP="00B5097A">
      <w:pPr>
        <w:suppressAutoHyphens/>
        <w:ind w:left="567"/>
        <w:contextualSpacing/>
        <w:jc w:val="both"/>
        <w:rPr>
          <w:rFonts w:cs="Arial"/>
        </w:rPr>
      </w:pPr>
      <w:r w:rsidRPr="00E05365">
        <w:rPr>
          <w:rFonts w:cs="Arial"/>
          <w:b/>
        </w:rPr>
        <w:t>NOTA:</w:t>
      </w:r>
      <w:r w:rsidRPr="00E05365">
        <w:rPr>
          <w:rFonts w:cs="Arial"/>
        </w:rPr>
        <w:t xml:space="preserve"> La anterior información no constituye estudio jurídico de la propiedad.</w:t>
      </w:r>
    </w:p>
    <w:p w14:paraId="24B6B4CF" w14:textId="4D4B7F53" w:rsidR="00BF4535" w:rsidRDefault="00BF4535" w:rsidP="00302A4D">
      <w:pPr>
        <w:suppressAutoHyphens/>
        <w:ind w:left="567"/>
        <w:contextualSpacing/>
        <w:jc w:val="both"/>
        <w:rPr>
          <w:rFonts w:cs="Arial"/>
          <w:b/>
        </w:rPr>
      </w:pPr>
    </w:p>
    <w:p w14:paraId="0004DE5D" w14:textId="77777777" w:rsidR="00916FA8" w:rsidRDefault="00916FA8" w:rsidP="00302A4D">
      <w:pPr>
        <w:suppressAutoHyphens/>
        <w:ind w:left="567"/>
        <w:contextualSpacing/>
        <w:jc w:val="both"/>
        <w:rPr>
          <w:rFonts w:cs="Arial"/>
          <w:b/>
        </w:rPr>
      </w:pPr>
    </w:p>
    <w:p w14:paraId="55D34729" w14:textId="77777777" w:rsidR="00916FA8" w:rsidRDefault="00916FA8" w:rsidP="00302A4D">
      <w:pPr>
        <w:suppressAutoHyphens/>
        <w:ind w:left="567"/>
        <w:contextualSpacing/>
        <w:jc w:val="both"/>
        <w:rPr>
          <w:rFonts w:cs="Arial"/>
          <w:b/>
        </w:rPr>
      </w:pPr>
    </w:p>
    <w:p w14:paraId="255DE4A3" w14:textId="77777777" w:rsidR="00916FA8" w:rsidRPr="00E05365" w:rsidRDefault="00916FA8" w:rsidP="00302A4D">
      <w:pPr>
        <w:suppressAutoHyphens/>
        <w:ind w:left="567"/>
        <w:contextualSpacing/>
        <w:jc w:val="both"/>
        <w:rPr>
          <w:rFonts w:cs="Arial"/>
          <w:b/>
        </w:rPr>
      </w:pPr>
    </w:p>
    <w:p w14:paraId="6460826B" w14:textId="77777777" w:rsidR="00B5097A" w:rsidRPr="00E05365" w:rsidRDefault="00B5097A" w:rsidP="00302A4D">
      <w:pPr>
        <w:suppressAutoHyphens/>
        <w:ind w:left="567"/>
        <w:contextualSpacing/>
        <w:jc w:val="both"/>
        <w:rPr>
          <w:rFonts w:cs="Arial"/>
          <w:b/>
        </w:rPr>
      </w:pPr>
    </w:p>
    <w:p w14:paraId="104332B5" w14:textId="5982BD18" w:rsidR="0086311B" w:rsidRPr="00E05365" w:rsidRDefault="0086311B" w:rsidP="00DD750B">
      <w:pPr>
        <w:pStyle w:val="Ttulo1"/>
        <w:keepNext/>
        <w:keepLines/>
        <w:numPr>
          <w:ilvl w:val="0"/>
          <w:numId w:val="5"/>
        </w:numPr>
        <w:tabs>
          <w:tab w:val="clear" w:pos="357"/>
        </w:tabs>
        <w:suppressAutoHyphens/>
        <w:spacing w:before="0" w:after="0"/>
        <w:ind w:left="567" w:hanging="567"/>
        <w:rPr>
          <w:szCs w:val="22"/>
        </w:rPr>
      </w:pPr>
      <w:bookmarkStart w:id="34" w:name="_Toc335203923"/>
      <w:bookmarkStart w:id="35" w:name="_Toc335208202"/>
      <w:bookmarkStart w:id="36" w:name="_Toc335208872"/>
      <w:bookmarkStart w:id="37" w:name="_Toc338414691"/>
      <w:bookmarkStart w:id="38" w:name="_Toc430352496"/>
      <w:bookmarkStart w:id="39" w:name="_Toc430352559"/>
      <w:bookmarkStart w:id="40" w:name="_Toc430771138"/>
      <w:bookmarkStart w:id="41" w:name="_Toc100216495"/>
      <w:r w:rsidRPr="00E05365">
        <w:rPr>
          <w:szCs w:val="22"/>
        </w:rPr>
        <w:lastRenderedPageBreak/>
        <w:t>DESCRIPCIÓN GENERAL DEL SECTOR</w:t>
      </w:r>
      <w:bookmarkEnd w:id="34"/>
      <w:bookmarkEnd w:id="35"/>
      <w:bookmarkEnd w:id="36"/>
      <w:bookmarkEnd w:id="37"/>
      <w:bookmarkEnd w:id="38"/>
      <w:bookmarkEnd w:id="39"/>
      <w:bookmarkEnd w:id="40"/>
      <w:bookmarkEnd w:id="41"/>
      <w:r w:rsidRPr="00E05365">
        <w:rPr>
          <w:szCs w:val="22"/>
        </w:rPr>
        <w:t xml:space="preserve"> </w:t>
      </w:r>
    </w:p>
    <w:p w14:paraId="7CFD047F" w14:textId="77777777" w:rsidR="0086311B" w:rsidRPr="00E05365" w:rsidRDefault="0086311B" w:rsidP="00DD750B">
      <w:pPr>
        <w:ind w:left="567" w:hanging="567"/>
        <w:jc w:val="both"/>
        <w:rPr>
          <w:rFonts w:cs="Arial"/>
          <w:lang w:val="es-MX"/>
        </w:rPr>
      </w:pPr>
    </w:p>
    <w:p w14:paraId="5D674663" w14:textId="00C13EBB" w:rsidR="003C16D3" w:rsidRPr="00916FA8" w:rsidRDefault="0086311B" w:rsidP="000E50F7">
      <w:pPr>
        <w:numPr>
          <w:ilvl w:val="1"/>
          <w:numId w:val="5"/>
        </w:numPr>
        <w:suppressAutoHyphens/>
        <w:ind w:left="567" w:hanging="567"/>
        <w:jc w:val="both"/>
        <w:rPr>
          <w:rFonts w:cs="Arial"/>
          <w:color w:val="5B9BD5" w:themeColor="accent1"/>
        </w:rPr>
      </w:pPr>
      <w:r w:rsidRPr="00E05365">
        <w:rPr>
          <w:rFonts w:cs="Arial"/>
          <w:b/>
        </w:rPr>
        <w:t xml:space="preserve">DELIMITACIÓN: </w:t>
      </w:r>
      <w:r w:rsidR="00916FA8" w:rsidRPr="00916FA8">
        <w:rPr>
          <w:rFonts w:cs="Arial"/>
          <w:color w:val="5B9BD5" w:themeColor="accent1"/>
        </w:rPr>
        <w:t>De</w:t>
      </w:r>
      <w:proofErr w:type="spellStart"/>
      <w:r w:rsidR="003C16D3" w:rsidRPr="00916FA8">
        <w:rPr>
          <w:rFonts w:cs="Arial"/>
          <w:color w:val="5B9BD5" w:themeColor="accent1"/>
          <w:lang w:val="es-MX"/>
        </w:rPr>
        <w:t>scribir</w:t>
      </w:r>
      <w:proofErr w:type="spellEnd"/>
      <w:r w:rsidR="003C16D3" w:rsidRPr="00916FA8">
        <w:rPr>
          <w:rFonts w:cs="Arial"/>
          <w:color w:val="5B9BD5" w:themeColor="accent1"/>
          <w:lang w:val="es-MX"/>
        </w:rPr>
        <w:t xml:space="preserve"> la ubicación del sector, comuna o localidad, barrio, </w:t>
      </w:r>
      <w:r w:rsidR="000832C9" w:rsidRPr="00916FA8">
        <w:rPr>
          <w:rFonts w:cs="Arial"/>
          <w:color w:val="5B9BD5" w:themeColor="accent1"/>
          <w:lang w:val="es-MX"/>
        </w:rPr>
        <w:t>etc.</w:t>
      </w:r>
      <w:r w:rsidR="003C16D3" w:rsidRPr="00916FA8">
        <w:rPr>
          <w:rFonts w:cs="Arial"/>
          <w:color w:val="5B9BD5" w:themeColor="accent1"/>
          <w:lang w:val="es-MX"/>
        </w:rPr>
        <w:t xml:space="preserve">, y </w:t>
      </w:r>
      <w:r w:rsidR="000832C9" w:rsidRPr="00916FA8">
        <w:rPr>
          <w:rFonts w:cs="Arial"/>
          <w:color w:val="5B9BD5" w:themeColor="accent1"/>
          <w:lang w:val="es-MX"/>
        </w:rPr>
        <w:t>delimitándolo</w:t>
      </w:r>
      <w:r w:rsidR="003C16D3" w:rsidRPr="00916FA8">
        <w:rPr>
          <w:rFonts w:cs="Arial"/>
          <w:color w:val="5B9BD5" w:themeColor="accent1"/>
          <w:lang w:val="es-MX"/>
        </w:rPr>
        <w:t xml:space="preserve"> por sus barrios o vías </w:t>
      </w:r>
      <w:r w:rsidR="00C055D7" w:rsidRPr="00916FA8">
        <w:rPr>
          <w:rFonts w:cs="Arial"/>
          <w:color w:val="5B9BD5" w:themeColor="accent1"/>
          <w:lang w:val="es-MX"/>
        </w:rPr>
        <w:t xml:space="preserve">colindantes, incluir imagen de escala general, donde se puedan ver los colindantes, las vías, </w:t>
      </w:r>
      <w:r w:rsidR="000832C9" w:rsidRPr="00916FA8">
        <w:rPr>
          <w:rFonts w:cs="Arial"/>
          <w:color w:val="5B9BD5" w:themeColor="accent1"/>
          <w:lang w:val="es-MX"/>
        </w:rPr>
        <w:t>etc.</w:t>
      </w:r>
    </w:p>
    <w:p w14:paraId="62E36C5F" w14:textId="77777777" w:rsidR="003C16D3" w:rsidRPr="00916FA8" w:rsidRDefault="003C16D3" w:rsidP="003C16D3">
      <w:pPr>
        <w:suppressAutoHyphens/>
        <w:ind w:left="567"/>
        <w:jc w:val="both"/>
        <w:rPr>
          <w:rFonts w:cs="Arial"/>
          <w:b/>
          <w:color w:val="5B9BD5" w:themeColor="accent1"/>
        </w:rPr>
      </w:pPr>
    </w:p>
    <w:p w14:paraId="522672C3" w14:textId="0BD5D42D" w:rsidR="00C92320" w:rsidRPr="00916FA8" w:rsidRDefault="003C16D3" w:rsidP="00C92320">
      <w:pPr>
        <w:suppressAutoHyphens/>
        <w:ind w:left="567"/>
        <w:jc w:val="both"/>
        <w:rPr>
          <w:rFonts w:cs="Arial"/>
          <w:color w:val="5B9BD5" w:themeColor="accent1"/>
        </w:rPr>
      </w:pPr>
      <w:r w:rsidRPr="00916FA8">
        <w:rPr>
          <w:rFonts w:cs="Arial"/>
          <w:color w:val="5B9BD5" w:themeColor="accent1"/>
        </w:rPr>
        <w:t xml:space="preserve">Ejemplo: </w:t>
      </w:r>
    </w:p>
    <w:p w14:paraId="74556A24" w14:textId="1716E26D" w:rsidR="003C16D3" w:rsidRPr="00916FA8" w:rsidRDefault="003C16D3" w:rsidP="00C92320">
      <w:pPr>
        <w:suppressAutoHyphens/>
        <w:ind w:left="567"/>
        <w:jc w:val="both"/>
        <w:rPr>
          <w:rFonts w:cs="Arial"/>
          <w:color w:val="5B9BD5" w:themeColor="accent1"/>
        </w:rPr>
      </w:pPr>
      <w:r w:rsidRPr="00916FA8">
        <w:rPr>
          <w:rFonts w:cs="Arial"/>
          <w:color w:val="5B9BD5" w:themeColor="accent1"/>
        </w:rPr>
        <w:t xml:space="preserve">El sector donde se ubica el predio </w:t>
      </w:r>
      <w:r w:rsidR="00C055D7" w:rsidRPr="00916FA8">
        <w:rPr>
          <w:rFonts w:cs="Arial"/>
          <w:color w:val="5B9BD5" w:themeColor="accent1"/>
        </w:rPr>
        <w:t xml:space="preserve">objeto de </w:t>
      </w:r>
      <w:r w:rsidRPr="00916FA8">
        <w:rPr>
          <w:rFonts w:cs="Arial"/>
          <w:color w:val="5B9BD5" w:themeColor="accent1"/>
        </w:rPr>
        <w:t>avalúo corresponde a</w:t>
      </w:r>
      <w:r w:rsidR="00C055D7" w:rsidRPr="00916FA8">
        <w:rPr>
          <w:rFonts w:cs="Arial"/>
          <w:color w:val="5B9BD5" w:themeColor="accent1"/>
        </w:rPr>
        <w:t>l Castilla, el cual se ubica en la localidad</w:t>
      </w:r>
      <w:r w:rsidR="001B7943" w:rsidRPr="00916FA8">
        <w:rPr>
          <w:rFonts w:cs="Arial"/>
          <w:color w:val="5B9BD5" w:themeColor="accent1"/>
        </w:rPr>
        <w:t xml:space="preserve"> 3 </w:t>
      </w:r>
      <w:r w:rsidR="00C055D7" w:rsidRPr="00916FA8">
        <w:rPr>
          <w:rFonts w:cs="Arial"/>
          <w:color w:val="5B9BD5" w:themeColor="accent1"/>
        </w:rPr>
        <w:t xml:space="preserve">al sur occidente de la ciudad de </w:t>
      </w:r>
      <w:r w:rsidR="001B7943" w:rsidRPr="00916FA8">
        <w:rPr>
          <w:rFonts w:cs="Arial"/>
          <w:color w:val="5B9BD5" w:themeColor="accent1"/>
        </w:rPr>
        <w:t xml:space="preserve">Quibdó </w:t>
      </w:r>
      <w:r w:rsidR="00C055D7" w:rsidRPr="00916FA8">
        <w:rPr>
          <w:rFonts w:cs="Arial"/>
          <w:color w:val="5B9BD5" w:themeColor="accent1"/>
        </w:rPr>
        <w:t xml:space="preserve">y se encuentra enmarcado </w:t>
      </w:r>
      <w:r w:rsidRPr="00916FA8">
        <w:rPr>
          <w:rFonts w:cs="Arial"/>
          <w:color w:val="5B9BD5" w:themeColor="accent1"/>
        </w:rPr>
        <w:t>de la siguiente manera:</w:t>
      </w:r>
    </w:p>
    <w:p w14:paraId="253987CF" w14:textId="77777777" w:rsidR="003C16D3" w:rsidRPr="00916FA8" w:rsidRDefault="003C16D3" w:rsidP="00C92320">
      <w:pPr>
        <w:suppressAutoHyphens/>
        <w:ind w:left="567"/>
        <w:jc w:val="both"/>
        <w:rPr>
          <w:rFonts w:cs="Arial"/>
          <w:color w:val="5B9BD5" w:themeColor="accent1"/>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916FA8" w:rsidRPr="00916FA8" w14:paraId="6873C921" w14:textId="77777777" w:rsidTr="00C055D7">
        <w:tc>
          <w:tcPr>
            <w:tcW w:w="2263" w:type="dxa"/>
          </w:tcPr>
          <w:p w14:paraId="74AFB307" w14:textId="4775382D" w:rsidR="00C055D7" w:rsidRPr="00916FA8" w:rsidRDefault="00C055D7" w:rsidP="00C92320">
            <w:pPr>
              <w:suppressAutoHyphens/>
              <w:jc w:val="both"/>
              <w:rPr>
                <w:rFonts w:cs="Arial"/>
                <w:b/>
                <w:color w:val="5B9BD5" w:themeColor="accent1"/>
              </w:rPr>
            </w:pPr>
            <w:r w:rsidRPr="00916FA8">
              <w:rPr>
                <w:rFonts w:cs="Arial"/>
                <w:b/>
                <w:color w:val="5B9BD5" w:themeColor="accent1"/>
              </w:rPr>
              <w:t>Por el Norte:</w:t>
            </w:r>
          </w:p>
        </w:tc>
        <w:tc>
          <w:tcPr>
            <w:tcW w:w="5998" w:type="dxa"/>
          </w:tcPr>
          <w:p w14:paraId="13741C71" w14:textId="4D7FDD6C" w:rsidR="00C055D7" w:rsidRPr="00916FA8" w:rsidRDefault="00C055D7" w:rsidP="00C92320">
            <w:pPr>
              <w:suppressAutoHyphens/>
              <w:jc w:val="both"/>
              <w:rPr>
                <w:rFonts w:cs="Arial"/>
                <w:color w:val="5B9BD5" w:themeColor="accent1"/>
              </w:rPr>
            </w:pPr>
            <w:r w:rsidRPr="00916FA8">
              <w:rPr>
                <w:rFonts w:cs="Arial"/>
                <w:color w:val="5B9BD5" w:themeColor="accent1"/>
              </w:rPr>
              <w:t xml:space="preserve">Barrio </w:t>
            </w:r>
            <w:proofErr w:type="spellStart"/>
            <w:r w:rsidRPr="00916FA8">
              <w:rPr>
                <w:rFonts w:cs="Arial"/>
                <w:color w:val="5B9BD5" w:themeColor="accent1"/>
              </w:rPr>
              <w:t>xxx</w:t>
            </w:r>
            <w:proofErr w:type="spellEnd"/>
          </w:p>
        </w:tc>
      </w:tr>
      <w:tr w:rsidR="00916FA8" w:rsidRPr="00916FA8" w14:paraId="663C7ACB" w14:textId="77777777" w:rsidTr="00C055D7">
        <w:tc>
          <w:tcPr>
            <w:tcW w:w="2263" w:type="dxa"/>
          </w:tcPr>
          <w:p w14:paraId="79982DA2" w14:textId="1814EF4E" w:rsidR="00C055D7" w:rsidRPr="00916FA8" w:rsidRDefault="00C055D7" w:rsidP="00C92320">
            <w:pPr>
              <w:suppressAutoHyphens/>
              <w:jc w:val="both"/>
              <w:rPr>
                <w:rFonts w:cs="Arial"/>
                <w:b/>
                <w:color w:val="5B9BD5" w:themeColor="accent1"/>
              </w:rPr>
            </w:pPr>
            <w:r w:rsidRPr="00916FA8">
              <w:rPr>
                <w:rFonts w:cs="Arial"/>
                <w:b/>
                <w:color w:val="5B9BD5" w:themeColor="accent1"/>
              </w:rPr>
              <w:t>Por el Oriente</w:t>
            </w:r>
          </w:p>
        </w:tc>
        <w:tc>
          <w:tcPr>
            <w:tcW w:w="5998" w:type="dxa"/>
          </w:tcPr>
          <w:p w14:paraId="5E1BA958" w14:textId="6617F93A" w:rsidR="00C055D7" w:rsidRPr="00916FA8" w:rsidRDefault="00C055D7" w:rsidP="00C92320">
            <w:pPr>
              <w:suppressAutoHyphens/>
              <w:jc w:val="both"/>
              <w:rPr>
                <w:rFonts w:cs="Arial"/>
                <w:color w:val="5B9BD5" w:themeColor="accent1"/>
              </w:rPr>
            </w:pPr>
            <w:r w:rsidRPr="00916FA8">
              <w:rPr>
                <w:rFonts w:cs="Arial"/>
                <w:color w:val="5B9BD5" w:themeColor="accent1"/>
              </w:rPr>
              <w:t xml:space="preserve">Barrios </w:t>
            </w:r>
            <w:proofErr w:type="spellStart"/>
            <w:r w:rsidRPr="00916FA8">
              <w:rPr>
                <w:rFonts w:cs="Arial"/>
                <w:color w:val="5B9BD5" w:themeColor="accent1"/>
              </w:rPr>
              <w:t>xx</w:t>
            </w:r>
            <w:proofErr w:type="spellEnd"/>
            <w:r w:rsidRPr="00916FA8">
              <w:rPr>
                <w:rFonts w:cs="Arial"/>
                <w:color w:val="5B9BD5" w:themeColor="accent1"/>
              </w:rPr>
              <w:t xml:space="preserve"> y </w:t>
            </w:r>
            <w:proofErr w:type="spellStart"/>
            <w:r w:rsidRPr="00916FA8">
              <w:rPr>
                <w:rFonts w:cs="Arial"/>
                <w:color w:val="5B9BD5" w:themeColor="accent1"/>
              </w:rPr>
              <w:t>xxx</w:t>
            </w:r>
            <w:proofErr w:type="spellEnd"/>
          </w:p>
        </w:tc>
      </w:tr>
      <w:tr w:rsidR="00916FA8" w:rsidRPr="00916FA8" w14:paraId="044A5FAD" w14:textId="77777777" w:rsidTr="00C055D7">
        <w:tc>
          <w:tcPr>
            <w:tcW w:w="2263" w:type="dxa"/>
          </w:tcPr>
          <w:p w14:paraId="243C3E16" w14:textId="56A935CD" w:rsidR="00C055D7" w:rsidRPr="00916FA8" w:rsidRDefault="00C055D7" w:rsidP="00C92320">
            <w:pPr>
              <w:suppressAutoHyphens/>
              <w:jc w:val="both"/>
              <w:rPr>
                <w:rFonts w:cs="Arial"/>
                <w:b/>
                <w:color w:val="5B9BD5" w:themeColor="accent1"/>
              </w:rPr>
            </w:pPr>
            <w:r w:rsidRPr="00916FA8">
              <w:rPr>
                <w:rFonts w:cs="Arial"/>
                <w:b/>
                <w:color w:val="5B9BD5" w:themeColor="accent1"/>
              </w:rPr>
              <w:t>Por el Sur:</w:t>
            </w:r>
          </w:p>
        </w:tc>
        <w:tc>
          <w:tcPr>
            <w:tcW w:w="5998" w:type="dxa"/>
          </w:tcPr>
          <w:p w14:paraId="3626A9BC" w14:textId="4C1166AC" w:rsidR="00C055D7" w:rsidRPr="00916FA8" w:rsidRDefault="00C055D7" w:rsidP="00C92320">
            <w:pPr>
              <w:suppressAutoHyphens/>
              <w:jc w:val="both"/>
              <w:rPr>
                <w:rFonts w:cs="Arial"/>
                <w:color w:val="5B9BD5" w:themeColor="accent1"/>
              </w:rPr>
            </w:pPr>
            <w:r w:rsidRPr="00916FA8">
              <w:rPr>
                <w:rFonts w:cs="Arial"/>
                <w:color w:val="5B9BD5" w:themeColor="accent1"/>
              </w:rPr>
              <w:t xml:space="preserve">Barrios </w:t>
            </w:r>
            <w:proofErr w:type="spellStart"/>
            <w:r w:rsidRPr="00916FA8">
              <w:rPr>
                <w:rFonts w:cs="Arial"/>
                <w:color w:val="5B9BD5" w:themeColor="accent1"/>
              </w:rPr>
              <w:t>xxx</w:t>
            </w:r>
            <w:proofErr w:type="spellEnd"/>
            <w:r w:rsidRPr="00916FA8">
              <w:rPr>
                <w:rFonts w:cs="Arial"/>
                <w:color w:val="5B9BD5" w:themeColor="accent1"/>
              </w:rPr>
              <w:t xml:space="preserve"> </w:t>
            </w:r>
          </w:p>
        </w:tc>
      </w:tr>
      <w:tr w:rsidR="00E05365" w:rsidRPr="00916FA8" w14:paraId="6C9ADBB8" w14:textId="77777777" w:rsidTr="00C055D7">
        <w:tc>
          <w:tcPr>
            <w:tcW w:w="2263" w:type="dxa"/>
          </w:tcPr>
          <w:p w14:paraId="0891BC44" w14:textId="4B839958" w:rsidR="00C055D7" w:rsidRPr="00916FA8" w:rsidRDefault="00C055D7" w:rsidP="00C92320">
            <w:pPr>
              <w:suppressAutoHyphens/>
              <w:jc w:val="both"/>
              <w:rPr>
                <w:rFonts w:cs="Arial"/>
                <w:b/>
                <w:color w:val="5B9BD5" w:themeColor="accent1"/>
              </w:rPr>
            </w:pPr>
            <w:r w:rsidRPr="00916FA8">
              <w:rPr>
                <w:rFonts w:cs="Arial"/>
                <w:b/>
                <w:color w:val="5B9BD5" w:themeColor="accent1"/>
              </w:rPr>
              <w:t>Por el occidente:</w:t>
            </w:r>
          </w:p>
        </w:tc>
        <w:tc>
          <w:tcPr>
            <w:tcW w:w="5998" w:type="dxa"/>
          </w:tcPr>
          <w:p w14:paraId="59F023D0" w14:textId="5F7C7BF6" w:rsidR="00C055D7" w:rsidRPr="00916FA8" w:rsidRDefault="00C055D7" w:rsidP="00C92320">
            <w:pPr>
              <w:suppressAutoHyphens/>
              <w:jc w:val="both"/>
              <w:rPr>
                <w:rFonts w:cs="Arial"/>
                <w:color w:val="5B9BD5" w:themeColor="accent1"/>
              </w:rPr>
            </w:pPr>
            <w:r w:rsidRPr="00916FA8">
              <w:rPr>
                <w:rFonts w:cs="Arial"/>
                <w:color w:val="5B9BD5" w:themeColor="accent1"/>
              </w:rPr>
              <w:t>Barrios</w:t>
            </w:r>
          </w:p>
        </w:tc>
      </w:tr>
    </w:tbl>
    <w:p w14:paraId="49C16575" w14:textId="77777777" w:rsidR="003C16D3" w:rsidRPr="00916FA8" w:rsidRDefault="003C16D3" w:rsidP="00C92320">
      <w:pPr>
        <w:suppressAutoHyphens/>
        <w:ind w:left="567"/>
        <w:jc w:val="both"/>
        <w:rPr>
          <w:rFonts w:cs="Arial"/>
          <w:color w:val="5B9BD5" w:themeColor="accent1"/>
        </w:rPr>
      </w:pPr>
    </w:p>
    <w:tbl>
      <w:tblPr>
        <w:tblStyle w:val="Tablaconcuadrcula"/>
        <w:tblW w:w="0" w:type="auto"/>
        <w:jc w:val="center"/>
        <w:tblLook w:val="04A0" w:firstRow="1" w:lastRow="0" w:firstColumn="1" w:lastColumn="0" w:noHBand="0" w:noVBand="1"/>
      </w:tblPr>
      <w:tblGrid>
        <w:gridCol w:w="8828"/>
      </w:tblGrid>
      <w:tr w:rsidR="00916FA8" w:rsidRPr="00916FA8" w14:paraId="3E9C9AC6" w14:textId="77777777" w:rsidTr="00916FA8">
        <w:trPr>
          <w:jc w:val="center"/>
        </w:trPr>
        <w:tc>
          <w:tcPr>
            <w:tcW w:w="8828" w:type="dxa"/>
          </w:tcPr>
          <w:p w14:paraId="3E077191" w14:textId="1F1BFDE6" w:rsidR="009E0C27" w:rsidRPr="00916FA8" w:rsidRDefault="00916FA8" w:rsidP="00C055D7">
            <w:pPr>
              <w:suppressAutoHyphens/>
              <w:jc w:val="center"/>
              <w:rPr>
                <w:rFonts w:cs="Arial"/>
                <w:color w:val="5B9BD5" w:themeColor="accent1"/>
              </w:rPr>
            </w:pPr>
            <w:r>
              <w:rPr>
                <w:rFonts w:cs="Arial"/>
                <w:color w:val="5B9BD5" w:themeColor="accent1"/>
              </w:rPr>
              <w:t xml:space="preserve">Insertar </w:t>
            </w:r>
            <w:r w:rsidR="000F206F">
              <w:rPr>
                <w:rFonts w:cs="Arial"/>
                <w:color w:val="5B9BD5" w:themeColor="accent1"/>
              </w:rPr>
              <w:t>Imagen</w:t>
            </w:r>
          </w:p>
        </w:tc>
      </w:tr>
    </w:tbl>
    <w:p w14:paraId="1B5E1764" w14:textId="3F503600" w:rsidR="003C16D3" w:rsidRPr="00916FA8" w:rsidRDefault="009E0C27" w:rsidP="009E0C27">
      <w:pPr>
        <w:suppressAutoHyphens/>
        <w:ind w:left="567"/>
        <w:jc w:val="center"/>
        <w:rPr>
          <w:color w:val="5B9BD5" w:themeColor="accent1"/>
        </w:rPr>
      </w:pPr>
      <w:r w:rsidRPr="00916FA8">
        <w:rPr>
          <w:b/>
          <w:color w:val="5B9BD5" w:themeColor="accent1"/>
        </w:rPr>
        <w:t>Fuente:</w:t>
      </w:r>
      <w:r w:rsidRPr="00916FA8">
        <w:rPr>
          <w:color w:val="5B9BD5" w:themeColor="accent1"/>
        </w:rPr>
        <w:t xml:space="preserve"> Distribución urbana del municipio de Quibdó por comunas, Documen</w:t>
      </w:r>
      <w:r w:rsidR="00512102" w:rsidRPr="00916FA8">
        <w:rPr>
          <w:color w:val="5B9BD5" w:themeColor="accent1"/>
        </w:rPr>
        <w:t>to diagnostico POT Quibdó, 2019 G</w:t>
      </w:r>
      <w:r w:rsidRPr="00916FA8">
        <w:rPr>
          <w:color w:val="5B9BD5" w:themeColor="accent1"/>
        </w:rPr>
        <w:t xml:space="preserve">oogle </w:t>
      </w:r>
      <w:proofErr w:type="spellStart"/>
      <w:r w:rsidRPr="00916FA8">
        <w:rPr>
          <w:color w:val="5B9BD5" w:themeColor="accent1"/>
        </w:rPr>
        <w:t>Maps</w:t>
      </w:r>
      <w:proofErr w:type="spellEnd"/>
    </w:p>
    <w:p w14:paraId="3D2F5404" w14:textId="77777777" w:rsidR="009E0C27" w:rsidRPr="00E05365" w:rsidRDefault="009E0C27" w:rsidP="00C92320">
      <w:pPr>
        <w:suppressAutoHyphens/>
        <w:ind w:left="567"/>
        <w:jc w:val="both"/>
        <w:rPr>
          <w:rFonts w:cs="Arial"/>
        </w:rPr>
      </w:pPr>
    </w:p>
    <w:p w14:paraId="3B8312B3" w14:textId="70A7FC13" w:rsidR="00C92320" w:rsidRPr="00916FA8" w:rsidRDefault="00C92320" w:rsidP="00C92320">
      <w:pPr>
        <w:pStyle w:val="Prrafodelista"/>
        <w:numPr>
          <w:ilvl w:val="1"/>
          <w:numId w:val="5"/>
        </w:numPr>
        <w:spacing w:after="0"/>
        <w:ind w:left="567" w:hanging="567"/>
        <w:jc w:val="both"/>
        <w:rPr>
          <w:rFonts w:cs="Arial"/>
          <w:bCs/>
          <w:color w:val="5B9BD5" w:themeColor="accent1"/>
        </w:rPr>
      </w:pPr>
      <w:r w:rsidRPr="00E05365">
        <w:rPr>
          <w:rFonts w:cs="Arial"/>
          <w:b/>
        </w:rPr>
        <w:t xml:space="preserve">VÍAS DE ACCESO: </w:t>
      </w:r>
      <w:r w:rsidR="00C055D7" w:rsidRPr="00916FA8">
        <w:rPr>
          <w:rFonts w:cs="Arial"/>
          <w:bCs/>
          <w:color w:val="5B9BD5" w:themeColor="accent1"/>
        </w:rPr>
        <w:t xml:space="preserve">Como bien lo dice el titulo describir las vías principales por las cuales se llega al sector y su clasificación, como </w:t>
      </w:r>
      <w:r w:rsidR="000832C9" w:rsidRPr="00916FA8">
        <w:rPr>
          <w:rFonts w:cs="Arial"/>
          <w:bCs/>
          <w:color w:val="5B9BD5" w:themeColor="accent1"/>
        </w:rPr>
        <w:t>arterial</w:t>
      </w:r>
      <w:r w:rsidR="00C055D7" w:rsidRPr="00916FA8">
        <w:rPr>
          <w:rFonts w:cs="Arial"/>
          <w:bCs/>
          <w:color w:val="5B9BD5" w:themeColor="accent1"/>
        </w:rPr>
        <w:t xml:space="preserve">, principal, metropolitana, intermunicipal, </w:t>
      </w:r>
      <w:r w:rsidR="000832C9" w:rsidRPr="00916FA8">
        <w:rPr>
          <w:rFonts w:cs="Arial"/>
          <w:bCs/>
          <w:color w:val="5B9BD5" w:themeColor="accent1"/>
        </w:rPr>
        <w:t>etc.</w:t>
      </w:r>
      <w:r w:rsidRPr="00916FA8">
        <w:rPr>
          <w:rFonts w:cs="Arial"/>
          <w:bCs/>
          <w:color w:val="5B9BD5" w:themeColor="accent1"/>
        </w:rPr>
        <w:t>:</w:t>
      </w:r>
    </w:p>
    <w:p w14:paraId="2E712842" w14:textId="77777777" w:rsidR="00C92320" w:rsidRPr="00916FA8" w:rsidRDefault="00C92320" w:rsidP="00C92320">
      <w:pPr>
        <w:pStyle w:val="Prrafodelista"/>
        <w:spacing w:after="0"/>
        <w:rPr>
          <w:rFonts w:cs="Arial"/>
          <w:bCs/>
          <w:color w:val="5B9BD5" w:themeColor="accent1"/>
        </w:rPr>
      </w:pPr>
    </w:p>
    <w:p w14:paraId="33E64DFD" w14:textId="6DBAA2D8" w:rsidR="005B0749" w:rsidRPr="00916FA8" w:rsidRDefault="00C055D7" w:rsidP="005B0749">
      <w:pPr>
        <w:suppressAutoHyphens/>
        <w:ind w:left="567"/>
        <w:jc w:val="both"/>
        <w:rPr>
          <w:rFonts w:cs="Arial"/>
          <w:color w:val="5B9BD5" w:themeColor="accent1"/>
        </w:rPr>
      </w:pPr>
      <w:r w:rsidRPr="00916FA8">
        <w:rPr>
          <w:rFonts w:cs="Arial"/>
          <w:color w:val="5B9BD5" w:themeColor="accent1"/>
        </w:rPr>
        <w:t>Ejemplo: Las principales vías de acceso al sector son: Avenida 3 Norte y Calle 70 o Autopista Simón Bolívar, las cuales hacen parte de la malla vial arterial principal de la ciudad; son vías vehiculares, de doble calzada, con separador, se encuentran pavimentadas y en buen estado de mantenimiento y conservación; también se destacan la Avenida Segunda Norte, la Calle 55 Norte y la Calle 52 Norte, las cuales corresponden a vías arteriales complementarias de la ciudad, se encuentran pavimentadas en buen estado de conservación y mantenimiento</w:t>
      </w:r>
    </w:p>
    <w:p w14:paraId="732EF24B" w14:textId="77777777" w:rsidR="0086311B" w:rsidRPr="00E05365" w:rsidRDefault="0086311B" w:rsidP="00302A4D">
      <w:pPr>
        <w:suppressAutoHyphens/>
        <w:ind w:left="567"/>
        <w:jc w:val="both"/>
        <w:rPr>
          <w:rFonts w:cs="Arial"/>
          <w:b/>
        </w:rPr>
      </w:pPr>
    </w:p>
    <w:p w14:paraId="4AE213E5" w14:textId="578F98D3" w:rsidR="000148B7" w:rsidRPr="00916FA8" w:rsidRDefault="0086311B" w:rsidP="00497582">
      <w:pPr>
        <w:pStyle w:val="Prrafodelista"/>
        <w:numPr>
          <w:ilvl w:val="1"/>
          <w:numId w:val="5"/>
        </w:numPr>
        <w:spacing w:after="0"/>
        <w:ind w:left="567" w:hanging="567"/>
        <w:jc w:val="both"/>
        <w:rPr>
          <w:rFonts w:cs="Arial"/>
          <w:color w:val="5B9BD5" w:themeColor="accent1"/>
        </w:rPr>
      </w:pPr>
      <w:r w:rsidRPr="00E05365">
        <w:rPr>
          <w:rFonts w:cs="Arial"/>
          <w:b/>
        </w:rPr>
        <w:t>ACTIVIDAD</w:t>
      </w:r>
      <w:r w:rsidR="000148B7" w:rsidRPr="00E05365">
        <w:rPr>
          <w:rFonts w:cs="Arial"/>
          <w:b/>
        </w:rPr>
        <w:t>ES</w:t>
      </w:r>
      <w:r w:rsidRPr="00E05365">
        <w:rPr>
          <w:rFonts w:cs="Arial"/>
          <w:b/>
        </w:rPr>
        <w:t xml:space="preserve"> </w:t>
      </w:r>
      <w:r w:rsidR="00187BBE" w:rsidRPr="00E05365">
        <w:rPr>
          <w:rFonts w:cs="Arial"/>
          <w:b/>
        </w:rPr>
        <w:t xml:space="preserve">Y USOS </w:t>
      </w:r>
      <w:r w:rsidRPr="00E05365">
        <w:rPr>
          <w:rFonts w:cs="Arial"/>
          <w:b/>
        </w:rPr>
        <w:t>PREDOMINANTE</w:t>
      </w:r>
      <w:r w:rsidR="00187BBE" w:rsidRPr="00E05365">
        <w:rPr>
          <w:rFonts w:cs="Arial"/>
          <w:b/>
        </w:rPr>
        <w:t>S</w:t>
      </w:r>
      <w:r w:rsidRPr="00E05365">
        <w:rPr>
          <w:rFonts w:cs="Arial"/>
          <w:b/>
        </w:rPr>
        <w:t xml:space="preserve">: </w:t>
      </w:r>
      <w:r w:rsidR="000148B7" w:rsidRPr="00916FA8">
        <w:rPr>
          <w:rFonts w:cs="Arial"/>
          <w:color w:val="5B9BD5" w:themeColor="accent1"/>
          <w:lang w:val="es-MX"/>
        </w:rPr>
        <w:t xml:space="preserve">Describir cuales son los usos actuales del suelo en la zona, residenciales, comerciales, industriales, recreacionales, </w:t>
      </w:r>
      <w:r w:rsidR="000832C9" w:rsidRPr="00916FA8">
        <w:rPr>
          <w:rFonts w:cs="Arial"/>
          <w:color w:val="5B9BD5" w:themeColor="accent1"/>
          <w:lang w:val="es-MX"/>
        </w:rPr>
        <w:t>etc.</w:t>
      </w:r>
      <w:r w:rsidR="000148B7" w:rsidRPr="00916FA8">
        <w:rPr>
          <w:rFonts w:cs="Arial"/>
          <w:color w:val="5B9BD5" w:themeColor="accent1"/>
          <w:lang w:val="es-MX"/>
        </w:rPr>
        <w:t xml:space="preserve">, </w:t>
      </w:r>
    </w:p>
    <w:p w14:paraId="5BA4B3E1" w14:textId="77777777" w:rsidR="000148B7" w:rsidRPr="00916FA8" w:rsidRDefault="000148B7" w:rsidP="000148B7">
      <w:pPr>
        <w:pStyle w:val="Prrafodelista"/>
        <w:spacing w:after="0"/>
        <w:ind w:left="567"/>
        <w:jc w:val="both"/>
        <w:rPr>
          <w:rFonts w:cs="Arial"/>
          <w:color w:val="5B9BD5" w:themeColor="accent1"/>
        </w:rPr>
      </w:pPr>
    </w:p>
    <w:p w14:paraId="6B1215FD" w14:textId="701623E7" w:rsidR="0086311B" w:rsidRPr="00916FA8" w:rsidRDefault="000148B7" w:rsidP="000148B7">
      <w:pPr>
        <w:pStyle w:val="Prrafodelista"/>
        <w:spacing w:after="0"/>
        <w:ind w:left="567"/>
        <w:jc w:val="both"/>
        <w:rPr>
          <w:rFonts w:cs="Arial"/>
          <w:color w:val="5B9BD5" w:themeColor="accent1"/>
        </w:rPr>
      </w:pPr>
      <w:r w:rsidRPr="00916FA8">
        <w:rPr>
          <w:rFonts w:cs="Arial"/>
          <w:color w:val="5B9BD5" w:themeColor="accent1"/>
        </w:rPr>
        <w:t xml:space="preserve">Ejemplo: La zona donde se ubica la PH desarrolla principalmente actividades de comercio y servicios de influencia zonal, con presencia de almacenes de grandes superficies, centros comerciales </w:t>
      </w:r>
      <w:r w:rsidR="000832C9" w:rsidRPr="00916FA8">
        <w:rPr>
          <w:rFonts w:cs="Arial"/>
          <w:color w:val="5B9BD5" w:themeColor="accent1"/>
        </w:rPr>
        <w:t>etc.</w:t>
      </w:r>
      <w:r w:rsidRPr="00916FA8">
        <w:rPr>
          <w:rFonts w:cs="Arial"/>
          <w:color w:val="5B9BD5" w:themeColor="accent1"/>
        </w:rPr>
        <w:t xml:space="preserve">, </w:t>
      </w:r>
    </w:p>
    <w:p w14:paraId="2FE276BC" w14:textId="77777777" w:rsidR="0086311B" w:rsidRPr="00E05365" w:rsidRDefault="0086311B" w:rsidP="00497582">
      <w:pPr>
        <w:ind w:left="567" w:hanging="567"/>
        <w:jc w:val="both"/>
        <w:rPr>
          <w:rFonts w:cs="Arial"/>
          <w:b/>
        </w:rPr>
      </w:pPr>
    </w:p>
    <w:p w14:paraId="119B429D" w14:textId="303C7391" w:rsidR="000148B7" w:rsidRPr="00916FA8" w:rsidRDefault="00F15231" w:rsidP="00497582">
      <w:pPr>
        <w:pStyle w:val="Prrafodelista"/>
        <w:numPr>
          <w:ilvl w:val="1"/>
          <w:numId w:val="5"/>
        </w:numPr>
        <w:spacing w:after="0"/>
        <w:ind w:left="567" w:hanging="567"/>
        <w:jc w:val="both"/>
        <w:rPr>
          <w:rFonts w:cs="Arial"/>
          <w:color w:val="5B9BD5" w:themeColor="accent1"/>
        </w:rPr>
      </w:pPr>
      <w:r w:rsidRPr="00E05365">
        <w:rPr>
          <w:rFonts w:cs="Arial"/>
          <w:b/>
        </w:rPr>
        <w:t xml:space="preserve">EDIFICACIONES IMPORTANTES Y SITIOS DE INTERÉS: </w:t>
      </w:r>
      <w:r w:rsidR="000148B7" w:rsidRPr="00916FA8">
        <w:rPr>
          <w:rFonts w:cs="Arial"/>
          <w:bCs/>
          <w:color w:val="5B9BD5" w:themeColor="accent1"/>
        </w:rPr>
        <w:t>Mencionar nombres sin decir marcas</w:t>
      </w:r>
    </w:p>
    <w:p w14:paraId="0C466C12" w14:textId="77777777" w:rsidR="000148B7" w:rsidRPr="00916FA8" w:rsidRDefault="000148B7" w:rsidP="000148B7">
      <w:pPr>
        <w:pStyle w:val="Prrafodelista"/>
        <w:spacing w:after="0"/>
        <w:ind w:left="567"/>
        <w:jc w:val="both"/>
        <w:rPr>
          <w:rFonts w:cs="Arial"/>
          <w:b/>
          <w:color w:val="5B9BD5" w:themeColor="accent1"/>
        </w:rPr>
      </w:pPr>
    </w:p>
    <w:p w14:paraId="483196AA" w14:textId="2000BDAF" w:rsidR="000832C9" w:rsidRPr="00916FA8" w:rsidRDefault="00916FA8" w:rsidP="00916FA8">
      <w:pPr>
        <w:pStyle w:val="Prrafodelista"/>
        <w:spacing w:after="0"/>
        <w:ind w:left="567"/>
        <w:jc w:val="both"/>
        <w:rPr>
          <w:rFonts w:cs="Arial"/>
          <w:color w:val="5B9BD5" w:themeColor="accent1"/>
        </w:rPr>
      </w:pPr>
      <w:r>
        <w:rPr>
          <w:rFonts w:cs="Arial"/>
          <w:color w:val="5B9BD5" w:themeColor="accent1"/>
        </w:rPr>
        <w:t>Ejemplo:</w:t>
      </w:r>
    </w:p>
    <w:p w14:paraId="1270B284" w14:textId="0E05EBD0" w:rsidR="004E2955" w:rsidRPr="00916FA8" w:rsidRDefault="004E2955" w:rsidP="004E2955">
      <w:pPr>
        <w:pStyle w:val="Prrafodelista"/>
        <w:ind w:left="567"/>
        <w:jc w:val="both"/>
        <w:rPr>
          <w:rFonts w:cs="Arial"/>
          <w:color w:val="5B9BD5" w:themeColor="accent1"/>
        </w:rPr>
      </w:pPr>
      <w:r w:rsidRPr="00916FA8">
        <w:rPr>
          <w:rFonts w:cs="Arial"/>
          <w:color w:val="5B9BD5" w:themeColor="accent1"/>
        </w:rPr>
        <w:t>•</w:t>
      </w:r>
      <w:r w:rsidRPr="00916FA8">
        <w:rPr>
          <w:rFonts w:cs="Arial"/>
          <w:color w:val="5B9BD5" w:themeColor="accent1"/>
        </w:rPr>
        <w:tab/>
      </w:r>
      <w:r w:rsidR="000832C9" w:rsidRPr="00916FA8">
        <w:rPr>
          <w:rFonts w:cs="Arial"/>
          <w:color w:val="5B9BD5" w:themeColor="accent1"/>
        </w:rPr>
        <w:t xml:space="preserve">Oficinas </w:t>
      </w:r>
      <w:r w:rsidRPr="00916FA8">
        <w:rPr>
          <w:rFonts w:cs="Arial"/>
          <w:color w:val="5B9BD5" w:themeColor="accent1"/>
        </w:rPr>
        <w:t>Asocaña</w:t>
      </w:r>
    </w:p>
    <w:p w14:paraId="45DDA9F1" w14:textId="77777777" w:rsidR="004E2955" w:rsidRPr="00916FA8" w:rsidRDefault="004E2955" w:rsidP="004E2955">
      <w:pPr>
        <w:pStyle w:val="Prrafodelista"/>
        <w:ind w:left="567"/>
        <w:jc w:val="both"/>
        <w:rPr>
          <w:rFonts w:cs="Arial"/>
          <w:color w:val="5B9BD5" w:themeColor="accent1"/>
        </w:rPr>
      </w:pPr>
      <w:r w:rsidRPr="00916FA8">
        <w:rPr>
          <w:rFonts w:cs="Arial"/>
          <w:color w:val="5B9BD5" w:themeColor="accent1"/>
        </w:rPr>
        <w:t>•</w:t>
      </w:r>
      <w:r w:rsidRPr="00916FA8">
        <w:rPr>
          <w:rFonts w:cs="Arial"/>
          <w:color w:val="5B9BD5" w:themeColor="accent1"/>
        </w:rPr>
        <w:tab/>
        <w:t>Polideportivo Ciudad de los Álamos</w:t>
      </w:r>
    </w:p>
    <w:p w14:paraId="63CD54BF" w14:textId="77777777" w:rsidR="004E2955" w:rsidRPr="00916FA8" w:rsidRDefault="004E2955" w:rsidP="004E2955">
      <w:pPr>
        <w:pStyle w:val="Prrafodelista"/>
        <w:ind w:left="567"/>
        <w:jc w:val="both"/>
        <w:rPr>
          <w:rFonts w:cs="Arial"/>
          <w:color w:val="5B9BD5" w:themeColor="accent1"/>
        </w:rPr>
      </w:pPr>
      <w:r w:rsidRPr="00916FA8">
        <w:rPr>
          <w:rFonts w:cs="Arial"/>
          <w:color w:val="5B9BD5" w:themeColor="accent1"/>
        </w:rPr>
        <w:t>•</w:t>
      </w:r>
      <w:r w:rsidRPr="00916FA8">
        <w:rPr>
          <w:rFonts w:cs="Arial"/>
          <w:color w:val="5B9BD5" w:themeColor="accent1"/>
        </w:rPr>
        <w:tab/>
        <w:t>Institución Educativa Técnica Santa Cecilia</w:t>
      </w:r>
    </w:p>
    <w:p w14:paraId="57390731" w14:textId="77777777" w:rsidR="004E2955" w:rsidRPr="00916FA8" w:rsidRDefault="004E2955" w:rsidP="004E2955">
      <w:pPr>
        <w:pStyle w:val="Prrafodelista"/>
        <w:ind w:left="567"/>
        <w:jc w:val="both"/>
        <w:rPr>
          <w:rFonts w:cs="Arial"/>
          <w:color w:val="5B9BD5" w:themeColor="accent1"/>
        </w:rPr>
      </w:pPr>
      <w:r w:rsidRPr="00916FA8">
        <w:rPr>
          <w:rFonts w:cs="Arial"/>
          <w:color w:val="5B9BD5" w:themeColor="accent1"/>
        </w:rPr>
        <w:t>•</w:t>
      </w:r>
      <w:r w:rsidRPr="00916FA8">
        <w:rPr>
          <w:rFonts w:cs="Arial"/>
          <w:color w:val="5B9BD5" w:themeColor="accent1"/>
        </w:rPr>
        <w:tab/>
        <w:t>Parroquia Inmaculada Concepción</w:t>
      </w:r>
    </w:p>
    <w:p w14:paraId="41D5BA8B" w14:textId="77777777" w:rsidR="004E2955" w:rsidRPr="00916FA8" w:rsidRDefault="004E2955" w:rsidP="004E2955">
      <w:pPr>
        <w:pStyle w:val="Prrafodelista"/>
        <w:ind w:left="567"/>
        <w:jc w:val="both"/>
        <w:rPr>
          <w:rFonts w:cs="Arial"/>
          <w:color w:val="5B9BD5" w:themeColor="accent1"/>
        </w:rPr>
      </w:pPr>
      <w:r w:rsidRPr="00916FA8">
        <w:rPr>
          <w:rFonts w:cs="Arial"/>
          <w:color w:val="5B9BD5" w:themeColor="accent1"/>
        </w:rPr>
        <w:t>•</w:t>
      </w:r>
      <w:r w:rsidRPr="00916FA8">
        <w:rPr>
          <w:rFonts w:cs="Arial"/>
          <w:color w:val="5B9BD5" w:themeColor="accent1"/>
        </w:rPr>
        <w:tab/>
        <w:t xml:space="preserve">Centro Recreacional Rincón </w:t>
      </w:r>
      <w:proofErr w:type="spellStart"/>
      <w:r w:rsidRPr="00916FA8">
        <w:rPr>
          <w:rFonts w:cs="Arial"/>
          <w:color w:val="5B9BD5" w:themeColor="accent1"/>
        </w:rPr>
        <w:t>Pacará</w:t>
      </w:r>
      <w:proofErr w:type="spellEnd"/>
    </w:p>
    <w:p w14:paraId="359328B4" w14:textId="77777777" w:rsidR="004E2955" w:rsidRPr="00916FA8" w:rsidRDefault="004E2955" w:rsidP="004E2955">
      <w:pPr>
        <w:pStyle w:val="Prrafodelista"/>
        <w:spacing w:after="0"/>
        <w:ind w:left="567"/>
        <w:jc w:val="both"/>
        <w:rPr>
          <w:rFonts w:cs="Arial"/>
          <w:color w:val="5B9BD5" w:themeColor="accent1"/>
        </w:rPr>
      </w:pPr>
      <w:r w:rsidRPr="00916FA8">
        <w:rPr>
          <w:rFonts w:cs="Arial"/>
          <w:color w:val="5B9BD5" w:themeColor="accent1"/>
        </w:rPr>
        <w:t>•</w:t>
      </w:r>
      <w:r w:rsidRPr="00916FA8">
        <w:rPr>
          <w:rFonts w:cs="Arial"/>
          <w:color w:val="5B9BD5" w:themeColor="accent1"/>
        </w:rPr>
        <w:tab/>
        <w:t>Universidad Cooperativa de Colombia, entre otros.</w:t>
      </w:r>
    </w:p>
    <w:p w14:paraId="6BA1BE41" w14:textId="77777777" w:rsidR="004E2955" w:rsidRPr="00E05365" w:rsidRDefault="004E2955" w:rsidP="004E2955">
      <w:pPr>
        <w:pStyle w:val="Prrafodelista"/>
        <w:spacing w:after="0"/>
        <w:ind w:left="567"/>
        <w:jc w:val="both"/>
        <w:rPr>
          <w:rFonts w:cs="Arial"/>
          <w:b/>
        </w:rPr>
      </w:pPr>
    </w:p>
    <w:p w14:paraId="15FE18C2" w14:textId="11DDB4D8" w:rsidR="004E2955" w:rsidRPr="00916FA8" w:rsidRDefault="004E2955" w:rsidP="004E2955">
      <w:pPr>
        <w:pStyle w:val="Prrafodelista"/>
        <w:numPr>
          <w:ilvl w:val="1"/>
          <w:numId w:val="5"/>
        </w:numPr>
        <w:spacing w:after="0"/>
        <w:ind w:left="567" w:hanging="567"/>
        <w:jc w:val="both"/>
        <w:rPr>
          <w:rFonts w:cs="Arial"/>
          <w:color w:val="5B9BD5" w:themeColor="accent1"/>
        </w:rPr>
      </w:pPr>
      <w:r w:rsidRPr="00E05365">
        <w:rPr>
          <w:rFonts w:cs="Arial"/>
          <w:b/>
        </w:rPr>
        <w:lastRenderedPageBreak/>
        <w:t xml:space="preserve">TIPOS DE </w:t>
      </w:r>
      <w:r w:rsidR="009E0C27" w:rsidRPr="00E05365">
        <w:rPr>
          <w:rFonts w:cs="Arial"/>
          <w:b/>
        </w:rPr>
        <w:t>EDIFICACION</w:t>
      </w:r>
      <w:r w:rsidR="009E0C27">
        <w:rPr>
          <w:rFonts w:cs="Arial"/>
          <w:b/>
        </w:rPr>
        <w:t>ES</w:t>
      </w:r>
      <w:r w:rsidR="00916FA8">
        <w:rPr>
          <w:rFonts w:cs="Arial"/>
          <w:b/>
        </w:rPr>
        <w:t xml:space="preserve">: </w:t>
      </w:r>
      <w:r w:rsidR="00916FA8">
        <w:rPr>
          <w:rFonts w:cs="Arial"/>
          <w:color w:val="5B9BD5" w:themeColor="accent1"/>
        </w:rPr>
        <w:t>M</w:t>
      </w:r>
      <w:r w:rsidRPr="00916FA8">
        <w:rPr>
          <w:rFonts w:cs="Arial"/>
          <w:color w:val="5B9BD5" w:themeColor="accent1"/>
        </w:rPr>
        <w:t xml:space="preserve">encionar las </w:t>
      </w:r>
      <w:r w:rsidR="000832C9" w:rsidRPr="00916FA8">
        <w:rPr>
          <w:rFonts w:cs="Arial"/>
          <w:color w:val="5B9BD5" w:themeColor="accent1"/>
        </w:rPr>
        <w:t>características</w:t>
      </w:r>
      <w:r w:rsidRPr="00916FA8">
        <w:rPr>
          <w:rFonts w:cs="Arial"/>
          <w:color w:val="5B9BD5" w:themeColor="accent1"/>
        </w:rPr>
        <w:t xml:space="preserve"> constructivas de las edificaciones de la zona, si son de autoconstrucción, urbanización en serie, en altura, </w:t>
      </w:r>
      <w:r w:rsidR="000832C9" w:rsidRPr="00916FA8">
        <w:rPr>
          <w:rFonts w:cs="Arial"/>
          <w:color w:val="5B9BD5" w:themeColor="accent1"/>
        </w:rPr>
        <w:t>unifamiliares</w:t>
      </w:r>
      <w:r w:rsidRPr="00916FA8">
        <w:rPr>
          <w:rFonts w:cs="Arial"/>
          <w:color w:val="5B9BD5" w:themeColor="accent1"/>
        </w:rPr>
        <w:t xml:space="preserve">, multifamiliares, </w:t>
      </w:r>
      <w:r w:rsidR="000832C9" w:rsidRPr="00916FA8">
        <w:rPr>
          <w:rFonts w:cs="Arial"/>
          <w:color w:val="5B9BD5" w:themeColor="accent1"/>
        </w:rPr>
        <w:t>etc.</w:t>
      </w:r>
      <w:r w:rsidRPr="00916FA8">
        <w:rPr>
          <w:rFonts w:cs="Arial"/>
          <w:color w:val="5B9BD5" w:themeColor="accent1"/>
        </w:rPr>
        <w:t xml:space="preserve">, </w:t>
      </w:r>
      <w:r w:rsidR="000832C9" w:rsidRPr="00916FA8">
        <w:rPr>
          <w:rFonts w:cs="Arial"/>
          <w:color w:val="5B9BD5" w:themeColor="accent1"/>
        </w:rPr>
        <w:t>breve</w:t>
      </w:r>
      <w:r w:rsidRPr="00916FA8">
        <w:rPr>
          <w:rFonts w:cs="Arial"/>
          <w:color w:val="5B9BD5" w:themeColor="accent1"/>
        </w:rPr>
        <w:t xml:space="preserve"> reseña de materiales, acabados, estados de conservación, </w:t>
      </w:r>
      <w:r w:rsidR="000832C9" w:rsidRPr="00916FA8">
        <w:rPr>
          <w:rFonts w:cs="Arial"/>
          <w:color w:val="5B9BD5" w:themeColor="accent1"/>
        </w:rPr>
        <w:t>etc.</w:t>
      </w:r>
    </w:p>
    <w:p w14:paraId="50087928" w14:textId="77777777" w:rsidR="004E2955" w:rsidRPr="00916FA8" w:rsidRDefault="004E2955" w:rsidP="004E2955">
      <w:pPr>
        <w:pStyle w:val="Prrafodelista"/>
        <w:spacing w:after="0"/>
        <w:ind w:left="567"/>
        <w:jc w:val="both"/>
        <w:rPr>
          <w:rFonts w:cs="Arial"/>
          <w:color w:val="5B9BD5" w:themeColor="accent1"/>
        </w:rPr>
      </w:pPr>
    </w:p>
    <w:p w14:paraId="62FFAA17" w14:textId="6B753E08" w:rsidR="004E2955" w:rsidRPr="00916FA8" w:rsidRDefault="004E2955" w:rsidP="004E2955">
      <w:pPr>
        <w:pStyle w:val="Prrafodelista"/>
        <w:spacing w:after="0"/>
        <w:ind w:left="567"/>
        <w:jc w:val="both"/>
        <w:rPr>
          <w:rFonts w:cs="Arial"/>
          <w:color w:val="5B9BD5" w:themeColor="accent1"/>
        </w:rPr>
      </w:pPr>
      <w:r w:rsidRPr="00916FA8">
        <w:rPr>
          <w:rFonts w:cs="Arial"/>
          <w:color w:val="5B9BD5" w:themeColor="accent1"/>
        </w:rPr>
        <w:t xml:space="preserve">Ejemplo: Las edificaciones residenciales unifamiliares corresponden a casas de uno y dos pisos desarrolladas por el sistema de urbanización en serie, con estructura en concreto, muros en ladrillo, con antejardines; la vivienda multifamiliar está conformada por edificios de hasta 11 pisos con buenas </w:t>
      </w:r>
      <w:r w:rsidR="000832C9" w:rsidRPr="00916FA8">
        <w:rPr>
          <w:rFonts w:cs="Arial"/>
          <w:color w:val="5B9BD5" w:themeColor="accent1"/>
        </w:rPr>
        <w:t>características</w:t>
      </w:r>
      <w:r w:rsidRPr="00916FA8">
        <w:rPr>
          <w:rFonts w:cs="Arial"/>
          <w:color w:val="5B9BD5" w:themeColor="accent1"/>
        </w:rPr>
        <w:t xml:space="preserve"> de diseño y </w:t>
      </w:r>
      <w:r w:rsidR="000832C9" w:rsidRPr="00916FA8">
        <w:rPr>
          <w:rFonts w:cs="Arial"/>
          <w:color w:val="5B9BD5" w:themeColor="accent1"/>
        </w:rPr>
        <w:t>a</w:t>
      </w:r>
      <w:r w:rsidRPr="00916FA8">
        <w:rPr>
          <w:rFonts w:cs="Arial"/>
          <w:color w:val="5B9BD5" w:themeColor="accent1"/>
        </w:rPr>
        <w:t>cabados; los usos comerciales, de servicios y dotacionales se desarrollan en edificaciones diseñadas para tales actividades, de tipo bodega comercial.</w:t>
      </w:r>
    </w:p>
    <w:p w14:paraId="052D10AC" w14:textId="77777777" w:rsidR="004E2955" w:rsidRPr="00E05365" w:rsidRDefault="004E2955" w:rsidP="004E2955">
      <w:pPr>
        <w:pStyle w:val="Prrafodelista"/>
        <w:spacing w:after="0"/>
        <w:ind w:left="567"/>
        <w:jc w:val="both"/>
        <w:rPr>
          <w:rFonts w:cs="Arial"/>
        </w:rPr>
      </w:pPr>
    </w:p>
    <w:p w14:paraId="3460CDE8" w14:textId="2F0C140F" w:rsidR="00F15231" w:rsidRPr="00916FA8" w:rsidRDefault="00F15231" w:rsidP="00497582">
      <w:pPr>
        <w:pStyle w:val="Prrafodelista"/>
        <w:numPr>
          <w:ilvl w:val="1"/>
          <w:numId w:val="5"/>
        </w:numPr>
        <w:spacing w:after="0"/>
        <w:ind w:left="567" w:hanging="567"/>
        <w:jc w:val="both"/>
        <w:rPr>
          <w:rFonts w:cs="Arial"/>
          <w:color w:val="5B9BD5" w:themeColor="accent1"/>
        </w:rPr>
      </w:pPr>
      <w:r w:rsidRPr="00E05365">
        <w:rPr>
          <w:rFonts w:cs="Arial"/>
          <w:b/>
        </w:rPr>
        <w:t>ESTRATIFICACIÓN SOCIOECONÓMICA:</w:t>
      </w:r>
      <w:r w:rsidRPr="00E05365">
        <w:rPr>
          <w:rFonts w:cs="Arial"/>
        </w:rPr>
        <w:t xml:space="preserve"> </w:t>
      </w:r>
      <w:r w:rsidR="00916FA8">
        <w:rPr>
          <w:rFonts w:cs="Arial"/>
          <w:color w:val="5B9BD5" w:themeColor="accent1"/>
        </w:rPr>
        <w:t>M</w:t>
      </w:r>
      <w:r w:rsidR="000832C9" w:rsidRPr="00916FA8">
        <w:rPr>
          <w:rFonts w:cs="Arial"/>
          <w:color w:val="5B9BD5" w:themeColor="accent1"/>
        </w:rPr>
        <w:t>encionar</w:t>
      </w:r>
      <w:r w:rsidR="004E2955" w:rsidRPr="00916FA8">
        <w:rPr>
          <w:rFonts w:cs="Arial"/>
          <w:color w:val="5B9BD5" w:themeColor="accent1"/>
        </w:rPr>
        <w:t xml:space="preserve"> la predominante en el sector y en lo posible la fuente de donde se obtuvo, </w:t>
      </w:r>
      <w:r w:rsidR="000832C9" w:rsidRPr="00916FA8">
        <w:rPr>
          <w:rFonts w:cs="Arial"/>
          <w:color w:val="5B9BD5" w:themeColor="accent1"/>
        </w:rPr>
        <w:t>acuerdo</w:t>
      </w:r>
      <w:r w:rsidR="004E2955" w:rsidRPr="00916FA8">
        <w:rPr>
          <w:rFonts w:cs="Arial"/>
          <w:color w:val="5B9BD5" w:themeColor="accent1"/>
        </w:rPr>
        <w:t xml:space="preserve"> municipal, plano, etc</w:t>
      </w:r>
      <w:r w:rsidR="00FB760D" w:rsidRPr="00916FA8">
        <w:rPr>
          <w:rFonts w:cs="Arial"/>
          <w:color w:val="5B9BD5" w:themeColor="accent1"/>
        </w:rPr>
        <w:t>.</w:t>
      </w:r>
    </w:p>
    <w:p w14:paraId="0D3548BA" w14:textId="77777777" w:rsidR="00FB760D" w:rsidRPr="00E05365" w:rsidRDefault="00FB760D" w:rsidP="00F14509">
      <w:pPr>
        <w:autoSpaceDE w:val="0"/>
        <w:autoSpaceDN w:val="0"/>
        <w:adjustRightInd w:val="0"/>
        <w:ind w:left="708"/>
        <w:jc w:val="both"/>
        <w:rPr>
          <w:rFonts w:eastAsiaTheme="minorHAnsi" w:cs="Arial"/>
          <w:lang w:val="es-CO"/>
        </w:rPr>
      </w:pPr>
    </w:p>
    <w:p w14:paraId="640F93DE" w14:textId="5DA241DD" w:rsidR="004E2955" w:rsidRPr="00916FA8" w:rsidRDefault="00F15231" w:rsidP="00F93834">
      <w:pPr>
        <w:pStyle w:val="Prrafodelista"/>
        <w:numPr>
          <w:ilvl w:val="1"/>
          <w:numId w:val="5"/>
        </w:numPr>
        <w:spacing w:after="0"/>
        <w:ind w:left="567" w:hanging="567"/>
        <w:jc w:val="both"/>
        <w:rPr>
          <w:rFonts w:cs="Arial"/>
          <w:iCs/>
          <w:color w:val="5B9BD5" w:themeColor="accent1"/>
        </w:rPr>
      </w:pPr>
      <w:r w:rsidRPr="00E05365">
        <w:rPr>
          <w:rFonts w:cs="Arial"/>
          <w:b/>
        </w:rPr>
        <w:t>INFRAESTRUCTURA URBANA:</w:t>
      </w:r>
      <w:r w:rsidRPr="00E05365">
        <w:rPr>
          <w:rFonts w:cs="Arial"/>
        </w:rPr>
        <w:t xml:space="preserve"> </w:t>
      </w:r>
      <w:r w:rsidR="004E2955" w:rsidRPr="00916FA8">
        <w:rPr>
          <w:rFonts w:cs="Arial"/>
          <w:color w:val="5B9BD5" w:themeColor="accent1"/>
          <w:lang w:val="es-MX"/>
        </w:rPr>
        <w:t xml:space="preserve">Describir la dotación de servicios públicos domiciliarios y comunales, en función de urbanismo que posee la zona, vías, parques, zonas verdes, senderos peatonales, delineación vial, andenes sardineles, arborización, </w:t>
      </w:r>
      <w:r w:rsidR="00980DE9" w:rsidRPr="00916FA8">
        <w:rPr>
          <w:rFonts w:cs="Arial"/>
          <w:color w:val="5B9BD5" w:themeColor="accent1"/>
          <w:lang w:val="es-MX"/>
        </w:rPr>
        <w:t xml:space="preserve">iluminación </w:t>
      </w:r>
      <w:r w:rsidR="004E2955" w:rsidRPr="00916FA8">
        <w:rPr>
          <w:rFonts w:cs="Arial"/>
          <w:color w:val="5B9BD5" w:themeColor="accent1"/>
          <w:lang w:val="es-MX"/>
        </w:rPr>
        <w:t xml:space="preserve">recolección de </w:t>
      </w:r>
      <w:r w:rsidR="000832C9" w:rsidRPr="00916FA8">
        <w:rPr>
          <w:rFonts w:cs="Arial"/>
          <w:color w:val="5B9BD5" w:themeColor="accent1"/>
          <w:lang w:val="es-MX"/>
        </w:rPr>
        <w:t>basuras</w:t>
      </w:r>
      <w:r w:rsidR="004E2955" w:rsidRPr="00916FA8">
        <w:rPr>
          <w:rFonts w:cs="Arial"/>
          <w:color w:val="5B9BD5" w:themeColor="accent1"/>
          <w:lang w:val="es-MX"/>
        </w:rPr>
        <w:t xml:space="preserve">, etc. </w:t>
      </w:r>
    </w:p>
    <w:p w14:paraId="10385C89" w14:textId="77777777" w:rsidR="004E2955" w:rsidRPr="00916FA8" w:rsidRDefault="004E2955" w:rsidP="00916FA8">
      <w:pPr>
        <w:rPr>
          <w:rFonts w:cs="Arial"/>
          <w:color w:val="5B9BD5" w:themeColor="accent1"/>
          <w:lang w:val="es-MX"/>
        </w:rPr>
      </w:pPr>
    </w:p>
    <w:p w14:paraId="1082BAC1" w14:textId="797F11D5" w:rsidR="00F15231" w:rsidRPr="00916FA8" w:rsidRDefault="004E2955" w:rsidP="004E2955">
      <w:pPr>
        <w:pStyle w:val="Prrafodelista"/>
        <w:spacing w:after="0"/>
        <w:ind w:left="567"/>
        <w:jc w:val="both"/>
        <w:rPr>
          <w:rFonts w:cs="Arial"/>
          <w:iCs/>
          <w:color w:val="5B9BD5" w:themeColor="accent1"/>
        </w:rPr>
      </w:pPr>
      <w:r w:rsidRPr="00916FA8">
        <w:rPr>
          <w:rFonts w:cs="Arial"/>
          <w:color w:val="5B9BD5" w:themeColor="accent1"/>
          <w:lang w:val="es-MX"/>
        </w:rPr>
        <w:t>Ejemplo</w:t>
      </w:r>
      <w:r w:rsidR="000832C9" w:rsidRPr="00916FA8">
        <w:rPr>
          <w:rFonts w:cs="Arial"/>
          <w:color w:val="5B9BD5" w:themeColor="accent1"/>
          <w:lang w:val="es-MX"/>
        </w:rPr>
        <w:t>: a</w:t>
      </w:r>
      <w:r w:rsidR="001E7CC3" w:rsidRPr="00916FA8">
        <w:rPr>
          <w:rFonts w:cs="Arial"/>
          <w:color w:val="5B9BD5" w:themeColor="accent1"/>
          <w:lang w:val="es-MX"/>
        </w:rPr>
        <w:t xml:space="preserve"> zona cuenta con la infraestructura urbana apta para el desarrollo de</w:t>
      </w:r>
      <w:r w:rsidR="00711770" w:rsidRPr="00916FA8">
        <w:rPr>
          <w:rFonts w:cs="Arial"/>
          <w:color w:val="5B9BD5" w:themeColor="accent1"/>
          <w:lang w:val="es-MX"/>
        </w:rPr>
        <w:t xml:space="preserve"> </w:t>
      </w:r>
      <w:r w:rsidR="001E7CC3" w:rsidRPr="00916FA8">
        <w:rPr>
          <w:rFonts w:cs="Arial"/>
          <w:color w:val="5B9BD5" w:themeColor="accent1"/>
          <w:lang w:val="es-MX"/>
        </w:rPr>
        <w:t>l</w:t>
      </w:r>
      <w:r w:rsidR="00711770" w:rsidRPr="00916FA8">
        <w:rPr>
          <w:rFonts w:cs="Arial"/>
          <w:color w:val="5B9BD5" w:themeColor="accent1"/>
          <w:lang w:val="es-MX"/>
        </w:rPr>
        <w:t>os</w:t>
      </w:r>
      <w:r w:rsidR="001E7CC3" w:rsidRPr="00916FA8">
        <w:rPr>
          <w:rFonts w:cs="Arial"/>
          <w:color w:val="5B9BD5" w:themeColor="accent1"/>
          <w:lang w:val="es-MX"/>
        </w:rPr>
        <w:t xml:space="preserve"> uso</w:t>
      </w:r>
      <w:r w:rsidR="00711770" w:rsidRPr="00916FA8">
        <w:rPr>
          <w:rFonts w:cs="Arial"/>
          <w:color w:val="5B9BD5" w:themeColor="accent1"/>
          <w:lang w:val="es-MX"/>
        </w:rPr>
        <w:t>s</w:t>
      </w:r>
      <w:r w:rsidR="001E7CC3" w:rsidRPr="00916FA8">
        <w:rPr>
          <w:rFonts w:cs="Arial"/>
          <w:color w:val="5B9BD5" w:themeColor="accent1"/>
          <w:lang w:val="es-MX"/>
        </w:rPr>
        <w:t xml:space="preserve"> </w:t>
      </w:r>
      <w:r w:rsidR="00711770" w:rsidRPr="00916FA8">
        <w:rPr>
          <w:rFonts w:cs="Arial"/>
          <w:color w:val="5B9BD5" w:themeColor="accent1"/>
          <w:lang w:val="es-MX"/>
        </w:rPr>
        <w:t>mencionados que allí se desarrollan</w:t>
      </w:r>
      <w:r w:rsidR="001E7CC3" w:rsidRPr="00916FA8">
        <w:rPr>
          <w:rFonts w:cs="Arial"/>
          <w:color w:val="5B9BD5" w:themeColor="accent1"/>
          <w:lang w:val="es-MX"/>
        </w:rPr>
        <w:t>, cuenta con los servicios de alcantarillado, acueducto, energía eléctrica, alumbrado público y recolección de basuras. El transporte público es suficiente y se realiza por las principales vías del lugar.</w:t>
      </w:r>
    </w:p>
    <w:p w14:paraId="2392EC03" w14:textId="56750495" w:rsidR="00711770" w:rsidRPr="00916FA8" w:rsidRDefault="00711770" w:rsidP="00711770">
      <w:pPr>
        <w:pStyle w:val="Prrafodelista"/>
        <w:spacing w:after="0"/>
        <w:ind w:left="567"/>
        <w:jc w:val="both"/>
        <w:rPr>
          <w:rFonts w:cs="Arial"/>
          <w:b/>
          <w:color w:val="5B9BD5" w:themeColor="accent1"/>
        </w:rPr>
      </w:pPr>
    </w:p>
    <w:p w14:paraId="623DABA2" w14:textId="0D0BAAC1" w:rsidR="00711770" w:rsidRPr="00916FA8" w:rsidRDefault="00711770" w:rsidP="00711770">
      <w:pPr>
        <w:pStyle w:val="Prrafodelista"/>
        <w:spacing w:after="0"/>
        <w:ind w:left="567"/>
        <w:jc w:val="both"/>
        <w:rPr>
          <w:rFonts w:cs="Arial"/>
          <w:bCs/>
          <w:iCs/>
          <w:color w:val="5B9BD5" w:themeColor="accent1"/>
        </w:rPr>
      </w:pPr>
      <w:r w:rsidRPr="00916FA8">
        <w:rPr>
          <w:rFonts w:cs="Arial"/>
          <w:bCs/>
          <w:color w:val="5B9BD5" w:themeColor="accent1"/>
        </w:rPr>
        <w:t>Es de resaltar que sobre la Avenida Carrera 10ª</w:t>
      </w:r>
      <w:r w:rsidR="00242FE0" w:rsidRPr="00916FA8">
        <w:rPr>
          <w:rFonts w:cs="Arial"/>
          <w:bCs/>
          <w:color w:val="5B9BD5" w:themeColor="accent1"/>
        </w:rPr>
        <w:t xml:space="preserve"> actualmente circula el sistema Transmilenio.</w:t>
      </w:r>
      <w:r w:rsidRPr="00916FA8">
        <w:rPr>
          <w:rFonts w:cs="Arial"/>
          <w:bCs/>
          <w:color w:val="5B9BD5" w:themeColor="accent1"/>
        </w:rPr>
        <w:t xml:space="preserve"> </w:t>
      </w:r>
    </w:p>
    <w:p w14:paraId="02432C46" w14:textId="77777777" w:rsidR="0086311B" w:rsidRPr="00E05365" w:rsidRDefault="0086311B" w:rsidP="00F93834">
      <w:pPr>
        <w:jc w:val="both"/>
        <w:rPr>
          <w:rFonts w:cs="Arial"/>
        </w:rPr>
      </w:pPr>
    </w:p>
    <w:p w14:paraId="660628B5" w14:textId="6B7727BC" w:rsidR="0086311B" w:rsidRPr="00916FA8" w:rsidRDefault="0086311B" w:rsidP="00F93834">
      <w:pPr>
        <w:pStyle w:val="Prrafodelista"/>
        <w:numPr>
          <w:ilvl w:val="1"/>
          <w:numId w:val="5"/>
        </w:numPr>
        <w:suppressAutoHyphens/>
        <w:spacing w:after="0"/>
        <w:ind w:left="567" w:hanging="567"/>
        <w:jc w:val="both"/>
        <w:rPr>
          <w:rFonts w:cs="Arial"/>
          <w:b/>
          <w:iCs/>
          <w:color w:val="5B9BD5" w:themeColor="accent1"/>
        </w:rPr>
      </w:pPr>
      <w:r w:rsidRPr="00E05365">
        <w:rPr>
          <w:rFonts w:cs="Arial"/>
          <w:b/>
        </w:rPr>
        <w:t>PERSPECTIVAS DE VALORIZACIÓN:</w:t>
      </w:r>
      <w:r w:rsidR="00F15231" w:rsidRPr="00E05365">
        <w:rPr>
          <w:rFonts w:cs="Arial"/>
        </w:rPr>
        <w:t xml:space="preserve"> </w:t>
      </w:r>
      <w:r w:rsidR="00980DE9" w:rsidRPr="00916FA8">
        <w:rPr>
          <w:rFonts w:cs="Arial"/>
          <w:color w:val="5B9BD5" w:themeColor="accent1"/>
          <w:lang w:val="es-MX"/>
        </w:rPr>
        <w:t xml:space="preserve">Deben ir en función a alguna obra de infraestructura o alguna acción que genere un posible </w:t>
      </w:r>
      <w:r w:rsidR="000832C9" w:rsidRPr="00916FA8">
        <w:rPr>
          <w:rFonts w:cs="Arial"/>
          <w:color w:val="5B9BD5" w:themeColor="accent1"/>
          <w:lang w:val="es-MX"/>
        </w:rPr>
        <w:t>aumento</w:t>
      </w:r>
      <w:r w:rsidR="00980DE9" w:rsidRPr="00916FA8">
        <w:rPr>
          <w:rFonts w:cs="Arial"/>
          <w:color w:val="5B9BD5" w:themeColor="accent1"/>
          <w:lang w:val="es-MX"/>
        </w:rPr>
        <w:t xml:space="preserve"> en el valor del terreno y </w:t>
      </w:r>
      <w:r w:rsidR="000832C9" w:rsidRPr="00916FA8">
        <w:rPr>
          <w:rFonts w:cs="Arial"/>
          <w:color w:val="5B9BD5" w:themeColor="accent1"/>
          <w:lang w:val="es-MX"/>
        </w:rPr>
        <w:t>referirse</w:t>
      </w:r>
      <w:r w:rsidR="00980DE9" w:rsidRPr="00916FA8">
        <w:rPr>
          <w:rFonts w:cs="Arial"/>
          <w:color w:val="5B9BD5" w:themeColor="accent1"/>
          <w:lang w:val="es-MX"/>
        </w:rPr>
        <w:t xml:space="preserve"> a corto, mediano o largo plazo, si el predio tiene antecedentes pues deben ser coherentes si el valor se mantiene pues </w:t>
      </w:r>
      <w:r w:rsidR="000832C9" w:rsidRPr="00916FA8">
        <w:rPr>
          <w:rFonts w:cs="Arial"/>
          <w:color w:val="5B9BD5" w:themeColor="accent1"/>
          <w:lang w:val="es-MX"/>
        </w:rPr>
        <w:t>sería</w:t>
      </w:r>
      <w:r w:rsidR="00980DE9" w:rsidRPr="00916FA8">
        <w:rPr>
          <w:rFonts w:cs="Arial"/>
          <w:color w:val="5B9BD5" w:themeColor="accent1"/>
          <w:lang w:val="es-MX"/>
        </w:rPr>
        <w:t xml:space="preserve"> una </w:t>
      </w:r>
      <w:r w:rsidR="000832C9" w:rsidRPr="00916FA8">
        <w:rPr>
          <w:rFonts w:cs="Arial"/>
          <w:color w:val="5B9BD5" w:themeColor="accent1"/>
          <w:lang w:val="es-MX"/>
        </w:rPr>
        <w:t>valorización</w:t>
      </w:r>
      <w:r w:rsidR="00980DE9" w:rsidRPr="00916FA8">
        <w:rPr>
          <w:rFonts w:cs="Arial"/>
          <w:color w:val="5B9BD5" w:themeColor="accent1"/>
          <w:lang w:val="es-MX"/>
        </w:rPr>
        <w:t xml:space="preserve"> moderada si el </w:t>
      </w:r>
      <w:r w:rsidR="000832C9" w:rsidRPr="00916FA8">
        <w:rPr>
          <w:rFonts w:cs="Arial"/>
          <w:color w:val="5B9BD5" w:themeColor="accent1"/>
          <w:lang w:val="es-MX"/>
        </w:rPr>
        <w:t>valor</w:t>
      </w:r>
      <w:r w:rsidR="00980DE9" w:rsidRPr="00916FA8">
        <w:rPr>
          <w:rFonts w:cs="Arial"/>
          <w:color w:val="5B9BD5" w:themeColor="accent1"/>
          <w:lang w:val="es-MX"/>
        </w:rPr>
        <w:t xml:space="preserve"> aumenta </w:t>
      </w:r>
      <w:r w:rsidR="000832C9" w:rsidRPr="00916FA8">
        <w:rPr>
          <w:rFonts w:cs="Arial"/>
          <w:color w:val="5B9BD5" w:themeColor="accent1"/>
          <w:lang w:val="es-MX"/>
        </w:rPr>
        <w:t>sería</w:t>
      </w:r>
      <w:r w:rsidR="00980DE9" w:rsidRPr="00916FA8">
        <w:rPr>
          <w:rFonts w:cs="Arial"/>
          <w:color w:val="5B9BD5" w:themeColor="accent1"/>
          <w:lang w:val="es-MX"/>
        </w:rPr>
        <w:t xml:space="preserve"> una valorización positiva, etc. </w:t>
      </w:r>
    </w:p>
    <w:p w14:paraId="15549933" w14:textId="797BAF74" w:rsidR="0086311B" w:rsidRPr="00E05365" w:rsidRDefault="0086311B" w:rsidP="00F93834">
      <w:pPr>
        <w:suppressAutoHyphens/>
        <w:jc w:val="both"/>
        <w:rPr>
          <w:rFonts w:cs="Arial"/>
          <w:b/>
          <w:lang w:eastAsia="ar-SA"/>
        </w:rPr>
      </w:pPr>
    </w:p>
    <w:p w14:paraId="1906EAA2" w14:textId="77777777" w:rsidR="00F93834" w:rsidRPr="00E05365" w:rsidRDefault="00F93834" w:rsidP="00F93834">
      <w:pPr>
        <w:suppressAutoHyphens/>
        <w:jc w:val="both"/>
        <w:rPr>
          <w:rFonts w:cs="Arial"/>
          <w:b/>
          <w:lang w:eastAsia="ar-SA"/>
        </w:rPr>
      </w:pPr>
    </w:p>
    <w:p w14:paraId="1E8C8BB3" w14:textId="3405AE4A" w:rsidR="00145547" w:rsidRPr="00E05365" w:rsidRDefault="0086311B" w:rsidP="00F93834">
      <w:pPr>
        <w:pStyle w:val="Ttulo1"/>
        <w:keepNext/>
        <w:keepLines/>
        <w:numPr>
          <w:ilvl w:val="0"/>
          <w:numId w:val="5"/>
        </w:numPr>
        <w:tabs>
          <w:tab w:val="clear" w:pos="357"/>
        </w:tabs>
        <w:suppressAutoHyphens/>
        <w:spacing w:before="0" w:after="0"/>
        <w:ind w:left="567" w:hanging="567"/>
        <w:rPr>
          <w:szCs w:val="22"/>
        </w:rPr>
      </w:pPr>
      <w:bookmarkStart w:id="42" w:name="_Toc335203924"/>
      <w:bookmarkStart w:id="43" w:name="_Toc335208203"/>
      <w:bookmarkStart w:id="44" w:name="_Toc335208873"/>
      <w:bookmarkStart w:id="45" w:name="_Toc338414692"/>
      <w:bookmarkStart w:id="46" w:name="_Toc430352497"/>
      <w:bookmarkStart w:id="47" w:name="_Toc430352560"/>
      <w:bookmarkStart w:id="48" w:name="_Toc430771139"/>
      <w:bookmarkStart w:id="49" w:name="_Toc100216496"/>
      <w:r w:rsidRPr="00E05365">
        <w:rPr>
          <w:szCs w:val="22"/>
        </w:rPr>
        <w:t>REGLAMENTACIÓN URBANÍSTICA</w:t>
      </w:r>
      <w:bookmarkEnd w:id="42"/>
      <w:bookmarkEnd w:id="43"/>
      <w:bookmarkEnd w:id="44"/>
      <w:bookmarkEnd w:id="45"/>
      <w:bookmarkEnd w:id="46"/>
      <w:bookmarkEnd w:id="47"/>
      <w:bookmarkEnd w:id="48"/>
      <w:bookmarkEnd w:id="49"/>
    </w:p>
    <w:p w14:paraId="7529418E" w14:textId="2E0B89F5" w:rsidR="00980DE9" w:rsidRPr="00916FA8" w:rsidRDefault="00980DE9" w:rsidP="007E3F12">
      <w:pPr>
        <w:ind w:left="567"/>
        <w:jc w:val="both"/>
        <w:rPr>
          <w:rFonts w:cs="Arial"/>
          <w:color w:val="5B9BD5" w:themeColor="accent1"/>
          <w:lang w:val="es-MX"/>
        </w:rPr>
      </w:pPr>
      <w:r w:rsidRPr="00916FA8">
        <w:rPr>
          <w:rFonts w:cs="Arial"/>
          <w:color w:val="5B9BD5" w:themeColor="accent1"/>
          <w:lang w:val="es-MX"/>
        </w:rPr>
        <w:t xml:space="preserve">En primera instancia hacer </w:t>
      </w:r>
      <w:r w:rsidR="000832C9" w:rsidRPr="00916FA8">
        <w:rPr>
          <w:rFonts w:cs="Arial"/>
          <w:color w:val="5B9BD5" w:themeColor="accent1"/>
          <w:lang w:val="es-MX"/>
        </w:rPr>
        <w:t>referencia</w:t>
      </w:r>
      <w:r w:rsidRPr="00916FA8">
        <w:rPr>
          <w:rFonts w:cs="Arial"/>
          <w:color w:val="5B9BD5" w:themeColor="accent1"/>
          <w:lang w:val="es-MX"/>
        </w:rPr>
        <w:t xml:space="preserve"> a la certificación de uso del suelo suministrada </w:t>
      </w:r>
      <w:r w:rsidR="000832C9" w:rsidRPr="00916FA8">
        <w:rPr>
          <w:rFonts w:cs="Arial"/>
          <w:color w:val="5B9BD5" w:themeColor="accent1"/>
          <w:lang w:val="es-MX"/>
        </w:rPr>
        <w:t>por</w:t>
      </w:r>
      <w:r w:rsidRPr="00916FA8">
        <w:rPr>
          <w:rFonts w:cs="Arial"/>
          <w:color w:val="5B9BD5" w:themeColor="accent1"/>
          <w:lang w:val="es-MX"/>
        </w:rPr>
        <w:t xml:space="preserve"> el solicitante </w:t>
      </w:r>
      <w:r w:rsidR="000832C9" w:rsidRPr="00916FA8">
        <w:rPr>
          <w:rFonts w:cs="Arial"/>
          <w:color w:val="5B9BD5" w:themeColor="accent1"/>
          <w:lang w:val="es-MX"/>
        </w:rPr>
        <w:t>y</w:t>
      </w:r>
      <w:r w:rsidRPr="00916FA8">
        <w:rPr>
          <w:rFonts w:cs="Arial"/>
          <w:color w:val="5B9BD5" w:themeColor="accent1"/>
          <w:lang w:val="es-MX"/>
        </w:rPr>
        <w:t xml:space="preserve"> luego </w:t>
      </w:r>
      <w:r w:rsidR="000832C9" w:rsidRPr="00916FA8">
        <w:rPr>
          <w:rFonts w:cs="Arial"/>
          <w:color w:val="5B9BD5" w:themeColor="accent1"/>
          <w:lang w:val="es-MX"/>
        </w:rPr>
        <w:t>mencionar</w:t>
      </w:r>
      <w:r w:rsidRPr="00916FA8">
        <w:rPr>
          <w:rFonts w:cs="Arial"/>
          <w:color w:val="5B9BD5" w:themeColor="accent1"/>
          <w:lang w:val="es-MX"/>
        </w:rPr>
        <w:t xml:space="preserve"> las complementaciones que obtuvo según la investigación</w:t>
      </w:r>
    </w:p>
    <w:p w14:paraId="6818DDC8" w14:textId="77777777" w:rsidR="00980DE9" w:rsidRPr="00916FA8" w:rsidRDefault="00980DE9" w:rsidP="00DD750B">
      <w:pPr>
        <w:ind w:left="567"/>
        <w:jc w:val="both"/>
        <w:rPr>
          <w:rFonts w:cs="Arial"/>
          <w:color w:val="5B9BD5" w:themeColor="accent1"/>
          <w:lang w:val="es-MX"/>
        </w:rPr>
      </w:pPr>
    </w:p>
    <w:p w14:paraId="1D0127DC" w14:textId="711E595E" w:rsidR="00980DE9" w:rsidRPr="00916FA8" w:rsidRDefault="00980DE9" w:rsidP="00DD750B">
      <w:pPr>
        <w:ind w:left="567"/>
        <w:jc w:val="both"/>
        <w:rPr>
          <w:rFonts w:cs="Arial"/>
          <w:color w:val="5B9BD5" w:themeColor="accent1"/>
          <w:lang w:val="es-MX"/>
        </w:rPr>
      </w:pPr>
      <w:r w:rsidRPr="00916FA8">
        <w:rPr>
          <w:rFonts w:cs="Arial"/>
          <w:color w:val="5B9BD5" w:themeColor="accent1"/>
          <w:lang w:val="es-MX"/>
        </w:rPr>
        <w:t xml:space="preserve">En lo posible siempre mencionar el </w:t>
      </w:r>
      <w:r w:rsidR="000832C9" w:rsidRPr="00916FA8">
        <w:rPr>
          <w:rFonts w:cs="Arial"/>
          <w:color w:val="5B9BD5" w:themeColor="accent1"/>
          <w:lang w:val="es-MX"/>
        </w:rPr>
        <w:t>número</w:t>
      </w:r>
      <w:r w:rsidRPr="00916FA8">
        <w:rPr>
          <w:rFonts w:cs="Arial"/>
          <w:color w:val="5B9BD5" w:themeColor="accent1"/>
          <w:lang w:val="es-MX"/>
        </w:rPr>
        <w:t xml:space="preserve"> del </w:t>
      </w:r>
      <w:r w:rsidR="000832C9" w:rsidRPr="00916FA8">
        <w:rPr>
          <w:rFonts w:cs="Arial"/>
          <w:color w:val="5B9BD5" w:themeColor="accent1"/>
          <w:lang w:val="es-MX"/>
        </w:rPr>
        <w:t>acuerdo</w:t>
      </w:r>
      <w:r w:rsidRPr="00916FA8">
        <w:rPr>
          <w:rFonts w:cs="Arial"/>
          <w:color w:val="5B9BD5" w:themeColor="accent1"/>
          <w:lang w:val="es-MX"/>
        </w:rPr>
        <w:t xml:space="preserve"> por el cual se adopta el POT</w:t>
      </w:r>
    </w:p>
    <w:p w14:paraId="3B9B8602" w14:textId="0E4E0D83" w:rsidR="00980DE9" w:rsidRPr="00916FA8" w:rsidRDefault="00980DE9" w:rsidP="00DD750B">
      <w:pPr>
        <w:ind w:left="567"/>
        <w:jc w:val="both"/>
        <w:rPr>
          <w:rFonts w:cs="Arial"/>
          <w:color w:val="5B9BD5" w:themeColor="accent1"/>
          <w:lang w:val="es-MX"/>
        </w:rPr>
      </w:pPr>
      <w:r w:rsidRPr="00916FA8">
        <w:rPr>
          <w:rFonts w:cs="Arial"/>
          <w:color w:val="5B9BD5" w:themeColor="accent1"/>
          <w:lang w:val="es-MX"/>
        </w:rPr>
        <w:t>Áreas de actividad y Tratamientos</w:t>
      </w:r>
    </w:p>
    <w:p w14:paraId="26E74207" w14:textId="64C4DC67" w:rsidR="00980DE9" w:rsidRPr="00916FA8" w:rsidRDefault="00980DE9" w:rsidP="00DD750B">
      <w:pPr>
        <w:ind w:left="567"/>
        <w:jc w:val="both"/>
        <w:rPr>
          <w:rFonts w:cs="Arial"/>
          <w:color w:val="5B9BD5" w:themeColor="accent1"/>
          <w:lang w:val="es-MX"/>
        </w:rPr>
      </w:pPr>
      <w:r w:rsidRPr="00916FA8">
        <w:rPr>
          <w:rFonts w:cs="Arial"/>
          <w:color w:val="5B9BD5" w:themeColor="accent1"/>
          <w:lang w:val="es-MX"/>
        </w:rPr>
        <w:t xml:space="preserve">Los usos principales, secundarios, complementarios, prohibidos, </w:t>
      </w:r>
    </w:p>
    <w:p w14:paraId="6F485626" w14:textId="1964E5F2" w:rsidR="00980DE9" w:rsidRPr="00916FA8" w:rsidRDefault="00980DE9" w:rsidP="00DD750B">
      <w:pPr>
        <w:ind w:left="567"/>
        <w:jc w:val="both"/>
        <w:rPr>
          <w:rFonts w:cs="Arial"/>
          <w:color w:val="5B9BD5" w:themeColor="accent1"/>
          <w:lang w:val="es-MX"/>
        </w:rPr>
      </w:pPr>
      <w:r w:rsidRPr="00916FA8">
        <w:rPr>
          <w:rFonts w:cs="Arial"/>
          <w:color w:val="5B9BD5" w:themeColor="accent1"/>
          <w:lang w:val="es-MX"/>
        </w:rPr>
        <w:t xml:space="preserve">Alturas, índices de ocupación y/o construcción, exigencia de parqueaderos, densidad de vivienda por hectárea, área </w:t>
      </w:r>
      <w:r w:rsidR="000832C9" w:rsidRPr="00916FA8">
        <w:rPr>
          <w:rFonts w:cs="Arial"/>
          <w:color w:val="5B9BD5" w:themeColor="accent1"/>
          <w:lang w:val="es-MX"/>
        </w:rPr>
        <w:t>mínima</w:t>
      </w:r>
      <w:r w:rsidRPr="00916FA8">
        <w:rPr>
          <w:rFonts w:cs="Arial"/>
          <w:color w:val="5B9BD5" w:themeColor="accent1"/>
          <w:lang w:val="es-MX"/>
        </w:rPr>
        <w:t xml:space="preserve"> de loteo, aislamientos, </w:t>
      </w:r>
      <w:r w:rsidR="000832C9" w:rsidRPr="00916FA8">
        <w:rPr>
          <w:rFonts w:cs="Arial"/>
          <w:color w:val="5B9BD5" w:themeColor="accent1"/>
          <w:lang w:val="es-MX"/>
        </w:rPr>
        <w:t>etc.</w:t>
      </w:r>
    </w:p>
    <w:p w14:paraId="4AC4CADD" w14:textId="77777777" w:rsidR="00980DE9" w:rsidRPr="00916FA8" w:rsidRDefault="00980DE9" w:rsidP="00DD750B">
      <w:pPr>
        <w:ind w:left="567"/>
        <w:jc w:val="both"/>
        <w:rPr>
          <w:rFonts w:cs="Arial"/>
          <w:color w:val="5B9BD5" w:themeColor="accent1"/>
          <w:lang w:val="es-MX"/>
        </w:rPr>
      </w:pPr>
    </w:p>
    <w:p w14:paraId="51F29274" w14:textId="4C5BFBF7" w:rsidR="006E7852" w:rsidRPr="00916FA8" w:rsidRDefault="00980DE9" w:rsidP="009E0C27">
      <w:pPr>
        <w:ind w:left="567"/>
        <w:jc w:val="both"/>
        <w:rPr>
          <w:rFonts w:cs="Arial"/>
          <w:color w:val="5B9BD5" w:themeColor="accent1"/>
        </w:rPr>
      </w:pPr>
      <w:r w:rsidRPr="00916FA8">
        <w:rPr>
          <w:rFonts w:cs="Arial"/>
          <w:bCs/>
          <w:color w:val="5B9BD5" w:themeColor="accent1"/>
          <w:lang w:val="es-MX"/>
        </w:rPr>
        <w:t xml:space="preserve">Ejemplo: </w:t>
      </w:r>
    </w:p>
    <w:p w14:paraId="31753E97" w14:textId="77777777" w:rsidR="009E0C27" w:rsidRPr="00916FA8" w:rsidRDefault="009E0C27" w:rsidP="009E0C27">
      <w:pPr>
        <w:suppressAutoHyphens/>
        <w:ind w:left="567"/>
        <w:jc w:val="both"/>
        <w:rPr>
          <w:rFonts w:cs="Arial"/>
          <w:bCs/>
          <w:color w:val="5B9BD5" w:themeColor="accent1"/>
          <w:lang w:val="es-MX"/>
        </w:rPr>
      </w:pPr>
      <w:r w:rsidRPr="00916FA8">
        <w:rPr>
          <w:rFonts w:cs="Arial"/>
          <w:bCs/>
          <w:color w:val="5B9BD5" w:themeColor="accent1"/>
          <w:lang w:val="es-MX"/>
        </w:rPr>
        <w:t xml:space="preserve">De conformidad con el Acuerdo </w:t>
      </w:r>
      <w:proofErr w:type="spellStart"/>
      <w:r w:rsidRPr="00916FA8">
        <w:rPr>
          <w:rFonts w:cs="Arial"/>
          <w:bCs/>
          <w:color w:val="5B9BD5" w:themeColor="accent1"/>
          <w:lang w:val="es-MX"/>
        </w:rPr>
        <w:t>Nº</w:t>
      </w:r>
      <w:proofErr w:type="spellEnd"/>
      <w:r w:rsidRPr="00916FA8">
        <w:rPr>
          <w:rFonts w:cs="Arial"/>
          <w:bCs/>
          <w:color w:val="5B9BD5" w:themeColor="accent1"/>
          <w:lang w:val="es-MX"/>
        </w:rPr>
        <w:t xml:space="preserve"> 004 del 2002, mediante el cual se reglamenta el Plan de Ordenamiento Territorial del Municipio de Quibdó, el predio objeto del presente avalúo se ubica dentro del polígono CNb-2 de la ficha </w:t>
      </w:r>
      <w:proofErr w:type="spellStart"/>
      <w:r w:rsidRPr="00916FA8">
        <w:rPr>
          <w:rFonts w:cs="Arial"/>
          <w:bCs/>
          <w:color w:val="5B9BD5" w:themeColor="accent1"/>
          <w:lang w:val="es-MX"/>
        </w:rPr>
        <w:t>Nº</w:t>
      </w:r>
      <w:proofErr w:type="spellEnd"/>
      <w:r w:rsidRPr="00916FA8">
        <w:rPr>
          <w:rFonts w:cs="Arial"/>
          <w:bCs/>
          <w:color w:val="5B9BD5" w:themeColor="accent1"/>
          <w:lang w:val="es-MX"/>
        </w:rPr>
        <w:t xml:space="preserve"> 6/9.</w:t>
      </w:r>
    </w:p>
    <w:p w14:paraId="3A59C972" w14:textId="77777777" w:rsidR="00916FA8" w:rsidRDefault="00916FA8" w:rsidP="009E0C27">
      <w:pPr>
        <w:ind w:left="567"/>
        <w:jc w:val="both"/>
        <w:rPr>
          <w:rFonts w:cs="Arial"/>
          <w:b/>
          <w:lang w:val="es-MX"/>
        </w:rPr>
      </w:pPr>
    </w:p>
    <w:p w14:paraId="778AD0D3" w14:textId="77777777" w:rsidR="00916FA8" w:rsidRDefault="00512102" w:rsidP="00916FA8">
      <w:pPr>
        <w:ind w:left="567"/>
        <w:jc w:val="both"/>
        <w:rPr>
          <w:rFonts w:cs="Arial"/>
          <w:b/>
          <w:color w:val="5B9BD5" w:themeColor="accent1"/>
          <w:lang w:val="es-MX"/>
        </w:rPr>
      </w:pPr>
      <w:r w:rsidRPr="00916FA8">
        <w:rPr>
          <w:rFonts w:cs="Arial"/>
          <w:b/>
          <w:color w:val="5B9BD5" w:themeColor="accent1"/>
          <w:lang w:val="es-MX"/>
        </w:rPr>
        <w:t>ÁREA</w:t>
      </w:r>
      <w:r w:rsidR="009E0C27" w:rsidRPr="00916FA8">
        <w:rPr>
          <w:rFonts w:cs="Arial"/>
          <w:b/>
          <w:color w:val="5B9BD5" w:themeColor="accent1"/>
          <w:lang w:val="es-MX"/>
        </w:rPr>
        <w:t xml:space="preserve"> DE ACTIVIDAD RESIDENCIAL - R3:</w:t>
      </w:r>
    </w:p>
    <w:p w14:paraId="059FC868" w14:textId="77777777" w:rsidR="00916FA8" w:rsidRPr="00916FA8" w:rsidRDefault="00512102" w:rsidP="00916FA8">
      <w:pPr>
        <w:ind w:left="567"/>
        <w:jc w:val="both"/>
        <w:rPr>
          <w:rFonts w:cs="Arial"/>
          <w:b/>
          <w:color w:val="5B9BD5" w:themeColor="accent1"/>
          <w:lang w:val="es-MX"/>
        </w:rPr>
      </w:pPr>
      <w:r w:rsidRPr="00916FA8">
        <w:rPr>
          <w:rFonts w:cs="Arial"/>
          <w:b/>
          <w:color w:val="5B9BD5" w:themeColor="accent1"/>
          <w:lang w:val="es-MX"/>
        </w:rPr>
        <w:t>POLÍGONO</w:t>
      </w:r>
      <w:r w:rsidR="009E0C27" w:rsidRPr="00916FA8">
        <w:rPr>
          <w:rFonts w:cs="Arial"/>
          <w:b/>
          <w:color w:val="5B9BD5" w:themeColor="accent1"/>
          <w:lang w:val="es-MX"/>
        </w:rPr>
        <w:t xml:space="preserve"> CNb-2</w:t>
      </w:r>
    </w:p>
    <w:p w14:paraId="3DE0626D" w14:textId="5DD7F587" w:rsidR="009E0C27" w:rsidRPr="00916FA8" w:rsidRDefault="009E0C27" w:rsidP="00916FA8">
      <w:pPr>
        <w:ind w:left="567"/>
        <w:jc w:val="both"/>
        <w:rPr>
          <w:rFonts w:cs="Arial"/>
          <w:b/>
          <w:color w:val="5B9BD5" w:themeColor="accent1"/>
          <w:lang w:val="es-MX"/>
        </w:rPr>
      </w:pPr>
      <w:r w:rsidRPr="00916FA8">
        <w:rPr>
          <w:b/>
          <w:bCs/>
          <w:color w:val="5B9BD5" w:themeColor="accent1"/>
          <w:lang w:eastAsia="es-ES"/>
        </w:rPr>
        <w:lastRenderedPageBreak/>
        <w:t>NORMAS ESTRUCTURALES:</w:t>
      </w:r>
    </w:p>
    <w:p w14:paraId="642CD114" w14:textId="77777777" w:rsidR="009E0C27" w:rsidRPr="00916FA8" w:rsidRDefault="009E0C27" w:rsidP="009E0C27">
      <w:pPr>
        <w:rPr>
          <w:b/>
          <w:bCs/>
          <w:color w:val="5B9BD5" w:themeColor="accent1"/>
          <w:sz w:val="20"/>
          <w:lang w:eastAsia="es-ES"/>
        </w:rPr>
      </w:pPr>
    </w:p>
    <w:tbl>
      <w:tblPr>
        <w:tblW w:w="8657"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7"/>
      </w:tblGrid>
      <w:tr w:rsidR="00916FA8" w:rsidRPr="00916FA8" w14:paraId="25DF17DF" w14:textId="77777777" w:rsidTr="009E0C27">
        <w:tc>
          <w:tcPr>
            <w:tcW w:w="8657" w:type="dxa"/>
          </w:tcPr>
          <w:p w14:paraId="265DD22C"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OBJETIVOS</w:t>
            </w:r>
          </w:p>
          <w:p w14:paraId="785496A8" w14:textId="77777777" w:rsidR="009E0C27" w:rsidRPr="00916FA8" w:rsidRDefault="009E0C27" w:rsidP="009E0C27">
            <w:pPr>
              <w:rPr>
                <w:color w:val="5B9BD5" w:themeColor="accent1"/>
                <w:sz w:val="18"/>
                <w:lang w:eastAsia="es-ES"/>
              </w:rPr>
            </w:pPr>
            <w:r w:rsidRPr="00916FA8">
              <w:rPr>
                <w:color w:val="5B9BD5" w:themeColor="accent1"/>
                <w:sz w:val="18"/>
                <w:lang w:eastAsia="es-ES"/>
              </w:rPr>
              <w:t>Dar valor al medio natural como elemento estructurante del ordenamiento territorial y componente esencial del espacio público.</w:t>
            </w:r>
          </w:p>
          <w:p w14:paraId="60249F78" w14:textId="77777777" w:rsidR="009E0C27" w:rsidRPr="00916FA8" w:rsidRDefault="009E0C27" w:rsidP="009E0C27">
            <w:pPr>
              <w:rPr>
                <w:color w:val="5B9BD5" w:themeColor="accent1"/>
                <w:sz w:val="18"/>
                <w:lang w:eastAsia="es-ES"/>
              </w:rPr>
            </w:pPr>
            <w:r w:rsidRPr="00916FA8">
              <w:rPr>
                <w:color w:val="5B9BD5" w:themeColor="accent1"/>
                <w:sz w:val="18"/>
                <w:lang w:eastAsia="es-ES"/>
              </w:rPr>
              <w:t>Convertir el espacio público en elemento principal del sistema estructurante urbano.</w:t>
            </w:r>
          </w:p>
          <w:p w14:paraId="7806A2EB" w14:textId="77777777" w:rsidR="009E0C27" w:rsidRPr="00916FA8" w:rsidRDefault="009E0C27" w:rsidP="009E0C27">
            <w:pPr>
              <w:rPr>
                <w:color w:val="5B9BD5" w:themeColor="accent1"/>
                <w:sz w:val="18"/>
                <w:lang w:eastAsia="es-ES"/>
              </w:rPr>
            </w:pPr>
            <w:r w:rsidRPr="00916FA8">
              <w:rPr>
                <w:color w:val="5B9BD5" w:themeColor="accent1"/>
                <w:sz w:val="18"/>
                <w:lang w:eastAsia="es-ES"/>
              </w:rPr>
              <w:t>Racionalizar el uso y ocupación del suelo.</w:t>
            </w:r>
          </w:p>
          <w:p w14:paraId="31A519E4" w14:textId="77777777" w:rsidR="009E0C27" w:rsidRPr="00916FA8" w:rsidRDefault="009E0C27" w:rsidP="009E0C27">
            <w:pPr>
              <w:rPr>
                <w:color w:val="5B9BD5" w:themeColor="accent1"/>
                <w:lang w:eastAsia="es-ES"/>
              </w:rPr>
            </w:pPr>
            <w:r w:rsidRPr="00916FA8">
              <w:rPr>
                <w:color w:val="5B9BD5" w:themeColor="accent1"/>
                <w:sz w:val="18"/>
                <w:lang w:eastAsia="es-ES"/>
              </w:rPr>
              <w:t>Mejorar la calidad espacial y urbanística del sector.</w:t>
            </w:r>
          </w:p>
        </w:tc>
      </w:tr>
      <w:tr w:rsidR="00916FA8" w:rsidRPr="00916FA8" w14:paraId="071DFEDB" w14:textId="77777777" w:rsidTr="009E0C27">
        <w:tc>
          <w:tcPr>
            <w:tcW w:w="8657" w:type="dxa"/>
          </w:tcPr>
          <w:p w14:paraId="7AA389E5"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DIRECTRICES DE DESARROLLO</w:t>
            </w:r>
          </w:p>
          <w:p w14:paraId="6EEE05C2" w14:textId="77777777" w:rsidR="009E0C27" w:rsidRPr="00916FA8" w:rsidRDefault="009E0C27" w:rsidP="009E0C27">
            <w:pPr>
              <w:rPr>
                <w:color w:val="5B9BD5" w:themeColor="accent1"/>
                <w:sz w:val="18"/>
                <w:lang w:eastAsia="es-ES"/>
              </w:rPr>
            </w:pPr>
            <w:r w:rsidRPr="00916FA8">
              <w:rPr>
                <w:color w:val="5B9BD5" w:themeColor="accent1"/>
                <w:sz w:val="18"/>
                <w:lang w:eastAsia="es-ES"/>
              </w:rPr>
              <w:t>Consolidar el sector, propiciando la densificación utilizando los terrenos disponibles.</w:t>
            </w:r>
          </w:p>
          <w:p w14:paraId="3C5FCF26" w14:textId="77777777" w:rsidR="009E0C27" w:rsidRPr="00916FA8" w:rsidRDefault="009E0C27" w:rsidP="009E0C27">
            <w:pPr>
              <w:rPr>
                <w:color w:val="5B9BD5" w:themeColor="accent1"/>
                <w:sz w:val="18"/>
                <w:lang w:eastAsia="es-ES"/>
              </w:rPr>
            </w:pPr>
            <w:r w:rsidRPr="00916FA8">
              <w:rPr>
                <w:color w:val="5B9BD5" w:themeColor="accent1"/>
                <w:sz w:val="18"/>
                <w:lang w:eastAsia="es-ES"/>
              </w:rPr>
              <w:t>Exigir un nuevo patrón de ocupación del territorio, que propicie loteos más racionales y compactos.</w:t>
            </w:r>
          </w:p>
          <w:p w14:paraId="429ABF65" w14:textId="77777777" w:rsidR="009E0C27" w:rsidRPr="00916FA8" w:rsidRDefault="009E0C27" w:rsidP="009E0C27">
            <w:pPr>
              <w:rPr>
                <w:color w:val="5B9BD5" w:themeColor="accent1"/>
                <w:sz w:val="18"/>
                <w:lang w:eastAsia="es-ES"/>
              </w:rPr>
            </w:pPr>
            <w:r w:rsidRPr="00916FA8">
              <w:rPr>
                <w:color w:val="5B9BD5" w:themeColor="accent1"/>
                <w:sz w:val="18"/>
                <w:lang w:eastAsia="es-ES"/>
              </w:rPr>
              <w:t>Destinar terrenos para crear centralidades urbanas para la ubicación de equipamientos comunales.</w:t>
            </w:r>
          </w:p>
          <w:p w14:paraId="45AD5052" w14:textId="77777777" w:rsidR="009E0C27" w:rsidRPr="00916FA8" w:rsidRDefault="009E0C27" w:rsidP="009E0C27">
            <w:pPr>
              <w:rPr>
                <w:color w:val="5B9BD5" w:themeColor="accent1"/>
                <w:sz w:val="18"/>
                <w:lang w:eastAsia="es-ES"/>
              </w:rPr>
            </w:pPr>
            <w:r w:rsidRPr="00916FA8">
              <w:rPr>
                <w:color w:val="5B9BD5" w:themeColor="accent1"/>
                <w:sz w:val="18"/>
                <w:lang w:eastAsia="es-ES"/>
              </w:rPr>
              <w:t xml:space="preserve">Conservar los retiros existentes </w:t>
            </w:r>
            <w:proofErr w:type="gramStart"/>
            <w:r w:rsidRPr="00916FA8">
              <w:rPr>
                <w:color w:val="5B9BD5" w:themeColor="accent1"/>
                <w:sz w:val="18"/>
                <w:lang w:eastAsia="es-ES"/>
              </w:rPr>
              <w:t>en relación a</w:t>
            </w:r>
            <w:proofErr w:type="gramEnd"/>
            <w:r w:rsidRPr="00916FA8">
              <w:rPr>
                <w:color w:val="5B9BD5" w:themeColor="accent1"/>
                <w:sz w:val="18"/>
                <w:lang w:eastAsia="es-ES"/>
              </w:rPr>
              <w:t xml:space="preserve"> las vías principales.</w:t>
            </w:r>
          </w:p>
          <w:p w14:paraId="24EF3055" w14:textId="77777777" w:rsidR="009E0C27" w:rsidRPr="00916FA8" w:rsidRDefault="009E0C27" w:rsidP="009E0C27">
            <w:pPr>
              <w:rPr>
                <w:color w:val="5B9BD5" w:themeColor="accent1"/>
                <w:sz w:val="18"/>
                <w:lang w:eastAsia="es-ES"/>
              </w:rPr>
            </w:pPr>
            <w:r w:rsidRPr="00916FA8">
              <w:rPr>
                <w:color w:val="5B9BD5" w:themeColor="accent1"/>
                <w:sz w:val="18"/>
                <w:lang w:eastAsia="es-ES"/>
              </w:rPr>
              <w:t xml:space="preserve">Integrar la malla vial del sector, adelantando las obras necesarias como puentes, box </w:t>
            </w:r>
            <w:proofErr w:type="spellStart"/>
            <w:proofErr w:type="gramStart"/>
            <w:r w:rsidRPr="00916FA8">
              <w:rPr>
                <w:color w:val="5B9BD5" w:themeColor="accent1"/>
                <w:sz w:val="18"/>
                <w:lang w:eastAsia="es-ES"/>
              </w:rPr>
              <w:t>culvert,etc</w:t>
            </w:r>
            <w:proofErr w:type="spellEnd"/>
            <w:proofErr w:type="gramEnd"/>
          </w:p>
        </w:tc>
      </w:tr>
      <w:tr w:rsidR="00916FA8" w:rsidRPr="00916FA8" w14:paraId="77C43CD2" w14:textId="77777777" w:rsidTr="009E0C27">
        <w:tc>
          <w:tcPr>
            <w:tcW w:w="8657" w:type="dxa"/>
          </w:tcPr>
          <w:p w14:paraId="24C6C019" w14:textId="77777777" w:rsidR="009E0C27" w:rsidRPr="00916FA8" w:rsidRDefault="009E0C27" w:rsidP="009E0C27">
            <w:pPr>
              <w:rPr>
                <w:b/>
                <w:bCs/>
                <w:color w:val="5B9BD5" w:themeColor="accent1"/>
                <w:lang w:eastAsia="es-ES"/>
              </w:rPr>
            </w:pPr>
            <w:r w:rsidRPr="00916FA8">
              <w:rPr>
                <w:b/>
                <w:bCs/>
                <w:color w:val="5B9BD5" w:themeColor="accent1"/>
                <w:sz w:val="20"/>
                <w:lang w:eastAsia="es-ES"/>
              </w:rPr>
              <w:t>SISTEMAS ESTRUCTURANTES</w:t>
            </w:r>
          </w:p>
        </w:tc>
      </w:tr>
      <w:tr w:rsidR="00916FA8" w:rsidRPr="00916FA8" w14:paraId="4157E5C7" w14:textId="77777777" w:rsidTr="009E0C27">
        <w:tc>
          <w:tcPr>
            <w:tcW w:w="8657" w:type="dxa"/>
          </w:tcPr>
          <w:p w14:paraId="3E5E37E7"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Medio ambiente</w:t>
            </w:r>
          </w:p>
          <w:p w14:paraId="3F937D3F" w14:textId="77777777" w:rsidR="009E0C27" w:rsidRPr="00916FA8" w:rsidRDefault="009E0C27" w:rsidP="009E0C27">
            <w:pPr>
              <w:rPr>
                <w:color w:val="5B9BD5" w:themeColor="accent1"/>
                <w:sz w:val="18"/>
                <w:lang w:eastAsia="es-ES"/>
              </w:rPr>
            </w:pPr>
            <w:r w:rsidRPr="00916FA8">
              <w:rPr>
                <w:color w:val="5B9BD5" w:themeColor="accent1"/>
                <w:sz w:val="18"/>
                <w:lang w:eastAsia="es-ES"/>
              </w:rPr>
              <w:t>Retiros a corrientes de agua:</w:t>
            </w:r>
          </w:p>
          <w:p w14:paraId="1838BC0C" w14:textId="77777777" w:rsidR="009E0C27" w:rsidRPr="00916FA8" w:rsidRDefault="009E0C27" w:rsidP="009E0C27">
            <w:pPr>
              <w:rPr>
                <w:color w:val="5B9BD5" w:themeColor="accent1"/>
                <w:sz w:val="18"/>
                <w:lang w:eastAsia="es-ES"/>
              </w:rPr>
            </w:pPr>
            <w:r w:rsidRPr="00916FA8">
              <w:rPr>
                <w:color w:val="5B9BD5" w:themeColor="accent1"/>
                <w:sz w:val="18"/>
                <w:lang w:eastAsia="es-ES"/>
              </w:rPr>
              <w:t>Quebrada el Caraño.</w:t>
            </w:r>
          </w:p>
          <w:p w14:paraId="5392C9E3" w14:textId="292E130D" w:rsidR="009E0C27" w:rsidRPr="00916FA8" w:rsidRDefault="009E0C27" w:rsidP="009E0C27">
            <w:pPr>
              <w:rPr>
                <w:color w:val="5B9BD5" w:themeColor="accent1"/>
                <w:sz w:val="18"/>
                <w:lang w:eastAsia="es-ES"/>
              </w:rPr>
            </w:pPr>
            <w:r w:rsidRPr="00916FA8">
              <w:rPr>
                <w:color w:val="5B9BD5" w:themeColor="accent1"/>
                <w:sz w:val="18"/>
                <w:lang w:eastAsia="es-ES"/>
              </w:rPr>
              <w:t>Protección de quebradas adoptadas como parques, en especial la</w:t>
            </w:r>
            <w:r w:rsidR="00512102" w:rsidRPr="00916FA8">
              <w:rPr>
                <w:color w:val="5B9BD5" w:themeColor="accent1"/>
                <w:sz w:val="18"/>
                <w:lang w:eastAsia="es-ES"/>
              </w:rPr>
              <w:t>s</w:t>
            </w:r>
            <w:r w:rsidRPr="00916FA8">
              <w:rPr>
                <w:color w:val="5B9BD5" w:themeColor="accent1"/>
                <w:sz w:val="18"/>
                <w:lang w:eastAsia="es-ES"/>
              </w:rPr>
              <w:t xml:space="preserve"> áreas de protección de El Caraño.</w:t>
            </w:r>
          </w:p>
        </w:tc>
      </w:tr>
      <w:tr w:rsidR="00916FA8" w:rsidRPr="00916FA8" w14:paraId="08D94C22" w14:textId="77777777" w:rsidTr="009E0C27">
        <w:tc>
          <w:tcPr>
            <w:tcW w:w="8657" w:type="dxa"/>
          </w:tcPr>
          <w:p w14:paraId="6416D4BD"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Espacio Público</w:t>
            </w:r>
          </w:p>
          <w:p w14:paraId="5AEC4182" w14:textId="77777777" w:rsidR="009E0C27" w:rsidRPr="00916FA8" w:rsidRDefault="009E0C27" w:rsidP="009E0C27">
            <w:pPr>
              <w:rPr>
                <w:color w:val="5B9BD5" w:themeColor="accent1"/>
                <w:sz w:val="18"/>
                <w:lang w:eastAsia="es-ES"/>
              </w:rPr>
            </w:pPr>
            <w:r w:rsidRPr="00916FA8">
              <w:rPr>
                <w:color w:val="5B9BD5" w:themeColor="accent1"/>
                <w:sz w:val="18"/>
                <w:lang w:eastAsia="es-ES"/>
              </w:rPr>
              <w:t>Nuevo Parque en el área ocupada por el actual Cementerio San José.</w:t>
            </w:r>
          </w:p>
          <w:p w14:paraId="3499F2D1" w14:textId="77777777" w:rsidR="009E0C27" w:rsidRPr="00916FA8" w:rsidRDefault="009E0C27" w:rsidP="009E0C27">
            <w:pPr>
              <w:rPr>
                <w:color w:val="5B9BD5" w:themeColor="accent1"/>
                <w:sz w:val="18"/>
                <w:lang w:eastAsia="es-ES"/>
              </w:rPr>
            </w:pPr>
            <w:r w:rsidRPr="00916FA8">
              <w:rPr>
                <w:color w:val="5B9BD5" w:themeColor="accent1"/>
                <w:sz w:val="18"/>
                <w:lang w:eastAsia="es-ES"/>
              </w:rPr>
              <w:t>Plazoleta frente a la iglesia de San Judas.</w:t>
            </w:r>
          </w:p>
          <w:p w14:paraId="1105068F" w14:textId="77777777" w:rsidR="009E0C27" w:rsidRPr="00916FA8" w:rsidRDefault="009E0C27" w:rsidP="009E0C27">
            <w:pPr>
              <w:rPr>
                <w:color w:val="5B9BD5" w:themeColor="accent1"/>
                <w:sz w:val="18"/>
                <w:lang w:eastAsia="es-ES"/>
              </w:rPr>
            </w:pPr>
            <w:r w:rsidRPr="00916FA8">
              <w:rPr>
                <w:color w:val="5B9BD5" w:themeColor="accent1"/>
                <w:sz w:val="18"/>
                <w:lang w:eastAsia="es-ES"/>
              </w:rPr>
              <w:t xml:space="preserve">Plazoleta de </w:t>
            </w:r>
            <w:smartTag w:uri="urn:schemas-microsoft-com:office:smarttags" w:element="PersonName">
              <w:smartTagPr>
                <w:attr w:name="ProductID" w:val="la Virgen"/>
              </w:smartTagPr>
              <w:r w:rsidRPr="00916FA8">
                <w:rPr>
                  <w:color w:val="5B9BD5" w:themeColor="accent1"/>
                  <w:sz w:val="18"/>
                  <w:lang w:eastAsia="es-ES"/>
                </w:rPr>
                <w:t>la Virgen</w:t>
              </w:r>
            </w:smartTag>
            <w:r w:rsidRPr="00916FA8">
              <w:rPr>
                <w:color w:val="5B9BD5" w:themeColor="accent1"/>
                <w:sz w:val="18"/>
                <w:lang w:eastAsia="es-ES"/>
              </w:rPr>
              <w:t xml:space="preserve"> al fondo de la carrera 11 del barrio San Judas.</w:t>
            </w:r>
          </w:p>
        </w:tc>
      </w:tr>
      <w:tr w:rsidR="00916FA8" w:rsidRPr="00916FA8" w14:paraId="5C610908" w14:textId="77777777" w:rsidTr="009E0C27">
        <w:tc>
          <w:tcPr>
            <w:tcW w:w="8657" w:type="dxa"/>
          </w:tcPr>
          <w:p w14:paraId="134A5FF6"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Plan Vial Primario y Sistema de Transporte</w:t>
            </w:r>
          </w:p>
          <w:p w14:paraId="27502F45" w14:textId="77777777" w:rsidR="009E0C27" w:rsidRPr="00916FA8" w:rsidRDefault="009E0C27" w:rsidP="009E0C27">
            <w:pPr>
              <w:rPr>
                <w:color w:val="5B9BD5" w:themeColor="accent1"/>
                <w:sz w:val="18"/>
                <w:lang w:eastAsia="es-ES"/>
              </w:rPr>
            </w:pPr>
            <w:r w:rsidRPr="00916FA8">
              <w:rPr>
                <w:color w:val="5B9BD5" w:themeColor="accent1"/>
                <w:sz w:val="18"/>
                <w:lang w:eastAsia="es-ES"/>
              </w:rPr>
              <w:t>Arteria principal: Calle 30 y su prolongación en la vía a Medellín.</w:t>
            </w:r>
          </w:p>
          <w:p w14:paraId="4A3227CF" w14:textId="77777777" w:rsidR="009E0C27" w:rsidRPr="00916FA8" w:rsidRDefault="009E0C27" w:rsidP="009E0C27">
            <w:pPr>
              <w:rPr>
                <w:color w:val="5B9BD5" w:themeColor="accent1"/>
                <w:sz w:val="18"/>
                <w:lang w:eastAsia="es-ES"/>
              </w:rPr>
            </w:pPr>
            <w:r w:rsidRPr="00916FA8">
              <w:rPr>
                <w:color w:val="5B9BD5" w:themeColor="accent1"/>
                <w:sz w:val="18"/>
                <w:lang w:eastAsia="es-ES"/>
              </w:rPr>
              <w:t>Otras vías: Vía Porvenir-Huapango. Alameda Reyes hasta el Resguardo. San Antonio-Alameda. Entrada al aeropuerto.</w:t>
            </w:r>
          </w:p>
          <w:p w14:paraId="012DFD74" w14:textId="77777777" w:rsidR="009E0C27" w:rsidRPr="00916FA8" w:rsidRDefault="009E0C27" w:rsidP="009E0C27">
            <w:pPr>
              <w:rPr>
                <w:color w:val="5B9BD5" w:themeColor="accent1"/>
                <w:lang w:eastAsia="es-ES"/>
              </w:rPr>
            </w:pPr>
          </w:p>
        </w:tc>
      </w:tr>
      <w:tr w:rsidR="00916FA8" w:rsidRPr="00916FA8" w14:paraId="061FF941" w14:textId="77777777" w:rsidTr="009E0C27">
        <w:tc>
          <w:tcPr>
            <w:tcW w:w="8657" w:type="dxa"/>
          </w:tcPr>
          <w:p w14:paraId="11A45319"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Equipamientos</w:t>
            </w:r>
          </w:p>
          <w:p w14:paraId="6814A731" w14:textId="77777777" w:rsidR="009E0C27" w:rsidRPr="00916FA8" w:rsidRDefault="009E0C27" w:rsidP="009E0C27">
            <w:pPr>
              <w:rPr>
                <w:color w:val="5B9BD5" w:themeColor="accent1"/>
                <w:sz w:val="18"/>
                <w:lang w:eastAsia="es-ES"/>
              </w:rPr>
            </w:pPr>
            <w:r w:rsidRPr="00916FA8">
              <w:rPr>
                <w:color w:val="5B9BD5" w:themeColor="accent1"/>
                <w:sz w:val="18"/>
                <w:lang w:eastAsia="es-ES"/>
              </w:rPr>
              <w:t>Escuela de El Paraíso, Escuela de El Porvenir, Escuela de Santo Domingo, Colegio Santa Coloma, Colegio Armando Luna, Cruz Roja, Escuela de San Judas, Escuela de Santa Ana, Puesto de Salud de El Porvenir. Aeropuerto Álvaro Rey Zúñiga.</w:t>
            </w:r>
          </w:p>
          <w:p w14:paraId="7B5EFD15" w14:textId="77777777" w:rsidR="009E0C27" w:rsidRPr="00916FA8" w:rsidRDefault="009E0C27" w:rsidP="009E0C27">
            <w:pPr>
              <w:rPr>
                <w:color w:val="5B9BD5" w:themeColor="accent1"/>
                <w:sz w:val="18"/>
                <w:lang w:eastAsia="es-ES"/>
              </w:rPr>
            </w:pPr>
          </w:p>
        </w:tc>
      </w:tr>
      <w:tr w:rsidR="00916FA8" w:rsidRPr="00916FA8" w14:paraId="51F22399" w14:textId="77777777" w:rsidTr="009E0C27">
        <w:tc>
          <w:tcPr>
            <w:tcW w:w="8657" w:type="dxa"/>
          </w:tcPr>
          <w:p w14:paraId="13A9F860"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Patrimonio</w:t>
            </w:r>
          </w:p>
          <w:p w14:paraId="7AAA3278" w14:textId="77777777" w:rsidR="009E0C27" w:rsidRPr="00916FA8" w:rsidRDefault="009E0C27" w:rsidP="009E0C27">
            <w:pPr>
              <w:rPr>
                <w:color w:val="5B9BD5" w:themeColor="accent1"/>
                <w:sz w:val="18"/>
                <w:lang w:eastAsia="es-ES"/>
              </w:rPr>
            </w:pPr>
            <w:r w:rsidRPr="00916FA8">
              <w:rPr>
                <w:color w:val="5B9BD5" w:themeColor="accent1"/>
                <w:sz w:val="18"/>
                <w:lang w:eastAsia="es-ES"/>
              </w:rPr>
              <w:t>Antiguo Hospital San Francisco de Asís.</w:t>
            </w:r>
          </w:p>
          <w:p w14:paraId="6E5F1D40" w14:textId="77777777" w:rsidR="009E0C27" w:rsidRPr="00916FA8" w:rsidRDefault="009E0C27" w:rsidP="009E0C27">
            <w:pPr>
              <w:rPr>
                <w:color w:val="5B9BD5" w:themeColor="accent1"/>
                <w:sz w:val="18"/>
                <w:lang w:eastAsia="es-ES"/>
              </w:rPr>
            </w:pPr>
          </w:p>
        </w:tc>
      </w:tr>
      <w:tr w:rsidR="009E0C27" w:rsidRPr="00916FA8" w14:paraId="41AA1046" w14:textId="77777777" w:rsidTr="009E0C27">
        <w:tc>
          <w:tcPr>
            <w:tcW w:w="8657" w:type="dxa"/>
          </w:tcPr>
          <w:p w14:paraId="514C8E74"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Servicios Públicos</w:t>
            </w:r>
          </w:p>
          <w:p w14:paraId="0101EB3C" w14:textId="77777777" w:rsidR="009E0C27" w:rsidRPr="00916FA8" w:rsidRDefault="009E0C27" w:rsidP="009E0C27">
            <w:pPr>
              <w:rPr>
                <w:color w:val="5B9BD5" w:themeColor="accent1"/>
                <w:lang w:eastAsia="es-ES"/>
              </w:rPr>
            </w:pPr>
            <w:r w:rsidRPr="00916FA8">
              <w:rPr>
                <w:color w:val="5B9BD5" w:themeColor="accent1"/>
                <w:sz w:val="18"/>
                <w:lang w:eastAsia="es-ES"/>
              </w:rPr>
              <w:t xml:space="preserve">Protección de construcciones debajo y a los lados de las líneas de transmisión eléctrica que atraviesan la zona, de acuerdo con las recomendaciones y exigencias de </w:t>
            </w:r>
            <w:smartTag w:uri="urn:schemas-microsoft-com:office:smarttags" w:element="PersonName">
              <w:smartTagPr>
                <w:attr w:name="ProductID" w:val="la Empresa"/>
              </w:smartTagPr>
              <w:r w:rsidRPr="00916FA8">
                <w:rPr>
                  <w:color w:val="5B9BD5" w:themeColor="accent1"/>
                  <w:sz w:val="18"/>
                  <w:lang w:eastAsia="es-ES"/>
                </w:rPr>
                <w:t>la Empresa</w:t>
              </w:r>
            </w:smartTag>
            <w:r w:rsidRPr="00916FA8">
              <w:rPr>
                <w:color w:val="5B9BD5" w:themeColor="accent1"/>
                <w:sz w:val="18"/>
                <w:lang w:eastAsia="es-ES"/>
              </w:rPr>
              <w:t xml:space="preserve"> de Energía Eléctrica</w:t>
            </w:r>
            <w:r w:rsidRPr="00916FA8">
              <w:rPr>
                <w:color w:val="5B9BD5" w:themeColor="accent1"/>
                <w:lang w:eastAsia="es-ES"/>
              </w:rPr>
              <w:t xml:space="preserve">. </w:t>
            </w:r>
          </w:p>
        </w:tc>
      </w:tr>
    </w:tbl>
    <w:p w14:paraId="343F1F1B" w14:textId="77777777" w:rsidR="009E0C27" w:rsidRPr="00916FA8" w:rsidRDefault="009E0C27" w:rsidP="009E0C27">
      <w:pPr>
        <w:rPr>
          <w:rFonts w:cs="Arial"/>
          <w:b/>
          <w:bCs/>
          <w:color w:val="5B9BD5" w:themeColor="accent1"/>
        </w:rPr>
      </w:pPr>
    </w:p>
    <w:p w14:paraId="74990D4C" w14:textId="77777777" w:rsidR="009E0C27" w:rsidRPr="00916FA8" w:rsidRDefault="009E0C27" w:rsidP="009E0C27">
      <w:pPr>
        <w:ind w:firstLine="708"/>
        <w:rPr>
          <w:b/>
          <w:bCs/>
          <w:color w:val="5B9BD5" w:themeColor="accent1"/>
          <w:sz w:val="20"/>
          <w:lang w:eastAsia="es-ES"/>
        </w:rPr>
      </w:pPr>
      <w:r w:rsidRPr="00916FA8">
        <w:rPr>
          <w:b/>
          <w:bCs/>
          <w:color w:val="5B9BD5" w:themeColor="accent1"/>
          <w:sz w:val="20"/>
          <w:lang w:eastAsia="es-ES"/>
        </w:rPr>
        <w:t>OBJETIVOS DE DESARROLLO DEL POLÍGONO</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9E0C27" w:rsidRPr="00916FA8" w14:paraId="636CA06D" w14:textId="77777777" w:rsidTr="009E0C27">
        <w:tc>
          <w:tcPr>
            <w:tcW w:w="8647" w:type="dxa"/>
          </w:tcPr>
          <w:p w14:paraId="2EA0092F" w14:textId="77777777" w:rsidR="009E0C27" w:rsidRPr="00916FA8" w:rsidRDefault="009E0C27" w:rsidP="009E0C27">
            <w:pPr>
              <w:rPr>
                <w:color w:val="5B9BD5" w:themeColor="accent1"/>
                <w:sz w:val="18"/>
                <w:lang w:eastAsia="es-ES"/>
              </w:rPr>
            </w:pPr>
            <w:r w:rsidRPr="00916FA8">
              <w:rPr>
                <w:color w:val="5B9BD5" w:themeColor="accent1"/>
                <w:sz w:val="18"/>
                <w:lang w:eastAsia="es-ES"/>
              </w:rPr>
              <w:t>Regularizar de los asentamientos  de origen informal, para su conveniente integración a la estructura de la ciudad.</w:t>
            </w:r>
          </w:p>
          <w:p w14:paraId="4C8D0B31" w14:textId="77777777" w:rsidR="009E0C27" w:rsidRPr="00916FA8" w:rsidRDefault="009E0C27" w:rsidP="009E0C27">
            <w:pPr>
              <w:rPr>
                <w:color w:val="5B9BD5" w:themeColor="accent1"/>
                <w:sz w:val="18"/>
                <w:lang w:eastAsia="es-ES"/>
              </w:rPr>
            </w:pPr>
            <w:r w:rsidRPr="00916FA8">
              <w:rPr>
                <w:color w:val="5B9BD5" w:themeColor="accent1"/>
                <w:sz w:val="18"/>
                <w:lang w:eastAsia="es-ES"/>
              </w:rPr>
              <w:t>Se busca generar condiciones de accesibilidad, dotación de equipamientos e infraestructura urbana, mediante proyectos específicos que integren varias intervenciones y acciones sectoriales.</w:t>
            </w:r>
          </w:p>
          <w:p w14:paraId="59F33CB4" w14:textId="77777777" w:rsidR="009E0C27" w:rsidRPr="00916FA8" w:rsidRDefault="009E0C27" w:rsidP="009E0C27">
            <w:pPr>
              <w:rPr>
                <w:b/>
                <w:bCs/>
                <w:color w:val="5B9BD5" w:themeColor="accent1"/>
                <w:lang w:eastAsia="es-ES"/>
              </w:rPr>
            </w:pPr>
            <w:r w:rsidRPr="00916FA8">
              <w:rPr>
                <w:color w:val="5B9BD5" w:themeColor="accent1"/>
                <w:sz w:val="18"/>
                <w:lang w:eastAsia="es-ES"/>
              </w:rPr>
              <w:t>La intervención complementaria se aplicará para complementar o corregir las deficiencias urbanísticas, mediante la continuación de procesos ya iniciados que apuntan a construir y cualificar el espacio público, las instituciones y las infraestructuras locales.</w:t>
            </w:r>
          </w:p>
        </w:tc>
      </w:tr>
    </w:tbl>
    <w:p w14:paraId="59536A09" w14:textId="77777777" w:rsidR="009E0C27" w:rsidRPr="00916FA8" w:rsidRDefault="009E0C27" w:rsidP="009E0C27">
      <w:pPr>
        <w:rPr>
          <w:b/>
          <w:bCs/>
          <w:color w:val="5B9BD5" w:themeColor="accent1"/>
          <w:lang w:eastAsia="es-ES"/>
        </w:rPr>
      </w:pPr>
    </w:p>
    <w:p w14:paraId="7017BF72" w14:textId="77777777" w:rsidR="009E0C27" w:rsidRPr="00916FA8" w:rsidRDefault="009E0C27" w:rsidP="009E0C27">
      <w:pPr>
        <w:ind w:firstLine="708"/>
        <w:rPr>
          <w:b/>
          <w:bCs/>
          <w:color w:val="5B9BD5" w:themeColor="accent1"/>
          <w:sz w:val="20"/>
          <w:lang w:eastAsia="es-ES"/>
        </w:rPr>
      </w:pPr>
      <w:r w:rsidRPr="00916FA8">
        <w:rPr>
          <w:b/>
          <w:bCs/>
          <w:color w:val="5B9BD5" w:themeColor="accent1"/>
          <w:sz w:val="20"/>
          <w:lang w:eastAsia="es-ES"/>
        </w:rPr>
        <w:t>NORMAS GENERALES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4505"/>
      </w:tblGrid>
      <w:tr w:rsidR="00916FA8" w:rsidRPr="00916FA8" w14:paraId="770080C4" w14:textId="77777777" w:rsidTr="009E0C27">
        <w:trPr>
          <w:cantSplit/>
        </w:trPr>
        <w:tc>
          <w:tcPr>
            <w:tcW w:w="8124" w:type="dxa"/>
            <w:gridSpan w:val="2"/>
          </w:tcPr>
          <w:p w14:paraId="5A1872FF" w14:textId="77777777" w:rsidR="009E0C27" w:rsidRPr="00916FA8" w:rsidRDefault="009E0C27" w:rsidP="009E0C27">
            <w:pPr>
              <w:rPr>
                <w:b/>
                <w:bCs/>
                <w:color w:val="5B9BD5" w:themeColor="accent1"/>
                <w:sz w:val="20"/>
                <w:lang w:eastAsia="es-ES"/>
              </w:rPr>
            </w:pPr>
            <w:r w:rsidRPr="00916FA8">
              <w:rPr>
                <w:b/>
                <w:bCs/>
                <w:color w:val="5B9BD5" w:themeColor="accent1"/>
                <w:sz w:val="18"/>
                <w:lang w:eastAsia="es-ES"/>
              </w:rPr>
              <w:t xml:space="preserve">TRATAMIENTO:                                             </w:t>
            </w:r>
            <w:r w:rsidRPr="00916FA8">
              <w:rPr>
                <w:b/>
                <w:bCs/>
                <w:color w:val="5B9BD5" w:themeColor="accent1"/>
                <w:sz w:val="20"/>
                <w:lang w:eastAsia="es-ES"/>
              </w:rPr>
              <w:t xml:space="preserve"> </w:t>
            </w:r>
            <w:r w:rsidRPr="00916FA8">
              <w:rPr>
                <w:b/>
                <w:bCs/>
                <w:color w:val="5B9BD5" w:themeColor="accent1"/>
                <w:lang w:eastAsia="es-ES"/>
              </w:rPr>
              <w:t>CONSOLIDACIÓN BAJA</w:t>
            </w:r>
          </w:p>
        </w:tc>
      </w:tr>
      <w:tr w:rsidR="00916FA8" w:rsidRPr="00916FA8" w14:paraId="487D00C2" w14:textId="77777777" w:rsidTr="009E0C27">
        <w:tc>
          <w:tcPr>
            <w:tcW w:w="3619" w:type="dxa"/>
          </w:tcPr>
          <w:p w14:paraId="6958E120"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USO PRINCIPAL:</w:t>
            </w:r>
          </w:p>
        </w:tc>
        <w:tc>
          <w:tcPr>
            <w:tcW w:w="4505" w:type="dxa"/>
          </w:tcPr>
          <w:p w14:paraId="11C187A2"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APROVECHAMIENTO:</w:t>
            </w:r>
          </w:p>
        </w:tc>
      </w:tr>
      <w:tr w:rsidR="009E0C27" w:rsidRPr="00916FA8" w14:paraId="452B5B48" w14:textId="77777777" w:rsidTr="009E0C27">
        <w:tc>
          <w:tcPr>
            <w:tcW w:w="3619" w:type="dxa"/>
          </w:tcPr>
          <w:p w14:paraId="7E92E113"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Residencial</w:t>
            </w:r>
          </w:p>
          <w:p w14:paraId="63D1847F" w14:textId="77777777" w:rsidR="009E0C27" w:rsidRPr="00916FA8" w:rsidRDefault="009E0C27" w:rsidP="009E0C27">
            <w:pPr>
              <w:rPr>
                <w:color w:val="5B9BD5" w:themeColor="accent1"/>
                <w:sz w:val="18"/>
                <w:lang w:eastAsia="es-ES"/>
              </w:rPr>
            </w:pPr>
            <w:r w:rsidRPr="00916FA8">
              <w:rPr>
                <w:color w:val="5B9BD5" w:themeColor="accent1"/>
                <w:sz w:val="18"/>
                <w:lang w:eastAsia="es-ES"/>
              </w:rPr>
              <w:t>Tipo R3</w:t>
            </w:r>
          </w:p>
          <w:p w14:paraId="77D4D9DE" w14:textId="77777777" w:rsidR="009E0C27" w:rsidRPr="00916FA8" w:rsidRDefault="009E0C27" w:rsidP="009E0C27">
            <w:pPr>
              <w:rPr>
                <w:color w:val="5B9BD5" w:themeColor="accent1"/>
                <w:sz w:val="18"/>
                <w:lang w:eastAsia="es-ES"/>
              </w:rPr>
            </w:pPr>
          </w:p>
          <w:p w14:paraId="3BB722C5"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Corredor Estructurante</w:t>
            </w:r>
          </w:p>
          <w:p w14:paraId="7BBDA2A0" w14:textId="77777777" w:rsidR="009E0C27" w:rsidRPr="00916FA8" w:rsidRDefault="009E0C27" w:rsidP="009E0C27">
            <w:pPr>
              <w:rPr>
                <w:color w:val="5B9BD5" w:themeColor="accent1"/>
                <w:sz w:val="18"/>
                <w:lang w:eastAsia="es-ES"/>
              </w:rPr>
            </w:pPr>
            <w:r w:rsidRPr="00916FA8">
              <w:rPr>
                <w:color w:val="5B9BD5" w:themeColor="accent1"/>
                <w:sz w:val="18"/>
                <w:lang w:eastAsia="es-ES"/>
              </w:rPr>
              <w:t>Calle 30 – Vía a Medellín.</w:t>
            </w:r>
          </w:p>
          <w:p w14:paraId="3514C3C5" w14:textId="77777777" w:rsidR="009E0C27" w:rsidRPr="00916FA8" w:rsidRDefault="009E0C27" w:rsidP="009E0C27">
            <w:pPr>
              <w:rPr>
                <w:color w:val="5B9BD5" w:themeColor="accent1"/>
                <w:sz w:val="18"/>
                <w:lang w:eastAsia="es-ES"/>
              </w:rPr>
            </w:pPr>
            <w:r w:rsidRPr="00916FA8">
              <w:rPr>
                <w:color w:val="5B9BD5" w:themeColor="accent1"/>
                <w:sz w:val="18"/>
                <w:lang w:eastAsia="es-ES"/>
              </w:rPr>
              <w:lastRenderedPageBreak/>
              <w:t>Uso: Mixto: Residencial, comercial e institucional.</w:t>
            </w:r>
          </w:p>
          <w:p w14:paraId="78A728EA" w14:textId="77777777" w:rsidR="009E0C27" w:rsidRPr="00916FA8" w:rsidRDefault="009E0C27" w:rsidP="009E0C27">
            <w:pPr>
              <w:rPr>
                <w:color w:val="5B9BD5" w:themeColor="accent1"/>
                <w:sz w:val="18"/>
                <w:lang w:eastAsia="es-ES"/>
              </w:rPr>
            </w:pPr>
          </w:p>
          <w:p w14:paraId="3FD99CBB"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Corredor Barrial</w:t>
            </w:r>
          </w:p>
          <w:p w14:paraId="1A5E985D" w14:textId="77777777" w:rsidR="009E0C27" w:rsidRPr="00916FA8" w:rsidRDefault="009E0C27" w:rsidP="009E0C27">
            <w:pPr>
              <w:rPr>
                <w:color w:val="5B9BD5" w:themeColor="accent1"/>
                <w:sz w:val="18"/>
                <w:lang w:eastAsia="es-ES"/>
              </w:rPr>
            </w:pPr>
            <w:r w:rsidRPr="00916FA8">
              <w:rPr>
                <w:color w:val="5B9BD5" w:themeColor="accent1"/>
                <w:sz w:val="18"/>
                <w:lang w:eastAsia="es-ES"/>
              </w:rPr>
              <w:t>Vía principal de El Paraíso.</w:t>
            </w:r>
          </w:p>
          <w:p w14:paraId="3A07E6E0" w14:textId="245DF6C2" w:rsidR="009E0C27" w:rsidRPr="00916FA8" w:rsidRDefault="009E0C27" w:rsidP="009E0C27">
            <w:pPr>
              <w:rPr>
                <w:color w:val="5B9BD5" w:themeColor="accent1"/>
                <w:sz w:val="18"/>
                <w:lang w:eastAsia="es-ES"/>
              </w:rPr>
            </w:pPr>
            <w:r w:rsidRPr="00916FA8">
              <w:rPr>
                <w:color w:val="5B9BD5" w:themeColor="accent1"/>
                <w:sz w:val="18"/>
                <w:lang w:eastAsia="es-ES"/>
              </w:rPr>
              <w:t>Uso</w:t>
            </w:r>
            <w:r w:rsidR="00512102" w:rsidRPr="00916FA8">
              <w:rPr>
                <w:color w:val="5B9BD5" w:themeColor="accent1"/>
                <w:sz w:val="18"/>
                <w:lang w:eastAsia="es-ES"/>
              </w:rPr>
              <w:t>: Mixto</w:t>
            </w:r>
            <w:r w:rsidRPr="00916FA8">
              <w:rPr>
                <w:color w:val="5B9BD5" w:themeColor="accent1"/>
                <w:sz w:val="18"/>
                <w:lang w:eastAsia="es-ES"/>
              </w:rPr>
              <w:t>: Residencial y comercial local.</w:t>
            </w:r>
          </w:p>
          <w:p w14:paraId="5C30F6F7" w14:textId="77777777" w:rsidR="009E0C27" w:rsidRPr="00916FA8" w:rsidRDefault="009E0C27" w:rsidP="009E0C27">
            <w:pPr>
              <w:rPr>
                <w:color w:val="5B9BD5" w:themeColor="accent1"/>
                <w:sz w:val="18"/>
                <w:lang w:eastAsia="es-ES"/>
              </w:rPr>
            </w:pPr>
          </w:p>
          <w:p w14:paraId="5D7F4888" w14:textId="77777777" w:rsidR="009E0C27" w:rsidRPr="00916FA8" w:rsidRDefault="009E0C27" w:rsidP="009E0C27">
            <w:pPr>
              <w:rPr>
                <w:b/>
                <w:bCs/>
                <w:color w:val="5B9BD5" w:themeColor="accent1"/>
                <w:sz w:val="18"/>
                <w:lang w:eastAsia="es-ES"/>
              </w:rPr>
            </w:pPr>
            <w:r w:rsidRPr="00916FA8">
              <w:rPr>
                <w:b/>
                <w:bCs/>
                <w:color w:val="5B9BD5" w:themeColor="accent1"/>
                <w:sz w:val="18"/>
                <w:lang w:eastAsia="es-ES"/>
              </w:rPr>
              <w:t>Uso Institucional</w:t>
            </w:r>
          </w:p>
          <w:p w14:paraId="770E6B56" w14:textId="77777777" w:rsidR="009E0C27" w:rsidRPr="00916FA8" w:rsidRDefault="009E0C27" w:rsidP="009E0C27">
            <w:pPr>
              <w:rPr>
                <w:color w:val="5B9BD5" w:themeColor="accent1"/>
                <w:sz w:val="18"/>
                <w:lang w:eastAsia="es-ES"/>
              </w:rPr>
            </w:pPr>
            <w:r w:rsidRPr="00916FA8">
              <w:rPr>
                <w:color w:val="5B9BD5" w:themeColor="accent1"/>
                <w:sz w:val="18"/>
                <w:lang w:eastAsia="es-ES"/>
              </w:rPr>
              <w:t xml:space="preserve">Colegio Santa Coloma, Colegio Armando Luna Roa, Colegio de </w:t>
            </w:r>
            <w:smartTag w:uri="urn:schemas-microsoft-com:office:smarttags" w:element="PersonName">
              <w:smartTagPr>
                <w:attr w:name="ProductID" w:val="la Policía"/>
              </w:smartTagPr>
              <w:r w:rsidRPr="00916FA8">
                <w:rPr>
                  <w:color w:val="5B9BD5" w:themeColor="accent1"/>
                  <w:sz w:val="18"/>
                  <w:lang w:eastAsia="es-ES"/>
                </w:rPr>
                <w:t>la Policía</w:t>
              </w:r>
            </w:smartTag>
            <w:r w:rsidRPr="00916FA8">
              <w:rPr>
                <w:color w:val="5B9BD5" w:themeColor="accent1"/>
                <w:sz w:val="18"/>
                <w:lang w:eastAsia="es-ES"/>
              </w:rPr>
              <w:t>, Escuela del Paraíso, Escuela de El Porvenir, Escuela de San Judas, Escuela de Santa Ana, Hospital Mental, Cruz Roja, ICSS, bodega del ICBF, Oficina de Tránsito y Transporte Municipal, Iglesia de San Judas y Biblioteca.</w:t>
            </w:r>
          </w:p>
          <w:p w14:paraId="7F38AB96" w14:textId="77777777" w:rsidR="009E0C27" w:rsidRPr="00916FA8" w:rsidRDefault="009E0C27" w:rsidP="009E0C27">
            <w:pPr>
              <w:rPr>
                <w:color w:val="5B9BD5" w:themeColor="accent1"/>
                <w:sz w:val="18"/>
                <w:lang w:eastAsia="es-ES"/>
              </w:rPr>
            </w:pPr>
          </w:p>
        </w:tc>
        <w:tc>
          <w:tcPr>
            <w:tcW w:w="45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1229"/>
              <w:gridCol w:w="1237"/>
            </w:tblGrid>
            <w:tr w:rsidR="00916FA8" w:rsidRPr="00916FA8" w14:paraId="1A655E86" w14:textId="77777777" w:rsidTr="009E0C27">
              <w:tc>
                <w:tcPr>
                  <w:tcW w:w="1987" w:type="dxa"/>
                </w:tcPr>
                <w:p w14:paraId="3C1BA8AE" w14:textId="77777777" w:rsidR="009E0C27" w:rsidRPr="00916FA8" w:rsidRDefault="009E0C27" w:rsidP="009E0C27">
                  <w:pPr>
                    <w:rPr>
                      <w:color w:val="5B9BD5" w:themeColor="accent1"/>
                      <w:sz w:val="20"/>
                      <w:lang w:eastAsia="es-ES"/>
                    </w:rPr>
                  </w:pPr>
                  <w:r w:rsidRPr="00916FA8">
                    <w:rPr>
                      <w:color w:val="5B9BD5" w:themeColor="accent1"/>
                      <w:sz w:val="20"/>
                      <w:lang w:eastAsia="es-ES"/>
                    </w:rPr>
                    <w:lastRenderedPageBreak/>
                    <w:t>Tipo de edificación</w:t>
                  </w:r>
                </w:p>
              </w:tc>
              <w:tc>
                <w:tcPr>
                  <w:tcW w:w="1320" w:type="dxa"/>
                </w:tcPr>
                <w:p w14:paraId="0C22F98D" w14:textId="77777777" w:rsidR="009E0C27" w:rsidRPr="00916FA8" w:rsidRDefault="009E0C27" w:rsidP="009E0C27">
                  <w:pPr>
                    <w:rPr>
                      <w:color w:val="5B9BD5" w:themeColor="accent1"/>
                      <w:sz w:val="20"/>
                      <w:lang w:eastAsia="es-ES"/>
                    </w:rPr>
                  </w:pPr>
                  <w:proofErr w:type="spellStart"/>
                  <w:r w:rsidRPr="00916FA8">
                    <w:rPr>
                      <w:color w:val="5B9BD5" w:themeColor="accent1"/>
                      <w:sz w:val="20"/>
                      <w:lang w:eastAsia="es-ES"/>
                    </w:rPr>
                    <w:t>Ind</w:t>
                  </w:r>
                  <w:proofErr w:type="spellEnd"/>
                  <w:r w:rsidRPr="00916FA8">
                    <w:rPr>
                      <w:color w:val="5B9BD5" w:themeColor="accent1"/>
                      <w:sz w:val="20"/>
                      <w:lang w:eastAsia="es-ES"/>
                    </w:rPr>
                    <w:t xml:space="preserve">. </w:t>
                  </w:r>
                  <w:proofErr w:type="spellStart"/>
                  <w:r w:rsidRPr="00916FA8">
                    <w:rPr>
                      <w:color w:val="5B9BD5" w:themeColor="accent1"/>
                      <w:sz w:val="20"/>
                      <w:lang w:eastAsia="es-ES"/>
                    </w:rPr>
                    <w:t>Ocup</w:t>
                  </w:r>
                  <w:proofErr w:type="spellEnd"/>
                  <w:r w:rsidRPr="00916FA8">
                    <w:rPr>
                      <w:color w:val="5B9BD5" w:themeColor="accent1"/>
                      <w:sz w:val="20"/>
                      <w:lang w:eastAsia="es-ES"/>
                    </w:rPr>
                    <w:t>.</w:t>
                  </w:r>
                </w:p>
              </w:tc>
              <w:tc>
                <w:tcPr>
                  <w:tcW w:w="1311" w:type="dxa"/>
                </w:tcPr>
                <w:p w14:paraId="34CC3DA3" w14:textId="77777777" w:rsidR="009E0C27" w:rsidRPr="00916FA8" w:rsidRDefault="009E0C27" w:rsidP="009E0C27">
                  <w:pPr>
                    <w:rPr>
                      <w:color w:val="5B9BD5" w:themeColor="accent1"/>
                      <w:sz w:val="20"/>
                      <w:lang w:eastAsia="es-ES"/>
                    </w:rPr>
                  </w:pPr>
                  <w:proofErr w:type="spellStart"/>
                  <w:r w:rsidRPr="00916FA8">
                    <w:rPr>
                      <w:color w:val="5B9BD5" w:themeColor="accent1"/>
                      <w:sz w:val="20"/>
                      <w:lang w:eastAsia="es-ES"/>
                    </w:rPr>
                    <w:t>Ind</w:t>
                  </w:r>
                  <w:proofErr w:type="spellEnd"/>
                  <w:r w:rsidRPr="00916FA8">
                    <w:rPr>
                      <w:color w:val="5B9BD5" w:themeColor="accent1"/>
                      <w:sz w:val="20"/>
                      <w:lang w:eastAsia="es-ES"/>
                    </w:rPr>
                    <w:t>. Constr.</w:t>
                  </w:r>
                </w:p>
              </w:tc>
            </w:tr>
            <w:tr w:rsidR="00916FA8" w:rsidRPr="00916FA8" w14:paraId="46F58FC8" w14:textId="77777777" w:rsidTr="009E0C27">
              <w:tc>
                <w:tcPr>
                  <w:tcW w:w="1987" w:type="dxa"/>
                </w:tcPr>
                <w:p w14:paraId="3DE7F905" w14:textId="77777777" w:rsidR="009E0C27" w:rsidRPr="00916FA8" w:rsidRDefault="009E0C27" w:rsidP="009E0C27">
                  <w:pPr>
                    <w:rPr>
                      <w:color w:val="5B9BD5" w:themeColor="accent1"/>
                      <w:sz w:val="20"/>
                      <w:lang w:eastAsia="es-ES"/>
                    </w:rPr>
                  </w:pPr>
                  <w:r w:rsidRPr="00916FA8">
                    <w:rPr>
                      <w:color w:val="5B9BD5" w:themeColor="accent1"/>
                      <w:sz w:val="20"/>
                      <w:lang w:eastAsia="es-ES"/>
                    </w:rPr>
                    <w:t>Unifamiliares</w:t>
                  </w:r>
                </w:p>
              </w:tc>
              <w:tc>
                <w:tcPr>
                  <w:tcW w:w="1320" w:type="dxa"/>
                </w:tcPr>
                <w:p w14:paraId="07491374" w14:textId="77777777" w:rsidR="009E0C27" w:rsidRPr="00916FA8" w:rsidRDefault="009E0C27" w:rsidP="009E0C27">
                  <w:pPr>
                    <w:rPr>
                      <w:color w:val="5B9BD5" w:themeColor="accent1"/>
                      <w:sz w:val="20"/>
                      <w:lang w:eastAsia="es-ES"/>
                    </w:rPr>
                  </w:pPr>
                  <w:r w:rsidRPr="00916FA8">
                    <w:rPr>
                      <w:color w:val="5B9BD5" w:themeColor="accent1"/>
                      <w:sz w:val="20"/>
                      <w:lang w:eastAsia="es-ES"/>
                    </w:rPr>
                    <w:t>50%</w:t>
                  </w:r>
                </w:p>
              </w:tc>
              <w:tc>
                <w:tcPr>
                  <w:tcW w:w="1311" w:type="dxa"/>
                </w:tcPr>
                <w:p w14:paraId="197C0C6E" w14:textId="77777777" w:rsidR="009E0C27" w:rsidRPr="00916FA8" w:rsidRDefault="009E0C27" w:rsidP="009E0C27">
                  <w:pPr>
                    <w:rPr>
                      <w:color w:val="5B9BD5" w:themeColor="accent1"/>
                      <w:sz w:val="20"/>
                      <w:lang w:eastAsia="es-ES"/>
                    </w:rPr>
                  </w:pPr>
                  <w:r w:rsidRPr="00916FA8">
                    <w:rPr>
                      <w:color w:val="5B9BD5" w:themeColor="accent1"/>
                      <w:sz w:val="20"/>
                      <w:lang w:eastAsia="es-ES"/>
                    </w:rPr>
                    <w:t>100%</w:t>
                  </w:r>
                </w:p>
              </w:tc>
            </w:tr>
            <w:tr w:rsidR="00916FA8" w:rsidRPr="00916FA8" w14:paraId="0056008B" w14:textId="77777777" w:rsidTr="009E0C27">
              <w:tc>
                <w:tcPr>
                  <w:tcW w:w="1987" w:type="dxa"/>
                </w:tcPr>
                <w:p w14:paraId="5599D1DC" w14:textId="77777777" w:rsidR="009E0C27" w:rsidRPr="00916FA8" w:rsidRDefault="009E0C27" w:rsidP="009E0C27">
                  <w:pPr>
                    <w:rPr>
                      <w:color w:val="5B9BD5" w:themeColor="accent1"/>
                      <w:sz w:val="20"/>
                      <w:lang w:eastAsia="es-ES"/>
                    </w:rPr>
                  </w:pPr>
                  <w:r w:rsidRPr="00916FA8">
                    <w:rPr>
                      <w:color w:val="5B9BD5" w:themeColor="accent1"/>
                      <w:sz w:val="20"/>
                      <w:lang w:eastAsia="es-ES"/>
                    </w:rPr>
                    <w:t>Bifamiliares</w:t>
                  </w:r>
                </w:p>
              </w:tc>
              <w:tc>
                <w:tcPr>
                  <w:tcW w:w="1320" w:type="dxa"/>
                </w:tcPr>
                <w:p w14:paraId="0914B579" w14:textId="77777777" w:rsidR="009E0C27" w:rsidRPr="00916FA8" w:rsidRDefault="009E0C27" w:rsidP="009E0C27">
                  <w:pPr>
                    <w:rPr>
                      <w:color w:val="5B9BD5" w:themeColor="accent1"/>
                      <w:sz w:val="20"/>
                      <w:lang w:eastAsia="es-ES"/>
                    </w:rPr>
                  </w:pPr>
                  <w:r w:rsidRPr="00916FA8">
                    <w:rPr>
                      <w:color w:val="5B9BD5" w:themeColor="accent1"/>
                      <w:sz w:val="20"/>
                      <w:lang w:eastAsia="es-ES"/>
                    </w:rPr>
                    <w:t>60%</w:t>
                  </w:r>
                </w:p>
              </w:tc>
              <w:tc>
                <w:tcPr>
                  <w:tcW w:w="1311" w:type="dxa"/>
                </w:tcPr>
                <w:p w14:paraId="7A82A08B" w14:textId="77777777" w:rsidR="009E0C27" w:rsidRPr="00916FA8" w:rsidRDefault="009E0C27" w:rsidP="009E0C27">
                  <w:pPr>
                    <w:rPr>
                      <w:color w:val="5B9BD5" w:themeColor="accent1"/>
                      <w:sz w:val="20"/>
                      <w:lang w:eastAsia="es-ES"/>
                    </w:rPr>
                  </w:pPr>
                  <w:r w:rsidRPr="00916FA8">
                    <w:rPr>
                      <w:color w:val="5B9BD5" w:themeColor="accent1"/>
                      <w:sz w:val="20"/>
                      <w:lang w:eastAsia="es-ES"/>
                    </w:rPr>
                    <w:t>120%</w:t>
                  </w:r>
                </w:p>
              </w:tc>
            </w:tr>
            <w:tr w:rsidR="00916FA8" w:rsidRPr="00916FA8" w14:paraId="508E3D82" w14:textId="77777777" w:rsidTr="009E0C27">
              <w:tc>
                <w:tcPr>
                  <w:tcW w:w="1987" w:type="dxa"/>
                </w:tcPr>
                <w:p w14:paraId="7E5F7456" w14:textId="77777777" w:rsidR="009E0C27" w:rsidRPr="00916FA8" w:rsidRDefault="009E0C27" w:rsidP="009E0C27">
                  <w:pPr>
                    <w:rPr>
                      <w:color w:val="5B9BD5" w:themeColor="accent1"/>
                      <w:sz w:val="20"/>
                      <w:lang w:eastAsia="es-ES"/>
                    </w:rPr>
                  </w:pPr>
                  <w:r w:rsidRPr="00916FA8">
                    <w:rPr>
                      <w:color w:val="5B9BD5" w:themeColor="accent1"/>
                      <w:sz w:val="20"/>
                      <w:lang w:eastAsia="es-ES"/>
                    </w:rPr>
                    <w:t xml:space="preserve">Conjuntos o </w:t>
                  </w:r>
                  <w:proofErr w:type="spellStart"/>
                  <w:r w:rsidRPr="00916FA8">
                    <w:rPr>
                      <w:color w:val="5B9BD5" w:themeColor="accent1"/>
                      <w:sz w:val="20"/>
                      <w:lang w:eastAsia="es-ES"/>
                    </w:rPr>
                    <w:t>agrup</w:t>
                  </w:r>
                  <w:proofErr w:type="spellEnd"/>
                  <w:r w:rsidRPr="00916FA8">
                    <w:rPr>
                      <w:color w:val="5B9BD5" w:themeColor="accent1"/>
                      <w:sz w:val="20"/>
                      <w:lang w:eastAsia="es-ES"/>
                    </w:rPr>
                    <w:t>.</w:t>
                  </w:r>
                </w:p>
              </w:tc>
              <w:tc>
                <w:tcPr>
                  <w:tcW w:w="1320" w:type="dxa"/>
                </w:tcPr>
                <w:p w14:paraId="2EFF0F04" w14:textId="77777777" w:rsidR="009E0C27" w:rsidRPr="00916FA8" w:rsidRDefault="009E0C27" w:rsidP="009E0C27">
                  <w:pPr>
                    <w:rPr>
                      <w:color w:val="5B9BD5" w:themeColor="accent1"/>
                      <w:sz w:val="20"/>
                      <w:lang w:eastAsia="es-ES"/>
                    </w:rPr>
                  </w:pPr>
                  <w:r w:rsidRPr="00916FA8">
                    <w:rPr>
                      <w:color w:val="5B9BD5" w:themeColor="accent1"/>
                      <w:sz w:val="20"/>
                      <w:lang w:eastAsia="es-ES"/>
                    </w:rPr>
                    <w:t>60%</w:t>
                  </w:r>
                </w:p>
              </w:tc>
              <w:tc>
                <w:tcPr>
                  <w:tcW w:w="1311" w:type="dxa"/>
                </w:tcPr>
                <w:p w14:paraId="09EFD36A" w14:textId="77777777" w:rsidR="009E0C27" w:rsidRPr="00916FA8" w:rsidRDefault="009E0C27" w:rsidP="009E0C27">
                  <w:pPr>
                    <w:rPr>
                      <w:color w:val="5B9BD5" w:themeColor="accent1"/>
                      <w:sz w:val="20"/>
                      <w:lang w:eastAsia="es-ES"/>
                    </w:rPr>
                  </w:pPr>
                  <w:r w:rsidRPr="00916FA8">
                    <w:rPr>
                      <w:color w:val="5B9BD5" w:themeColor="accent1"/>
                      <w:sz w:val="20"/>
                      <w:lang w:eastAsia="es-ES"/>
                    </w:rPr>
                    <w:t>120%</w:t>
                  </w:r>
                </w:p>
              </w:tc>
            </w:tr>
          </w:tbl>
          <w:p w14:paraId="7BDA804F" w14:textId="77777777" w:rsidR="009E0C27" w:rsidRPr="00916FA8" w:rsidRDefault="009E0C27" w:rsidP="009E0C27">
            <w:pPr>
              <w:rPr>
                <w:b/>
                <w:bCs/>
                <w:color w:val="5B9BD5" w:themeColor="accent1"/>
                <w:sz w:val="20"/>
                <w:lang w:eastAsia="es-ES"/>
              </w:rPr>
            </w:pPr>
          </w:p>
          <w:p w14:paraId="08795FF9" w14:textId="77777777" w:rsidR="009E0C27" w:rsidRPr="00916FA8" w:rsidRDefault="009E0C27" w:rsidP="009E0C27">
            <w:pPr>
              <w:rPr>
                <w:b/>
                <w:bCs/>
                <w:color w:val="5B9BD5" w:themeColor="accent1"/>
                <w:sz w:val="20"/>
                <w:lang w:eastAsia="es-ES"/>
              </w:rPr>
            </w:pPr>
            <w:r w:rsidRPr="00916FA8">
              <w:rPr>
                <w:b/>
                <w:bCs/>
                <w:color w:val="5B9BD5" w:themeColor="accent1"/>
                <w:sz w:val="20"/>
                <w:lang w:eastAsia="es-ES"/>
              </w:rPr>
              <w:lastRenderedPageBreak/>
              <w:t>Requiere Plan Parcial</w:t>
            </w:r>
          </w:p>
          <w:p w14:paraId="33637DF1" w14:textId="77777777" w:rsidR="009E0C27" w:rsidRPr="00916FA8" w:rsidRDefault="009E0C27" w:rsidP="009E0C27">
            <w:pPr>
              <w:rPr>
                <w:b/>
                <w:bCs/>
                <w:color w:val="5B9BD5" w:themeColor="accent1"/>
                <w:sz w:val="20"/>
                <w:lang w:eastAsia="es-ES"/>
              </w:rPr>
            </w:pPr>
          </w:p>
          <w:p w14:paraId="0AE36005" w14:textId="77777777" w:rsidR="009E0C27" w:rsidRPr="00916FA8" w:rsidRDefault="009E0C27" w:rsidP="009E0C27">
            <w:pPr>
              <w:rPr>
                <w:b/>
                <w:bCs/>
                <w:color w:val="5B9BD5" w:themeColor="accent1"/>
                <w:sz w:val="20"/>
                <w:lang w:eastAsia="es-ES"/>
              </w:rPr>
            </w:pPr>
          </w:p>
          <w:p w14:paraId="4FE74EA5" w14:textId="77777777" w:rsidR="009E0C27" w:rsidRPr="00916FA8" w:rsidRDefault="009E0C27" w:rsidP="009E0C27">
            <w:pPr>
              <w:rPr>
                <w:b/>
                <w:bCs/>
                <w:color w:val="5B9BD5" w:themeColor="accent1"/>
                <w:sz w:val="20"/>
                <w:lang w:eastAsia="es-ES"/>
              </w:rPr>
            </w:pPr>
          </w:p>
          <w:p w14:paraId="77C0FDEF" w14:textId="77777777" w:rsidR="009E0C27" w:rsidRPr="00916FA8" w:rsidRDefault="009E0C27" w:rsidP="009E0C27">
            <w:pPr>
              <w:rPr>
                <w:b/>
                <w:bCs/>
                <w:color w:val="5B9BD5" w:themeColor="accent1"/>
                <w:sz w:val="20"/>
                <w:lang w:eastAsia="es-ES"/>
              </w:rPr>
            </w:pPr>
          </w:p>
          <w:p w14:paraId="41DAAC8A" w14:textId="77777777" w:rsidR="009E0C27" w:rsidRPr="00916FA8" w:rsidRDefault="009E0C27" w:rsidP="009E0C27">
            <w:pPr>
              <w:rPr>
                <w:color w:val="5B9BD5" w:themeColor="accent1"/>
                <w:sz w:val="20"/>
                <w:lang w:eastAsia="es-ES"/>
              </w:rPr>
            </w:pPr>
          </w:p>
          <w:p w14:paraId="7D1A0791" w14:textId="77777777" w:rsidR="009E0C27" w:rsidRPr="00916FA8" w:rsidRDefault="009E0C27" w:rsidP="009E0C27">
            <w:pPr>
              <w:rPr>
                <w:color w:val="5B9BD5" w:themeColor="accent1"/>
                <w:sz w:val="20"/>
                <w:lang w:eastAsia="es-ES"/>
              </w:rPr>
            </w:pPr>
          </w:p>
          <w:p w14:paraId="6AA132EB" w14:textId="77777777" w:rsidR="009E0C27" w:rsidRPr="00916FA8" w:rsidRDefault="009E0C27" w:rsidP="009E0C27">
            <w:pPr>
              <w:rPr>
                <w:color w:val="5B9BD5" w:themeColor="accent1"/>
                <w:sz w:val="20"/>
                <w:lang w:eastAsia="es-ES"/>
              </w:rPr>
            </w:pPr>
            <w:r w:rsidRPr="00916FA8">
              <w:rPr>
                <w:color w:val="5B9BD5" w:themeColor="accent1"/>
                <w:sz w:val="20"/>
                <w:lang w:eastAsia="es-ES"/>
              </w:rPr>
              <w:t>Deben proveer parqueaderos</w:t>
            </w:r>
          </w:p>
        </w:tc>
      </w:tr>
    </w:tbl>
    <w:p w14:paraId="2B59A0F0" w14:textId="77777777" w:rsidR="009E0C27" w:rsidRPr="00916FA8" w:rsidRDefault="009E0C27" w:rsidP="009E0C27">
      <w:pPr>
        <w:rPr>
          <w:b/>
          <w:bCs/>
          <w:color w:val="5B9BD5" w:themeColor="accent1"/>
          <w:lang w:eastAsia="es-ES"/>
        </w:rPr>
      </w:pPr>
    </w:p>
    <w:p w14:paraId="287FF17A" w14:textId="77777777" w:rsidR="009E0C27" w:rsidRPr="00916FA8" w:rsidRDefault="009E0C27" w:rsidP="009E0C27">
      <w:pPr>
        <w:ind w:firstLine="708"/>
        <w:rPr>
          <w:b/>
          <w:bCs/>
          <w:color w:val="5B9BD5" w:themeColor="accent1"/>
          <w:sz w:val="20"/>
          <w:lang w:eastAsia="es-ES"/>
        </w:rPr>
      </w:pPr>
      <w:r w:rsidRPr="00916FA8">
        <w:rPr>
          <w:b/>
          <w:bCs/>
          <w:color w:val="5B9BD5" w:themeColor="accent1"/>
          <w:sz w:val="20"/>
          <w:lang w:eastAsia="es-ES"/>
        </w:rPr>
        <w:t>RECOMENDACIONES DE DESARROLLO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7"/>
      </w:tblGrid>
      <w:tr w:rsidR="009E0C27" w:rsidRPr="00916FA8" w14:paraId="1CF6CDED" w14:textId="77777777" w:rsidTr="009E0C27">
        <w:tc>
          <w:tcPr>
            <w:tcW w:w="8407" w:type="dxa"/>
          </w:tcPr>
          <w:p w14:paraId="4F5FAA70" w14:textId="77777777" w:rsidR="009E0C27" w:rsidRPr="00916FA8" w:rsidRDefault="009E0C27" w:rsidP="009E0C27">
            <w:pPr>
              <w:rPr>
                <w:color w:val="5B9BD5" w:themeColor="accent1"/>
                <w:sz w:val="18"/>
                <w:lang w:eastAsia="es-ES"/>
              </w:rPr>
            </w:pPr>
            <w:r w:rsidRPr="00916FA8">
              <w:rPr>
                <w:color w:val="5B9BD5" w:themeColor="accent1"/>
                <w:sz w:val="18"/>
                <w:lang w:eastAsia="es-ES"/>
              </w:rPr>
              <w:t>Conformar o crear las centralidades barriales y crear parques y canchas deportivas.</w:t>
            </w:r>
          </w:p>
          <w:p w14:paraId="241A71B7" w14:textId="77777777" w:rsidR="009E0C27" w:rsidRPr="00916FA8" w:rsidRDefault="009E0C27" w:rsidP="009E0C27">
            <w:pPr>
              <w:rPr>
                <w:color w:val="5B9BD5" w:themeColor="accent1"/>
                <w:sz w:val="18"/>
                <w:lang w:eastAsia="es-ES"/>
              </w:rPr>
            </w:pPr>
            <w:r w:rsidRPr="00916FA8">
              <w:rPr>
                <w:color w:val="5B9BD5" w:themeColor="accent1"/>
                <w:sz w:val="18"/>
                <w:lang w:eastAsia="es-ES"/>
              </w:rPr>
              <w:t>Cambiar el modelo de urbanización.</w:t>
            </w:r>
          </w:p>
          <w:p w14:paraId="258949F5" w14:textId="77777777" w:rsidR="009E0C27" w:rsidRPr="00916FA8" w:rsidRDefault="009E0C27" w:rsidP="009E0C27">
            <w:pPr>
              <w:rPr>
                <w:color w:val="5B9BD5" w:themeColor="accent1"/>
                <w:sz w:val="18"/>
                <w:lang w:eastAsia="es-ES"/>
              </w:rPr>
            </w:pPr>
            <w:r w:rsidRPr="00916FA8">
              <w:rPr>
                <w:color w:val="5B9BD5" w:themeColor="accent1"/>
                <w:sz w:val="18"/>
                <w:lang w:eastAsia="es-ES"/>
              </w:rPr>
              <w:t>Integrar la malla vial vehicular y peatonal.</w:t>
            </w:r>
          </w:p>
          <w:p w14:paraId="1EE6F2A1" w14:textId="77777777" w:rsidR="009E0C27" w:rsidRPr="00916FA8" w:rsidRDefault="009E0C27" w:rsidP="009E0C27">
            <w:pPr>
              <w:rPr>
                <w:color w:val="5B9BD5" w:themeColor="accent1"/>
                <w:sz w:val="18"/>
                <w:lang w:eastAsia="es-ES"/>
              </w:rPr>
            </w:pPr>
            <w:r w:rsidRPr="00916FA8">
              <w:rPr>
                <w:color w:val="5B9BD5" w:themeColor="accent1"/>
                <w:sz w:val="18"/>
                <w:lang w:eastAsia="es-ES"/>
              </w:rPr>
              <w:t>Controlar la ubicación de construcciones en zonas de riesgo de deslizamiento e inundación y prohibir el manejo arbitrario de colinas sin las debidas protecciones.</w:t>
            </w:r>
          </w:p>
        </w:tc>
      </w:tr>
    </w:tbl>
    <w:p w14:paraId="4346C2DB" w14:textId="77777777" w:rsidR="009E0C27" w:rsidRPr="00916FA8" w:rsidRDefault="009E0C27" w:rsidP="009E0C27">
      <w:pPr>
        <w:rPr>
          <w:b/>
          <w:bCs/>
          <w:color w:val="5B9BD5" w:themeColor="accent1"/>
          <w:sz w:val="18"/>
          <w:lang w:eastAsia="es-ES"/>
        </w:rPr>
      </w:pPr>
    </w:p>
    <w:p w14:paraId="0CAE2986" w14:textId="77777777" w:rsidR="009E0C27" w:rsidRPr="00916FA8" w:rsidRDefault="009E0C27" w:rsidP="009E0C27">
      <w:pPr>
        <w:ind w:firstLine="708"/>
        <w:rPr>
          <w:b/>
          <w:bCs/>
          <w:color w:val="5B9BD5" w:themeColor="accent1"/>
          <w:sz w:val="20"/>
          <w:lang w:eastAsia="es-ES"/>
        </w:rPr>
      </w:pPr>
      <w:r w:rsidRPr="00916FA8">
        <w:rPr>
          <w:b/>
          <w:bCs/>
          <w:color w:val="5B9BD5" w:themeColor="accent1"/>
          <w:sz w:val="20"/>
          <w:lang w:eastAsia="es-ES"/>
        </w:rPr>
        <w:t>OBSERVACIONES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7"/>
      </w:tblGrid>
      <w:tr w:rsidR="009E0C27" w:rsidRPr="00916FA8" w14:paraId="7342E1BE" w14:textId="77777777" w:rsidTr="009E0C27">
        <w:tc>
          <w:tcPr>
            <w:tcW w:w="8407" w:type="dxa"/>
          </w:tcPr>
          <w:p w14:paraId="107BA49E" w14:textId="77777777" w:rsidR="009E0C27" w:rsidRPr="00916FA8" w:rsidRDefault="009E0C27" w:rsidP="009E0C27">
            <w:pPr>
              <w:rPr>
                <w:color w:val="5B9BD5" w:themeColor="accent1"/>
                <w:sz w:val="18"/>
                <w:lang w:eastAsia="es-ES"/>
              </w:rPr>
            </w:pPr>
            <w:r w:rsidRPr="00916FA8">
              <w:rPr>
                <w:color w:val="5B9BD5" w:themeColor="accent1"/>
                <w:sz w:val="18"/>
                <w:lang w:eastAsia="es-ES"/>
              </w:rPr>
              <w:t xml:space="preserve">Establecer con </w:t>
            </w:r>
            <w:smartTag w:uri="urn:schemas-microsoft-com:office:smarttags" w:element="PersonName">
              <w:smartTagPr>
                <w:attr w:name="ProductID" w:val="la Electrificadora"/>
              </w:smartTagPr>
              <w:r w:rsidRPr="00916FA8">
                <w:rPr>
                  <w:color w:val="5B9BD5" w:themeColor="accent1"/>
                  <w:sz w:val="18"/>
                  <w:lang w:eastAsia="es-ES"/>
                </w:rPr>
                <w:t>la Electrificadora</w:t>
              </w:r>
            </w:smartTag>
            <w:r w:rsidRPr="00916FA8">
              <w:rPr>
                <w:color w:val="5B9BD5" w:themeColor="accent1"/>
                <w:sz w:val="18"/>
                <w:lang w:eastAsia="es-ES"/>
              </w:rPr>
              <w:t xml:space="preserve"> las restricciones de ubicación de viviendas en cercanías a las redes de alta tensión.</w:t>
            </w:r>
          </w:p>
          <w:p w14:paraId="7266F7F2" w14:textId="77777777" w:rsidR="009E0C27" w:rsidRPr="00916FA8" w:rsidRDefault="009E0C27" w:rsidP="009E0C27">
            <w:pPr>
              <w:rPr>
                <w:color w:val="5B9BD5" w:themeColor="accent1"/>
                <w:sz w:val="18"/>
                <w:lang w:eastAsia="es-ES"/>
              </w:rPr>
            </w:pPr>
            <w:r w:rsidRPr="00916FA8">
              <w:rPr>
                <w:color w:val="5B9BD5" w:themeColor="accent1"/>
                <w:sz w:val="18"/>
                <w:lang w:eastAsia="es-ES"/>
              </w:rPr>
              <w:t>Controlar la altura de las edificaciones en las inmediaciones del Aeropuerto.</w:t>
            </w:r>
          </w:p>
        </w:tc>
      </w:tr>
    </w:tbl>
    <w:p w14:paraId="67DB2657" w14:textId="77777777" w:rsidR="009E0C27" w:rsidRPr="00916FA8" w:rsidRDefault="009E0C27" w:rsidP="009E0C27">
      <w:pPr>
        <w:rPr>
          <w:color w:val="5B9BD5" w:themeColor="accent1"/>
        </w:rPr>
      </w:pPr>
    </w:p>
    <w:p w14:paraId="5D5ABC3C" w14:textId="40F329A6" w:rsidR="009E0C27" w:rsidRPr="00916FA8" w:rsidRDefault="00916FA8" w:rsidP="00916FA8">
      <w:pPr>
        <w:jc w:val="center"/>
        <w:rPr>
          <w:color w:val="5B9BD5" w:themeColor="accent1"/>
        </w:rPr>
      </w:pPr>
      <w:r>
        <w:rPr>
          <w:color w:val="5B9BD5" w:themeColor="accent1"/>
        </w:rPr>
        <w:t>Insertar Imagen</w:t>
      </w:r>
    </w:p>
    <w:p w14:paraId="30E8EE53" w14:textId="2D67D68B" w:rsidR="009E0C27" w:rsidRPr="00916FA8" w:rsidRDefault="009E0C27" w:rsidP="00916FA8">
      <w:pPr>
        <w:suppressAutoHyphens/>
        <w:jc w:val="center"/>
        <w:rPr>
          <w:rFonts w:cs="Arial"/>
          <w:color w:val="5B9BD5" w:themeColor="accent1"/>
          <w:kern w:val="32"/>
        </w:rPr>
      </w:pPr>
      <w:r w:rsidRPr="00916FA8">
        <w:rPr>
          <w:rFonts w:cs="Arial"/>
          <w:b/>
          <w:bCs/>
          <w:color w:val="5B9BD5" w:themeColor="accent1"/>
          <w:kern w:val="32"/>
        </w:rPr>
        <w:t>FUENTE:</w:t>
      </w:r>
      <w:r w:rsidRPr="00916FA8">
        <w:rPr>
          <w:color w:val="5B9BD5" w:themeColor="accent1"/>
        </w:rPr>
        <w:t xml:space="preserve"> </w:t>
      </w:r>
      <w:r w:rsidR="00916FA8" w:rsidRPr="00916FA8">
        <w:rPr>
          <w:color w:val="5B9BD5" w:themeColor="accent1"/>
        </w:rPr>
        <w:t xml:space="preserve">Ejemplo </w:t>
      </w:r>
      <w:r w:rsidR="00916FA8">
        <w:rPr>
          <w:color w:val="5B9BD5" w:themeColor="accent1"/>
        </w:rPr>
        <w:t xml:space="preserve"> </w:t>
      </w:r>
      <w:r w:rsidRPr="00916FA8">
        <w:rPr>
          <w:rFonts w:cs="Arial"/>
          <w:color w:val="5B9BD5" w:themeColor="accent1"/>
          <w:kern w:val="32"/>
        </w:rPr>
        <w:t>Ficha normativa para usos y tratamientos del área urbana del municipio e Quibdó, entregada por secretaria de Planeación, con fecha del 23 de febrero del 2022.</w:t>
      </w:r>
    </w:p>
    <w:p w14:paraId="0BA02568" w14:textId="77777777" w:rsidR="008E6884" w:rsidRPr="00E05365" w:rsidRDefault="008E6884" w:rsidP="00426F6D">
      <w:pPr>
        <w:pStyle w:val="BodyText33"/>
        <w:widowControl/>
        <w:tabs>
          <w:tab w:val="left" w:pos="567"/>
        </w:tabs>
        <w:ind w:left="567"/>
        <w:rPr>
          <w:rFonts w:eastAsia="Calibri"/>
          <w:b w:val="0"/>
          <w:bCs/>
          <w:iCs/>
          <w:color w:val="auto"/>
          <w:sz w:val="22"/>
          <w:szCs w:val="22"/>
          <w:lang w:val="es-MX" w:eastAsia="en-US"/>
        </w:rPr>
      </w:pPr>
    </w:p>
    <w:p w14:paraId="263232B5" w14:textId="6FE86E53" w:rsidR="00294004" w:rsidRPr="00916FA8" w:rsidRDefault="00980DE9" w:rsidP="00F72A43">
      <w:pPr>
        <w:numPr>
          <w:ilvl w:val="1"/>
          <w:numId w:val="5"/>
        </w:numPr>
        <w:suppressAutoHyphens/>
        <w:ind w:left="567" w:hanging="567"/>
        <w:jc w:val="both"/>
        <w:rPr>
          <w:b/>
          <w:bCs/>
          <w:iCs/>
          <w:color w:val="5B9BD5" w:themeColor="accent1"/>
          <w:lang w:val="es-MX"/>
        </w:rPr>
      </w:pPr>
      <w:r w:rsidRPr="00E05365">
        <w:rPr>
          <w:b/>
          <w:bCs/>
          <w:iCs/>
          <w:lang w:val="es-MX"/>
        </w:rPr>
        <w:t>CONSIDERACIONES</w:t>
      </w:r>
      <w:r w:rsidR="00294004" w:rsidRPr="00E05365">
        <w:rPr>
          <w:b/>
          <w:bCs/>
          <w:iCs/>
          <w:lang w:val="es-MX"/>
        </w:rPr>
        <w:t xml:space="preserve"> NORMATIVAS</w:t>
      </w:r>
      <w:r w:rsidRPr="00E05365">
        <w:rPr>
          <w:b/>
          <w:bCs/>
          <w:iCs/>
          <w:lang w:val="es-MX"/>
        </w:rPr>
        <w:t xml:space="preserve">: </w:t>
      </w:r>
      <w:r w:rsidR="00916FA8">
        <w:rPr>
          <w:bCs/>
          <w:iCs/>
          <w:color w:val="5B9BD5" w:themeColor="accent1"/>
          <w:lang w:val="es-MX"/>
        </w:rPr>
        <w:t>E</w:t>
      </w:r>
      <w:r w:rsidRPr="00916FA8">
        <w:rPr>
          <w:bCs/>
          <w:iCs/>
          <w:color w:val="5B9BD5" w:themeColor="accent1"/>
          <w:lang w:val="es-MX"/>
        </w:rPr>
        <w:t xml:space="preserve">n este ítem incluir lo </w:t>
      </w:r>
      <w:r w:rsidR="000832C9" w:rsidRPr="00916FA8">
        <w:rPr>
          <w:bCs/>
          <w:iCs/>
          <w:color w:val="5B9BD5" w:themeColor="accent1"/>
          <w:lang w:val="es-MX"/>
        </w:rPr>
        <w:t>más</w:t>
      </w:r>
      <w:r w:rsidRPr="00916FA8">
        <w:rPr>
          <w:bCs/>
          <w:iCs/>
          <w:color w:val="5B9BD5" w:themeColor="accent1"/>
          <w:lang w:val="es-MX"/>
        </w:rPr>
        <w:t xml:space="preserve"> importante o </w:t>
      </w:r>
      <w:r w:rsidR="000832C9" w:rsidRPr="00916FA8">
        <w:rPr>
          <w:bCs/>
          <w:iCs/>
          <w:color w:val="5B9BD5" w:themeColor="accent1"/>
          <w:lang w:val="es-MX"/>
        </w:rPr>
        <w:t>relevante</w:t>
      </w:r>
      <w:r w:rsidRPr="00916FA8">
        <w:rPr>
          <w:bCs/>
          <w:iCs/>
          <w:color w:val="5B9BD5" w:themeColor="accent1"/>
          <w:lang w:val="es-MX"/>
        </w:rPr>
        <w:t xml:space="preserve"> de la </w:t>
      </w:r>
      <w:r w:rsidR="000832C9" w:rsidRPr="00916FA8">
        <w:rPr>
          <w:bCs/>
          <w:iCs/>
          <w:color w:val="5B9BD5" w:themeColor="accent1"/>
          <w:lang w:val="es-MX"/>
        </w:rPr>
        <w:t>norma</w:t>
      </w:r>
      <w:r w:rsidRPr="00916FA8">
        <w:rPr>
          <w:bCs/>
          <w:iCs/>
          <w:color w:val="5B9BD5" w:themeColor="accent1"/>
          <w:lang w:val="es-MX"/>
        </w:rPr>
        <w:t xml:space="preserve"> de uso del predio objeto de </w:t>
      </w:r>
      <w:r w:rsidR="000832C9" w:rsidRPr="00916FA8">
        <w:rPr>
          <w:bCs/>
          <w:iCs/>
          <w:color w:val="5B9BD5" w:themeColor="accent1"/>
          <w:lang w:val="es-MX"/>
        </w:rPr>
        <w:t>avalúo</w:t>
      </w:r>
      <w:r w:rsidRPr="00916FA8">
        <w:rPr>
          <w:bCs/>
          <w:iCs/>
          <w:color w:val="5B9BD5" w:themeColor="accent1"/>
          <w:lang w:val="es-MX"/>
        </w:rPr>
        <w:t xml:space="preserve">, ya </w:t>
      </w:r>
      <w:r w:rsidR="000832C9" w:rsidRPr="00916FA8">
        <w:rPr>
          <w:bCs/>
          <w:iCs/>
          <w:color w:val="5B9BD5" w:themeColor="accent1"/>
          <w:lang w:val="es-MX"/>
        </w:rPr>
        <w:t>que</w:t>
      </w:r>
      <w:r w:rsidRPr="00916FA8">
        <w:rPr>
          <w:bCs/>
          <w:iCs/>
          <w:color w:val="5B9BD5" w:themeColor="accent1"/>
          <w:lang w:val="es-MX"/>
        </w:rPr>
        <w:t xml:space="preserve"> a veces la normatividad es muy extensa, adicionalmente mencionar de donde la obtuvo, si es que no se la suministraron.</w:t>
      </w:r>
    </w:p>
    <w:p w14:paraId="57D96D26" w14:textId="77777777" w:rsidR="00980DE9" w:rsidRPr="00916FA8" w:rsidRDefault="00980DE9" w:rsidP="00980DE9">
      <w:pPr>
        <w:suppressAutoHyphens/>
        <w:ind w:left="709"/>
        <w:jc w:val="both"/>
        <w:rPr>
          <w:b/>
          <w:bCs/>
          <w:iCs/>
          <w:color w:val="5B9BD5" w:themeColor="accent1"/>
          <w:lang w:val="es-MX"/>
        </w:rPr>
      </w:pPr>
    </w:p>
    <w:p w14:paraId="072548DE" w14:textId="1B3747B0" w:rsidR="00980DE9" w:rsidRPr="00916FA8" w:rsidRDefault="00980DE9" w:rsidP="009E0C27">
      <w:pPr>
        <w:suppressAutoHyphens/>
        <w:ind w:left="567"/>
        <w:jc w:val="both"/>
        <w:rPr>
          <w:color w:val="5B9BD5" w:themeColor="accent1"/>
        </w:rPr>
      </w:pPr>
      <w:r w:rsidRPr="00916FA8">
        <w:rPr>
          <w:bCs/>
          <w:iCs/>
          <w:color w:val="5B9BD5" w:themeColor="accent1"/>
          <w:lang w:val="es-MX"/>
        </w:rPr>
        <w:t xml:space="preserve">Ejemplo: </w:t>
      </w:r>
      <w:bookmarkStart w:id="50" w:name="_Toc335203925"/>
      <w:bookmarkStart w:id="51" w:name="_Toc335208204"/>
      <w:bookmarkStart w:id="52" w:name="_Toc335208874"/>
      <w:bookmarkStart w:id="53" w:name="_Toc338414693"/>
      <w:bookmarkStart w:id="54" w:name="_Toc430352498"/>
      <w:bookmarkStart w:id="55" w:name="_Toc430352561"/>
      <w:bookmarkStart w:id="56" w:name="_Toc430771140"/>
      <w:r w:rsidR="009E0C27" w:rsidRPr="00916FA8">
        <w:rPr>
          <w:color w:val="5B9BD5" w:themeColor="accent1"/>
        </w:rPr>
        <w:t xml:space="preserve">La entidad solicitante no proporciono el certificado de uso del suelo, lo expuesto anteriormente corresponde ficha normativa entregada por la secretaria de Planeación, en donde se informó personalmente que el predio no se ubica dentro de plan parcial, la normatividad aplicable corresponde a la asignada en </w:t>
      </w:r>
      <w:r w:rsidR="009E0C27" w:rsidRPr="00916FA8">
        <w:rPr>
          <w:rFonts w:cs="Arial"/>
          <w:bCs/>
          <w:color w:val="5B9BD5" w:themeColor="accent1"/>
          <w:lang w:val="es-MX"/>
        </w:rPr>
        <w:t xml:space="preserve">Acuerdo </w:t>
      </w:r>
      <w:proofErr w:type="spellStart"/>
      <w:r w:rsidR="009E0C27" w:rsidRPr="00916FA8">
        <w:rPr>
          <w:rFonts w:cs="Arial"/>
          <w:bCs/>
          <w:color w:val="5B9BD5" w:themeColor="accent1"/>
          <w:lang w:val="es-MX"/>
        </w:rPr>
        <w:t>Nº</w:t>
      </w:r>
      <w:proofErr w:type="spellEnd"/>
      <w:r w:rsidR="009E0C27" w:rsidRPr="00916FA8">
        <w:rPr>
          <w:rFonts w:cs="Arial"/>
          <w:bCs/>
          <w:color w:val="5B9BD5" w:themeColor="accent1"/>
          <w:lang w:val="es-MX"/>
        </w:rPr>
        <w:t xml:space="preserve"> 004 del 2002, mediante el cual se reglamenta el Plan de Ordenamiento Territorial del Municipio de Quibdó</w:t>
      </w:r>
      <w:r w:rsidR="009E0C27" w:rsidRPr="00916FA8">
        <w:rPr>
          <w:color w:val="5B9BD5" w:themeColor="accent1"/>
        </w:rPr>
        <w:t xml:space="preserve">.  </w:t>
      </w:r>
    </w:p>
    <w:p w14:paraId="32C5EADA" w14:textId="77777777" w:rsidR="009E0C27" w:rsidRDefault="009E0C27" w:rsidP="009E0C27">
      <w:pPr>
        <w:suppressAutoHyphens/>
        <w:ind w:left="567"/>
        <w:jc w:val="both"/>
      </w:pPr>
    </w:p>
    <w:p w14:paraId="7BE8C452" w14:textId="77777777" w:rsidR="009E0C27" w:rsidRPr="00E05365" w:rsidRDefault="009E0C27" w:rsidP="009E0C27">
      <w:pPr>
        <w:suppressAutoHyphens/>
        <w:ind w:left="567"/>
        <w:jc w:val="both"/>
        <w:rPr>
          <w:rFonts w:eastAsia="Times New Roman" w:cs="Arial"/>
          <w:b/>
          <w:bCs/>
          <w:lang w:eastAsia="es-ES"/>
        </w:rPr>
      </w:pPr>
    </w:p>
    <w:p w14:paraId="26F3F6E8" w14:textId="3504FA60" w:rsidR="0086311B" w:rsidRPr="00E05365" w:rsidRDefault="00980DE9" w:rsidP="00F72A43">
      <w:pPr>
        <w:pStyle w:val="Ttulo1"/>
        <w:keepNext/>
        <w:keepLines/>
        <w:numPr>
          <w:ilvl w:val="0"/>
          <w:numId w:val="5"/>
        </w:numPr>
        <w:tabs>
          <w:tab w:val="clear" w:pos="357"/>
        </w:tabs>
        <w:suppressAutoHyphens/>
        <w:spacing w:before="0" w:after="0"/>
        <w:ind w:left="567" w:hanging="567"/>
        <w:rPr>
          <w:szCs w:val="22"/>
        </w:rPr>
      </w:pPr>
      <w:bookmarkStart w:id="57" w:name="_Toc100216497"/>
      <w:bookmarkEnd w:id="50"/>
      <w:bookmarkEnd w:id="51"/>
      <w:bookmarkEnd w:id="52"/>
      <w:bookmarkEnd w:id="53"/>
      <w:bookmarkEnd w:id="54"/>
      <w:bookmarkEnd w:id="55"/>
      <w:bookmarkEnd w:id="56"/>
      <w:r w:rsidRPr="00E05365">
        <w:t>DESCRIPCIÓN DE</w:t>
      </w:r>
      <w:r w:rsidR="009E0C27">
        <w:t>L INMUEBLE</w:t>
      </w:r>
      <w:bookmarkEnd w:id="57"/>
    </w:p>
    <w:p w14:paraId="7853F154" w14:textId="77777777" w:rsidR="0086311B" w:rsidRPr="00E05365" w:rsidRDefault="0086311B" w:rsidP="00C46A1F">
      <w:pPr>
        <w:ind w:left="567" w:hanging="567"/>
        <w:jc w:val="both"/>
        <w:rPr>
          <w:rFonts w:cs="Arial"/>
          <w:b/>
          <w:lang w:val="es-MX"/>
        </w:rPr>
      </w:pPr>
    </w:p>
    <w:p w14:paraId="75AD4E91" w14:textId="4CDA1BAF" w:rsidR="009E0C27" w:rsidRPr="00F93293" w:rsidRDefault="00F93293" w:rsidP="00F72A43">
      <w:pPr>
        <w:numPr>
          <w:ilvl w:val="1"/>
          <w:numId w:val="5"/>
        </w:numPr>
        <w:suppressAutoHyphens/>
        <w:ind w:left="567" w:hanging="567"/>
        <w:jc w:val="both"/>
        <w:rPr>
          <w:rFonts w:cs="Arial"/>
        </w:rPr>
      </w:pPr>
      <w:r>
        <w:rPr>
          <w:rFonts w:cs="Arial"/>
          <w:b/>
        </w:rPr>
        <w:t>CARACTERÍSTICAS</w:t>
      </w:r>
      <w:r w:rsidR="009E0C27">
        <w:rPr>
          <w:rFonts w:cs="Arial"/>
          <w:b/>
        </w:rPr>
        <w:t xml:space="preserve"> GENERALES DEL TERRENO:</w:t>
      </w:r>
    </w:p>
    <w:p w14:paraId="2413E753" w14:textId="77777777" w:rsidR="009E0C27" w:rsidRDefault="009E0C27" w:rsidP="009E0C27">
      <w:pPr>
        <w:suppressAutoHyphens/>
        <w:ind w:left="567"/>
        <w:jc w:val="both"/>
        <w:rPr>
          <w:rFonts w:cs="Arial"/>
        </w:rPr>
      </w:pPr>
    </w:p>
    <w:p w14:paraId="2C92DB0A" w14:textId="41C0CD69" w:rsidR="00F93293" w:rsidRPr="00916FA8" w:rsidRDefault="00F93293" w:rsidP="00F93293">
      <w:pPr>
        <w:pStyle w:val="Prrafodelista"/>
        <w:numPr>
          <w:ilvl w:val="2"/>
          <w:numId w:val="2"/>
        </w:numPr>
        <w:suppressAutoHyphens/>
        <w:spacing w:after="0"/>
        <w:ind w:left="567" w:hanging="567"/>
        <w:jc w:val="both"/>
        <w:rPr>
          <w:rFonts w:cs="Arial"/>
          <w:color w:val="5B9BD5" w:themeColor="accent1"/>
        </w:rPr>
      </w:pPr>
      <w:r w:rsidRPr="000F0100">
        <w:rPr>
          <w:rFonts w:cs="Arial"/>
          <w:b/>
        </w:rPr>
        <w:t xml:space="preserve">UBICACIÓN: </w:t>
      </w:r>
      <w:r w:rsidR="00916FA8">
        <w:rPr>
          <w:rFonts w:cs="Arial"/>
          <w:color w:val="5B9BD5" w:themeColor="accent1"/>
        </w:rPr>
        <w:t>D</w:t>
      </w:r>
      <w:r w:rsidRPr="00916FA8">
        <w:rPr>
          <w:rFonts w:cs="Arial"/>
          <w:color w:val="5B9BD5" w:themeColor="accent1"/>
        </w:rPr>
        <w:t>escribir donde se encuentra el predio, costado de manzana, sobre que vía y la forma de acceso desde un lugar de fácil reconocimiento del municipio donde se ubica, recordar hablar siempre en forma de direcciones cartesianas, no derecha o izquierda o arriba abajo, etc., describir la distancia en metros o kilómetros, anexar imagen donde se vea claramente el predio que se está valorando</w:t>
      </w:r>
    </w:p>
    <w:p w14:paraId="230E51D1" w14:textId="77777777" w:rsidR="00F93293" w:rsidRPr="00916FA8" w:rsidRDefault="00F93293" w:rsidP="009E0C27">
      <w:pPr>
        <w:suppressAutoHyphens/>
        <w:ind w:left="567"/>
        <w:jc w:val="both"/>
        <w:rPr>
          <w:rFonts w:cs="Arial"/>
          <w:color w:val="5B9BD5" w:themeColor="accent1"/>
        </w:rPr>
      </w:pPr>
    </w:p>
    <w:p w14:paraId="7CFFF819" w14:textId="23075032" w:rsidR="00F93293" w:rsidRPr="00916FA8" w:rsidRDefault="00F93293" w:rsidP="00F93293">
      <w:pPr>
        <w:suppressAutoHyphens/>
        <w:ind w:left="567"/>
        <w:jc w:val="both"/>
        <w:rPr>
          <w:bCs/>
          <w:iCs/>
          <w:color w:val="5B9BD5" w:themeColor="accent1"/>
          <w:lang w:val="es-MX"/>
        </w:rPr>
      </w:pPr>
      <w:r w:rsidRPr="00916FA8">
        <w:rPr>
          <w:bCs/>
          <w:iCs/>
          <w:color w:val="5B9BD5" w:themeColor="accent1"/>
          <w:lang w:val="es-MX"/>
        </w:rPr>
        <w:t>Ejemplo: El predio objeto de avaluó se ubica en el barrio Julio Figueroa Villa, sobre la Avenida Calle 30</w:t>
      </w:r>
      <w:r w:rsidR="00512102" w:rsidRPr="00916FA8">
        <w:rPr>
          <w:bCs/>
          <w:iCs/>
          <w:color w:val="5B9BD5" w:themeColor="accent1"/>
          <w:lang w:val="es-MX"/>
        </w:rPr>
        <w:t>, al nor</w:t>
      </w:r>
      <w:r w:rsidRPr="00916FA8">
        <w:rPr>
          <w:bCs/>
          <w:iCs/>
          <w:color w:val="5B9BD5" w:themeColor="accent1"/>
          <w:lang w:val="es-MX"/>
        </w:rPr>
        <w:t xml:space="preserve">oriente de la ciudad, para llegar a este se parte del Centro sentido norte por la Carrera 9ª hasta encontrar el cruce con la Calle 30 vía al Aeropuerto, tomando sentido Oriental y recorriendo aproximadamente 500 metros al costado izquierdo de la vía se ubica el predio a valorar. La distancia desde el centro de la ciudad es de aproximadamente 1,52 </w:t>
      </w:r>
      <w:r w:rsidR="00512102" w:rsidRPr="00916FA8">
        <w:rPr>
          <w:bCs/>
          <w:iCs/>
          <w:color w:val="5B9BD5" w:themeColor="accent1"/>
          <w:lang w:val="es-MX"/>
        </w:rPr>
        <w:t>kilómetros</w:t>
      </w:r>
    </w:p>
    <w:p w14:paraId="2AD741F5" w14:textId="1F0A0C94" w:rsidR="00104392" w:rsidRPr="00916FA8" w:rsidRDefault="00104392" w:rsidP="00F93293">
      <w:pPr>
        <w:suppressAutoHyphens/>
        <w:ind w:left="567"/>
        <w:jc w:val="both"/>
        <w:rPr>
          <w:bCs/>
          <w:iCs/>
          <w:color w:val="5B9BD5" w:themeColor="accent1"/>
          <w:lang w:val="es-MX"/>
        </w:rPr>
      </w:pPr>
    </w:p>
    <w:tbl>
      <w:tblPr>
        <w:tblStyle w:val="Tablaconcuadrcula"/>
        <w:tblW w:w="0" w:type="auto"/>
        <w:tblInd w:w="708" w:type="dxa"/>
        <w:tblLook w:val="04A0" w:firstRow="1" w:lastRow="0" w:firstColumn="1" w:lastColumn="0" w:noHBand="0" w:noVBand="1"/>
      </w:tblPr>
      <w:tblGrid>
        <w:gridCol w:w="8828"/>
      </w:tblGrid>
      <w:tr w:rsidR="00916FA8" w:rsidRPr="00916FA8" w14:paraId="1D5AEE0C" w14:textId="77777777" w:rsidTr="00F93293">
        <w:tc>
          <w:tcPr>
            <w:tcW w:w="8828" w:type="dxa"/>
          </w:tcPr>
          <w:p w14:paraId="4E79450D" w14:textId="7E29855B" w:rsidR="00F93293" w:rsidRPr="00916FA8" w:rsidRDefault="00F93293" w:rsidP="00F93293">
            <w:pPr>
              <w:suppressAutoHyphens/>
              <w:jc w:val="center"/>
              <w:rPr>
                <w:rFonts w:cs="Arial"/>
                <w:color w:val="5B9BD5" w:themeColor="accent1"/>
              </w:rPr>
            </w:pPr>
          </w:p>
        </w:tc>
      </w:tr>
    </w:tbl>
    <w:p w14:paraId="351684CB" w14:textId="77777777" w:rsidR="00F93293" w:rsidRPr="00916FA8" w:rsidRDefault="00F93293" w:rsidP="00F93293">
      <w:pPr>
        <w:tabs>
          <w:tab w:val="left" w:pos="567"/>
        </w:tabs>
        <w:ind w:left="567"/>
        <w:jc w:val="center"/>
        <w:rPr>
          <w:rFonts w:cs="Arial"/>
          <w:color w:val="5B9BD5" w:themeColor="accent1"/>
        </w:rPr>
      </w:pPr>
      <w:r w:rsidRPr="00916FA8">
        <w:rPr>
          <w:rFonts w:cs="Arial"/>
          <w:color w:val="5B9BD5" w:themeColor="accent1"/>
        </w:rPr>
        <w:t xml:space="preserve">Fuente: Imagen Satelital de Google </w:t>
      </w:r>
      <w:proofErr w:type="spellStart"/>
      <w:r w:rsidRPr="00916FA8">
        <w:rPr>
          <w:rFonts w:cs="Arial"/>
          <w:color w:val="5B9BD5" w:themeColor="accent1"/>
        </w:rPr>
        <w:t>Earth</w:t>
      </w:r>
      <w:proofErr w:type="spellEnd"/>
      <w:r w:rsidRPr="00916FA8">
        <w:rPr>
          <w:rFonts w:cs="Arial"/>
          <w:color w:val="5B9BD5" w:themeColor="accent1"/>
        </w:rPr>
        <w:t>.</w:t>
      </w:r>
    </w:p>
    <w:p w14:paraId="5F91428F" w14:textId="514BB425" w:rsidR="00104392" w:rsidRPr="00E05365" w:rsidRDefault="00104392" w:rsidP="00104392">
      <w:pPr>
        <w:pStyle w:val="Prrafodelista"/>
        <w:suppressAutoHyphens/>
        <w:spacing w:after="0"/>
        <w:ind w:left="709"/>
        <w:jc w:val="center"/>
        <w:rPr>
          <w:rFonts w:cs="Arial"/>
        </w:rPr>
      </w:pPr>
    </w:p>
    <w:p w14:paraId="6AC57EE3" w14:textId="17A3B76C" w:rsidR="00F72A43" w:rsidRPr="00916FA8" w:rsidRDefault="0086311B" w:rsidP="00F93293">
      <w:pPr>
        <w:pStyle w:val="Prrafodelista"/>
        <w:numPr>
          <w:ilvl w:val="2"/>
          <w:numId w:val="2"/>
        </w:numPr>
        <w:suppressAutoHyphens/>
        <w:spacing w:after="0"/>
        <w:ind w:left="567" w:hanging="567"/>
        <w:jc w:val="both"/>
        <w:rPr>
          <w:rFonts w:cs="Arial"/>
          <w:bCs/>
          <w:color w:val="5B9BD5" w:themeColor="accent1"/>
        </w:rPr>
      </w:pPr>
      <w:r w:rsidRPr="00E05365">
        <w:rPr>
          <w:rFonts w:cs="Arial"/>
          <w:b/>
        </w:rPr>
        <w:t>ÁREA</w:t>
      </w:r>
      <w:r w:rsidR="00B16541" w:rsidRPr="00E05365">
        <w:rPr>
          <w:rFonts w:cs="Arial"/>
          <w:b/>
        </w:rPr>
        <w:t xml:space="preserve"> DE TERRENO</w:t>
      </w:r>
      <w:r w:rsidR="002319E5" w:rsidRPr="00E05365">
        <w:rPr>
          <w:rFonts w:cs="Arial"/>
          <w:b/>
        </w:rPr>
        <w:t xml:space="preserve">: </w:t>
      </w:r>
      <w:r w:rsidR="002319E5" w:rsidRPr="00916FA8">
        <w:rPr>
          <w:rFonts w:cs="Arial"/>
          <w:bCs/>
          <w:color w:val="5B9BD5" w:themeColor="accent1"/>
        </w:rPr>
        <w:t>E</w:t>
      </w:r>
      <w:r w:rsidR="00F72A43" w:rsidRPr="00916FA8">
        <w:rPr>
          <w:rFonts w:cs="Arial"/>
          <w:bCs/>
          <w:color w:val="5B9BD5" w:themeColor="accent1"/>
        </w:rPr>
        <w:t>n este punto se hace referencia a la información de</w:t>
      </w:r>
      <w:r w:rsidR="00F93293" w:rsidRPr="00916FA8">
        <w:rPr>
          <w:rFonts w:cs="Arial"/>
          <w:bCs/>
          <w:color w:val="5B9BD5" w:themeColor="accent1"/>
        </w:rPr>
        <w:t>l terreno donde se levanta el inmueble y se relacionan las áreas encontradas según los documentos anexos, se recomienda que la fuente sea tal como relacionó el documento en el punto 3</w:t>
      </w:r>
      <w:r w:rsidR="001B7943" w:rsidRPr="00916FA8">
        <w:rPr>
          <w:rFonts w:cs="Arial"/>
          <w:bCs/>
          <w:color w:val="5B9BD5" w:themeColor="accent1"/>
        </w:rPr>
        <w:t>.</w:t>
      </w:r>
    </w:p>
    <w:p w14:paraId="32467841" w14:textId="77777777" w:rsidR="00F72A43" w:rsidRPr="00916FA8" w:rsidRDefault="00F72A43" w:rsidP="00F72A43">
      <w:pPr>
        <w:pStyle w:val="Prrafodelista"/>
        <w:suppressAutoHyphens/>
        <w:spacing w:after="0"/>
        <w:ind w:left="709"/>
        <w:jc w:val="both"/>
        <w:rPr>
          <w:rFonts w:cs="Arial"/>
          <w:bCs/>
          <w:color w:val="5B9BD5" w:themeColor="accent1"/>
        </w:rPr>
      </w:pPr>
    </w:p>
    <w:p w14:paraId="2E8A47F4" w14:textId="46A0E915" w:rsidR="00FF0450" w:rsidRPr="00916FA8" w:rsidRDefault="00F72A43" w:rsidP="00F72A43">
      <w:pPr>
        <w:suppressAutoHyphens/>
        <w:ind w:left="567"/>
        <w:jc w:val="both"/>
        <w:rPr>
          <w:bCs/>
          <w:iCs/>
          <w:color w:val="5B9BD5" w:themeColor="accent1"/>
          <w:lang w:val="es-MX"/>
        </w:rPr>
      </w:pPr>
      <w:r w:rsidRPr="00916FA8">
        <w:rPr>
          <w:bCs/>
          <w:iCs/>
          <w:color w:val="5B9BD5" w:themeColor="accent1"/>
          <w:lang w:val="es-MX"/>
        </w:rPr>
        <w:t xml:space="preserve">Ejemplo: </w:t>
      </w:r>
    </w:p>
    <w:tbl>
      <w:tblPr>
        <w:tblW w:w="80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2"/>
        <w:gridCol w:w="1843"/>
      </w:tblGrid>
      <w:tr w:rsidR="00916FA8" w:rsidRPr="00916FA8" w14:paraId="13F39FD5" w14:textId="77777777" w:rsidTr="001B7943">
        <w:trPr>
          <w:trHeight w:val="469"/>
          <w:tblHeader/>
        </w:trPr>
        <w:tc>
          <w:tcPr>
            <w:tcW w:w="6162" w:type="dxa"/>
            <w:shd w:val="clear" w:color="auto" w:fill="BFBFBF" w:themeFill="background1" w:themeFillShade="BF"/>
            <w:vAlign w:val="center"/>
            <w:hideMark/>
          </w:tcPr>
          <w:p w14:paraId="160CE388" w14:textId="77777777" w:rsidR="00F93293" w:rsidRPr="00916FA8" w:rsidRDefault="00F93293" w:rsidP="00F95DEE">
            <w:pPr>
              <w:jc w:val="center"/>
              <w:rPr>
                <w:rFonts w:cs="Arial"/>
                <w:b/>
                <w:bCs/>
                <w:color w:val="5B9BD5" w:themeColor="accent1"/>
                <w:sz w:val="20"/>
                <w:szCs w:val="20"/>
                <w:lang w:eastAsia="es-CO"/>
              </w:rPr>
            </w:pPr>
            <w:r w:rsidRPr="00916FA8">
              <w:rPr>
                <w:rFonts w:cs="Arial"/>
                <w:b/>
                <w:bCs/>
                <w:color w:val="5B9BD5" w:themeColor="accent1"/>
                <w:sz w:val="20"/>
                <w:szCs w:val="20"/>
                <w:lang w:eastAsia="es-CO"/>
              </w:rPr>
              <w:t>FUENTE</w:t>
            </w:r>
          </w:p>
        </w:tc>
        <w:tc>
          <w:tcPr>
            <w:tcW w:w="1843" w:type="dxa"/>
            <w:shd w:val="clear" w:color="auto" w:fill="BFBFBF" w:themeFill="background1" w:themeFillShade="BF"/>
            <w:vAlign w:val="center"/>
            <w:hideMark/>
          </w:tcPr>
          <w:p w14:paraId="0781A716" w14:textId="77777777" w:rsidR="00F93293" w:rsidRPr="00916FA8" w:rsidRDefault="00F93293" w:rsidP="00F95DEE">
            <w:pPr>
              <w:jc w:val="center"/>
              <w:rPr>
                <w:rFonts w:cs="Arial"/>
                <w:b/>
                <w:bCs/>
                <w:color w:val="5B9BD5" w:themeColor="accent1"/>
                <w:sz w:val="20"/>
                <w:szCs w:val="20"/>
                <w:lang w:eastAsia="es-CO"/>
              </w:rPr>
            </w:pPr>
            <w:r w:rsidRPr="00916FA8">
              <w:rPr>
                <w:rFonts w:cs="Arial"/>
                <w:b/>
                <w:bCs/>
                <w:color w:val="5B9BD5" w:themeColor="accent1"/>
                <w:sz w:val="20"/>
                <w:szCs w:val="20"/>
                <w:lang w:eastAsia="es-CO"/>
              </w:rPr>
              <w:t>ÁREA m²</w:t>
            </w:r>
          </w:p>
        </w:tc>
      </w:tr>
      <w:tr w:rsidR="00916FA8" w:rsidRPr="00916FA8" w14:paraId="63B0D326" w14:textId="77777777" w:rsidTr="00F93293">
        <w:trPr>
          <w:trHeight w:val="345"/>
          <w:tblHeader/>
        </w:trPr>
        <w:tc>
          <w:tcPr>
            <w:tcW w:w="6162" w:type="dxa"/>
            <w:shd w:val="clear" w:color="auto" w:fill="auto"/>
            <w:vAlign w:val="center"/>
            <w:hideMark/>
          </w:tcPr>
          <w:p w14:paraId="044761A2" w14:textId="77777777" w:rsidR="00F93293" w:rsidRPr="00916FA8" w:rsidRDefault="00F93293" w:rsidP="00F95DEE">
            <w:pPr>
              <w:jc w:val="both"/>
              <w:rPr>
                <w:rFonts w:cs="Arial"/>
                <w:color w:val="5B9BD5" w:themeColor="accent1"/>
                <w:sz w:val="20"/>
                <w:szCs w:val="20"/>
                <w:lang w:eastAsia="es-CO"/>
              </w:rPr>
            </w:pPr>
            <w:r w:rsidRPr="00916FA8">
              <w:rPr>
                <w:rFonts w:cs="Arial"/>
                <w:color w:val="5B9BD5" w:themeColor="accent1"/>
                <w:sz w:val="20"/>
                <w:szCs w:val="20"/>
                <w:lang w:eastAsia="es-CO"/>
              </w:rPr>
              <w:t>Documento complementario del contrato interadministrativo CD-CD-984-2022.</w:t>
            </w:r>
          </w:p>
        </w:tc>
        <w:tc>
          <w:tcPr>
            <w:tcW w:w="1843" w:type="dxa"/>
            <w:shd w:val="clear" w:color="auto" w:fill="auto"/>
            <w:vAlign w:val="center"/>
            <w:hideMark/>
          </w:tcPr>
          <w:p w14:paraId="4179409E" w14:textId="77777777" w:rsidR="00F93293" w:rsidRPr="00916FA8" w:rsidRDefault="00F93293" w:rsidP="00F95DEE">
            <w:pPr>
              <w:jc w:val="center"/>
              <w:rPr>
                <w:rFonts w:cs="Arial"/>
                <w:color w:val="5B9BD5" w:themeColor="accent1"/>
                <w:sz w:val="20"/>
                <w:szCs w:val="20"/>
                <w:lang w:eastAsia="es-CO"/>
              </w:rPr>
            </w:pPr>
            <w:r w:rsidRPr="00916FA8">
              <w:rPr>
                <w:rFonts w:cs="Arial"/>
                <w:color w:val="5B9BD5" w:themeColor="accent1"/>
                <w:sz w:val="20"/>
                <w:szCs w:val="20"/>
                <w:lang w:eastAsia="es-CO"/>
              </w:rPr>
              <w:t>907,83</w:t>
            </w:r>
          </w:p>
        </w:tc>
      </w:tr>
      <w:tr w:rsidR="00916FA8" w:rsidRPr="00916FA8" w14:paraId="03F59809" w14:textId="77777777" w:rsidTr="00F93293">
        <w:trPr>
          <w:trHeight w:val="345"/>
          <w:tblHeader/>
        </w:trPr>
        <w:tc>
          <w:tcPr>
            <w:tcW w:w="6162" w:type="dxa"/>
            <w:shd w:val="clear" w:color="auto" w:fill="auto"/>
            <w:vAlign w:val="center"/>
          </w:tcPr>
          <w:p w14:paraId="11A14C46" w14:textId="555F29F5" w:rsidR="00F93293" w:rsidRPr="00916FA8" w:rsidRDefault="00512102" w:rsidP="00F95DEE">
            <w:pPr>
              <w:jc w:val="both"/>
              <w:rPr>
                <w:rFonts w:cs="Arial"/>
                <w:color w:val="5B9BD5" w:themeColor="accent1"/>
                <w:sz w:val="20"/>
                <w:szCs w:val="20"/>
                <w:lang w:eastAsia="es-CO"/>
              </w:rPr>
            </w:pPr>
            <w:r w:rsidRPr="00916FA8">
              <w:rPr>
                <w:rFonts w:cs="Arial"/>
                <w:color w:val="5B9BD5" w:themeColor="accent1"/>
                <w:sz w:val="20"/>
                <w:szCs w:val="20"/>
                <w:lang w:eastAsia="es-CO"/>
              </w:rPr>
              <w:t>Escrituras, mencionar el número, la fecha y la notaria</w:t>
            </w:r>
          </w:p>
        </w:tc>
        <w:tc>
          <w:tcPr>
            <w:tcW w:w="1843" w:type="dxa"/>
            <w:shd w:val="clear" w:color="auto" w:fill="auto"/>
            <w:vAlign w:val="center"/>
          </w:tcPr>
          <w:p w14:paraId="73F7C962" w14:textId="77777777" w:rsidR="00F93293" w:rsidRPr="00916FA8" w:rsidRDefault="00F93293" w:rsidP="00F95DEE">
            <w:pPr>
              <w:jc w:val="center"/>
              <w:rPr>
                <w:rFonts w:cs="Arial"/>
                <w:color w:val="5B9BD5" w:themeColor="accent1"/>
                <w:sz w:val="20"/>
                <w:szCs w:val="20"/>
                <w:lang w:eastAsia="es-CO"/>
              </w:rPr>
            </w:pPr>
            <w:r w:rsidRPr="00916FA8">
              <w:rPr>
                <w:rFonts w:cs="Arial"/>
                <w:color w:val="5B9BD5" w:themeColor="accent1"/>
                <w:sz w:val="20"/>
                <w:szCs w:val="20"/>
                <w:lang w:eastAsia="es-CO"/>
              </w:rPr>
              <w:t>907,83</w:t>
            </w:r>
          </w:p>
        </w:tc>
      </w:tr>
      <w:tr w:rsidR="00916FA8" w:rsidRPr="00916FA8" w14:paraId="1C84B1DA" w14:textId="77777777" w:rsidTr="00F93293">
        <w:trPr>
          <w:trHeight w:val="345"/>
          <w:tblHeader/>
        </w:trPr>
        <w:tc>
          <w:tcPr>
            <w:tcW w:w="6162" w:type="dxa"/>
            <w:shd w:val="clear" w:color="auto" w:fill="auto"/>
            <w:vAlign w:val="center"/>
          </w:tcPr>
          <w:p w14:paraId="6BA0F55F" w14:textId="46292DF1" w:rsidR="00512102" w:rsidRPr="00916FA8" w:rsidRDefault="00512102" w:rsidP="00F95DEE">
            <w:pPr>
              <w:jc w:val="both"/>
              <w:rPr>
                <w:rFonts w:cs="Arial"/>
                <w:color w:val="5B9BD5" w:themeColor="accent1"/>
                <w:sz w:val="20"/>
                <w:szCs w:val="20"/>
                <w:lang w:eastAsia="es-CO"/>
              </w:rPr>
            </w:pPr>
            <w:r w:rsidRPr="00916FA8">
              <w:rPr>
                <w:rFonts w:cs="Arial"/>
                <w:color w:val="5B9BD5" w:themeColor="accent1"/>
                <w:sz w:val="20"/>
                <w:szCs w:val="20"/>
                <w:lang w:eastAsia="es-CO"/>
              </w:rPr>
              <w:t xml:space="preserve">Certificado de Tradición y Libertad (CTL), de la matrícula </w:t>
            </w:r>
            <w:proofErr w:type="spellStart"/>
            <w:r w:rsidRPr="00916FA8">
              <w:rPr>
                <w:rFonts w:cs="Arial"/>
                <w:color w:val="5B9BD5" w:themeColor="accent1"/>
                <w:sz w:val="20"/>
                <w:szCs w:val="20"/>
                <w:lang w:eastAsia="es-CO"/>
              </w:rPr>
              <w:t>xxx-xxx</w:t>
            </w:r>
            <w:proofErr w:type="spellEnd"/>
            <w:r w:rsidRPr="00916FA8">
              <w:rPr>
                <w:rFonts w:cs="Arial"/>
                <w:color w:val="5B9BD5" w:themeColor="accent1"/>
                <w:sz w:val="20"/>
                <w:szCs w:val="20"/>
                <w:lang w:eastAsia="es-CO"/>
              </w:rPr>
              <w:t xml:space="preserve">, de la Oficina de Instrumentos Públicos (ORIP) de </w:t>
            </w:r>
            <w:proofErr w:type="spellStart"/>
            <w:r w:rsidRPr="00916FA8">
              <w:rPr>
                <w:rFonts w:cs="Arial"/>
                <w:color w:val="5B9BD5" w:themeColor="accent1"/>
                <w:sz w:val="20"/>
                <w:szCs w:val="20"/>
                <w:lang w:eastAsia="es-CO"/>
              </w:rPr>
              <w:t>xx</w:t>
            </w:r>
            <w:proofErr w:type="spellEnd"/>
            <w:r w:rsidRPr="00916FA8">
              <w:rPr>
                <w:rFonts w:cs="Arial"/>
                <w:color w:val="5B9BD5" w:themeColor="accent1"/>
                <w:sz w:val="20"/>
                <w:szCs w:val="20"/>
                <w:lang w:eastAsia="es-CO"/>
              </w:rPr>
              <w:t>, con fecha de impresión 01/02/2022</w:t>
            </w:r>
          </w:p>
        </w:tc>
        <w:tc>
          <w:tcPr>
            <w:tcW w:w="1843" w:type="dxa"/>
            <w:shd w:val="clear" w:color="auto" w:fill="auto"/>
            <w:vAlign w:val="center"/>
          </w:tcPr>
          <w:p w14:paraId="18F22511" w14:textId="77777777" w:rsidR="00512102" w:rsidRPr="00916FA8" w:rsidRDefault="00512102" w:rsidP="00F95DEE">
            <w:pPr>
              <w:jc w:val="center"/>
              <w:rPr>
                <w:rFonts w:cs="Arial"/>
                <w:color w:val="5B9BD5" w:themeColor="accent1"/>
                <w:sz w:val="20"/>
                <w:szCs w:val="20"/>
                <w:lang w:eastAsia="es-CO"/>
              </w:rPr>
            </w:pPr>
          </w:p>
        </w:tc>
      </w:tr>
      <w:tr w:rsidR="00916FA8" w:rsidRPr="00916FA8" w14:paraId="08D2CFCE" w14:textId="77777777" w:rsidTr="00F93293">
        <w:trPr>
          <w:trHeight w:val="345"/>
          <w:tblHeader/>
        </w:trPr>
        <w:tc>
          <w:tcPr>
            <w:tcW w:w="6162" w:type="dxa"/>
            <w:shd w:val="clear" w:color="auto" w:fill="auto"/>
            <w:vAlign w:val="center"/>
          </w:tcPr>
          <w:p w14:paraId="7FD6463E" w14:textId="7B682237" w:rsidR="00F93293" w:rsidRPr="00916FA8" w:rsidRDefault="00512102" w:rsidP="00F95DEE">
            <w:pPr>
              <w:jc w:val="both"/>
              <w:rPr>
                <w:rFonts w:cs="Arial"/>
                <w:color w:val="5B9BD5" w:themeColor="accent1"/>
                <w:sz w:val="20"/>
                <w:szCs w:val="20"/>
                <w:lang w:eastAsia="es-CO"/>
              </w:rPr>
            </w:pPr>
            <w:r w:rsidRPr="00916FA8">
              <w:rPr>
                <w:rFonts w:cs="Arial"/>
                <w:color w:val="5B9BD5" w:themeColor="accent1"/>
                <w:sz w:val="20"/>
                <w:szCs w:val="20"/>
                <w:lang w:eastAsia="es-CO"/>
              </w:rPr>
              <w:t xml:space="preserve">Consulta VUR, de la matrícula </w:t>
            </w:r>
            <w:proofErr w:type="spellStart"/>
            <w:r w:rsidRPr="00916FA8">
              <w:rPr>
                <w:rFonts w:cs="Arial"/>
                <w:color w:val="5B9BD5" w:themeColor="accent1"/>
                <w:sz w:val="20"/>
                <w:szCs w:val="20"/>
                <w:lang w:eastAsia="es-CO"/>
              </w:rPr>
              <w:t>xx-xxxx</w:t>
            </w:r>
            <w:proofErr w:type="spellEnd"/>
            <w:r w:rsidRPr="00916FA8">
              <w:rPr>
                <w:rFonts w:cs="Arial"/>
                <w:color w:val="5B9BD5" w:themeColor="accent1"/>
                <w:sz w:val="20"/>
                <w:szCs w:val="20"/>
                <w:lang w:eastAsia="es-CO"/>
              </w:rPr>
              <w:t>, con fecha de impresión 01/02/2022</w:t>
            </w:r>
          </w:p>
        </w:tc>
        <w:tc>
          <w:tcPr>
            <w:tcW w:w="1843" w:type="dxa"/>
            <w:shd w:val="clear" w:color="auto" w:fill="auto"/>
            <w:vAlign w:val="center"/>
          </w:tcPr>
          <w:p w14:paraId="5A51A279" w14:textId="1D99846F" w:rsidR="00F93293" w:rsidRPr="00916FA8" w:rsidRDefault="00512102" w:rsidP="00F95DEE">
            <w:pPr>
              <w:jc w:val="center"/>
              <w:rPr>
                <w:rFonts w:cs="Arial"/>
                <w:color w:val="5B9BD5" w:themeColor="accent1"/>
                <w:sz w:val="20"/>
                <w:szCs w:val="20"/>
                <w:lang w:eastAsia="es-CO"/>
              </w:rPr>
            </w:pPr>
            <w:r w:rsidRPr="00916FA8">
              <w:rPr>
                <w:rFonts w:cs="Arial"/>
                <w:color w:val="5B9BD5" w:themeColor="accent1"/>
                <w:sz w:val="20"/>
                <w:szCs w:val="20"/>
                <w:lang w:eastAsia="es-CO"/>
              </w:rPr>
              <w:t>9.3</w:t>
            </w:r>
            <w:r w:rsidR="00F93293" w:rsidRPr="00916FA8">
              <w:rPr>
                <w:rFonts w:cs="Arial"/>
                <w:color w:val="5B9BD5" w:themeColor="accent1"/>
                <w:sz w:val="20"/>
                <w:szCs w:val="20"/>
                <w:lang w:eastAsia="es-CO"/>
              </w:rPr>
              <w:t>0,00</w:t>
            </w:r>
          </w:p>
        </w:tc>
      </w:tr>
      <w:tr w:rsidR="00916FA8" w:rsidRPr="00916FA8" w14:paraId="247EE2F6" w14:textId="77777777" w:rsidTr="00F93293">
        <w:trPr>
          <w:trHeight w:val="345"/>
          <w:tblHeader/>
        </w:trPr>
        <w:tc>
          <w:tcPr>
            <w:tcW w:w="6162" w:type="dxa"/>
            <w:shd w:val="clear" w:color="auto" w:fill="auto"/>
            <w:vAlign w:val="center"/>
          </w:tcPr>
          <w:p w14:paraId="3C6302D6" w14:textId="42F81ABE" w:rsidR="00512102" w:rsidRPr="00916FA8" w:rsidRDefault="00512102" w:rsidP="00F95DEE">
            <w:pPr>
              <w:jc w:val="both"/>
              <w:rPr>
                <w:rFonts w:cs="Arial"/>
                <w:color w:val="5B9BD5" w:themeColor="accent1"/>
                <w:sz w:val="20"/>
                <w:szCs w:val="20"/>
                <w:lang w:eastAsia="es-CO"/>
              </w:rPr>
            </w:pPr>
            <w:r w:rsidRPr="00916FA8">
              <w:rPr>
                <w:rFonts w:cs="Arial"/>
                <w:color w:val="5B9BD5" w:themeColor="accent1"/>
                <w:sz w:val="20"/>
                <w:szCs w:val="20"/>
                <w:lang w:eastAsia="es-CO"/>
              </w:rPr>
              <w:t>Consulta Sistema Nacional Catastral</w:t>
            </w:r>
          </w:p>
        </w:tc>
        <w:tc>
          <w:tcPr>
            <w:tcW w:w="1843" w:type="dxa"/>
            <w:shd w:val="clear" w:color="auto" w:fill="auto"/>
            <w:vAlign w:val="center"/>
          </w:tcPr>
          <w:p w14:paraId="3D709E8A" w14:textId="05B28E6E" w:rsidR="00512102" w:rsidRPr="00916FA8" w:rsidRDefault="00AA79F6" w:rsidP="00F95DEE">
            <w:pPr>
              <w:jc w:val="center"/>
              <w:rPr>
                <w:rFonts w:cs="Arial"/>
                <w:color w:val="5B9BD5" w:themeColor="accent1"/>
                <w:sz w:val="20"/>
                <w:szCs w:val="20"/>
                <w:lang w:eastAsia="es-CO"/>
              </w:rPr>
            </w:pPr>
            <w:r w:rsidRPr="00916FA8">
              <w:rPr>
                <w:rFonts w:cs="Arial"/>
                <w:color w:val="5B9BD5" w:themeColor="accent1"/>
                <w:sz w:val="20"/>
                <w:szCs w:val="20"/>
                <w:lang w:eastAsia="es-CO"/>
              </w:rPr>
              <w:t>9.30,00</w:t>
            </w:r>
          </w:p>
        </w:tc>
      </w:tr>
      <w:tr w:rsidR="00916FA8" w:rsidRPr="00916FA8" w14:paraId="789DB85C" w14:textId="77777777" w:rsidTr="001B7943">
        <w:trPr>
          <w:trHeight w:val="345"/>
          <w:tblHeader/>
        </w:trPr>
        <w:tc>
          <w:tcPr>
            <w:tcW w:w="6162" w:type="dxa"/>
            <w:shd w:val="clear" w:color="auto" w:fill="BFBFBF" w:themeFill="background1" w:themeFillShade="BF"/>
            <w:vAlign w:val="center"/>
          </w:tcPr>
          <w:p w14:paraId="1A7ACF21" w14:textId="77777777" w:rsidR="00F93293" w:rsidRPr="00916FA8" w:rsidRDefault="00F93293" w:rsidP="00F95DEE">
            <w:pPr>
              <w:jc w:val="center"/>
              <w:rPr>
                <w:rFonts w:cs="Arial"/>
                <w:b/>
                <w:color w:val="5B9BD5" w:themeColor="accent1"/>
                <w:sz w:val="20"/>
                <w:szCs w:val="20"/>
                <w:lang w:eastAsia="es-CO"/>
              </w:rPr>
            </w:pPr>
            <w:r w:rsidRPr="00916FA8">
              <w:rPr>
                <w:rFonts w:cs="Arial"/>
                <w:b/>
                <w:color w:val="5B9BD5" w:themeColor="accent1"/>
                <w:sz w:val="20"/>
                <w:szCs w:val="20"/>
                <w:lang w:eastAsia="es-CO"/>
              </w:rPr>
              <w:t>ÁREA ADOPTADA</w:t>
            </w:r>
          </w:p>
        </w:tc>
        <w:tc>
          <w:tcPr>
            <w:tcW w:w="1843" w:type="dxa"/>
            <w:shd w:val="clear" w:color="auto" w:fill="BFBFBF" w:themeFill="background1" w:themeFillShade="BF"/>
            <w:vAlign w:val="center"/>
          </w:tcPr>
          <w:p w14:paraId="7468EECA" w14:textId="77777777" w:rsidR="00F93293" w:rsidRPr="00916FA8" w:rsidRDefault="00F93293" w:rsidP="00F95DEE">
            <w:pPr>
              <w:jc w:val="center"/>
              <w:rPr>
                <w:rFonts w:cs="Arial"/>
                <w:b/>
                <w:bCs/>
                <w:color w:val="5B9BD5" w:themeColor="accent1"/>
                <w:sz w:val="20"/>
                <w:szCs w:val="20"/>
                <w:lang w:eastAsia="es-CO"/>
              </w:rPr>
            </w:pPr>
            <w:r w:rsidRPr="00916FA8">
              <w:rPr>
                <w:rFonts w:cs="Arial"/>
                <w:b/>
                <w:bCs/>
                <w:color w:val="5B9BD5" w:themeColor="accent1"/>
                <w:sz w:val="20"/>
                <w:szCs w:val="20"/>
                <w:lang w:eastAsia="es-CO"/>
              </w:rPr>
              <w:t>907,83</w:t>
            </w:r>
          </w:p>
        </w:tc>
      </w:tr>
    </w:tbl>
    <w:p w14:paraId="7A6A9A24" w14:textId="77777777" w:rsidR="00FF0450" w:rsidRPr="00916FA8" w:rsidRDefault="00FF0450" w:rsidP="00DE22CF">
      <w:pPr>
        <w:pStyle w:val="Prrafodelista"/>
        <w:spacing w:after="0"/>
        <w:ind w:left="709"/>
        <w:jc w:val="both"/>
        <w:rPr>
          <w:rFonts w:cs="Arial"/>
          <w:color w:val="5B9BD5" w:themeColor="accent1"/>
        </w:rPr>
      </w:pPr>
    </w:p>
    <w:p w14:paraId="5A40CA6C" w14:textId="345D72B0" w:rsidR="00F93293" w:rsidRPr="00916FA8" w:rsidRDefault="00F93293" w:rsidP="00DE22CF">
      <w:pPr>
        <w:pStyle w:val="Prrafodelista"/>
        <w:spacing w:after="0"/>
        <w:ind w:left="709"/>
        <w:jc w:val="both"/>
        <w:rPr>
          <w:rFonts w:cs="Arial"/>
          <w:color w:val="5B9BD5" w:themeColor="accent1"/>
        </w:rPr>
      </w:pPr>
      <w:r w:rsidRPr="00916FA8">
        <w:rPr>
          <w:rFonts w:cs="Arial"/>
          <w:color w:val="5B9BD5" w:themeColor="accent1"/>
        </w:rPr>
        <w:t>El área adoptada es de 907,83 m² tal como figura en el documento complementario del contrato interadministrativo CD-984-2022 celebrado entre la Defensoría del Pueblo y el Instituto Geográfico Agustín Codazzi (IGAC).</w:t>
      </w:r>
    </w:p>
    <w:p w14:paraId="02A27CB0" w14:textId="77777777" w:rsidR="00F93293" w:rsidRPr="00E05365" w:rsidRDefault="00F93293" w:rsidP="00DE22CF">
      <w:pPr>
        <w:pStyle w:val="Prrafodelista"/>
        <w:spacing w:after="0"/>
        <w:ind w:left="709"/>
        <w:jc w:val="both"/>
        <w:rPr>
          <w:rFonts w:cs="Arial"/>
        </w:rPr>
      </w:pPr>
    </w:p>
    <w:p w14:paraId="66A85C13" w14:textId="4A29C574" w:rsidR="00FF0450" w:rsidRPr="00E05365" w:rsidRDefault="00FF0450" w:rsidP="00DE22CF">
      <w:pPr>
        <w:pStyle w:val="Prrafodelista"/>
        <w:spacing w:after="0"/>
        <w:ind w:left="709"/>
        <w:jc w:val="both"/>
        <w:rPr>
          <w:rFonts w:cs="Arial"/>
        </w:rPr>
      </w:pPr>
      <w:r w:rsidRPr="00E05365">
        <w:rPr>
          <w:rFonts w:cs="Arial"/>
          <w:b/>
        </w:rPr>
        <w:t>Nota:</w:t>
      </w:r>
      <w:r w:rsidRPr="00E05365">
        <w:rPr>
          <w:rFonts w:cs="Arial"/>
        </w:rPr>
        <w:t xml:space="preserve"> Las áreas están sujetas a verificación por parte de la entidad peticionaria.</w:t>
      </w:r>
    </w:p>
    <w:p w14:paraId="0382806D" w14:textId="77777777" w:rsidR="00F93293" w:rsidRPr="008F5319" w:rsidRDefault="00F93293" w:rsidP="00F93293">
      <w:pPr>
        <w:pStyle w:val="Prrafodelista"/>
        <w:suppressAutoHyphens/>
        <w:spacing w:after="0"/>
        <w:ind w:left="709"/>
        <w:jc w:val="both"/>
        <w:rPr>
          <w:rFonts w:cs="Arial"/>
          <w:b/>
        </w:rPr>
      </w:pPr>
    </w:p>
    <w:p w14:paraId="40858135" w14:textId="1D4D0CA5" w:rsidR="00F93293" w:rsidRPr="008F5319" w:rsidRDefault="00F93293" w:rsidP="00F93293">
      <w:pPr>
        <w:pStyle w:val="Prrafodelista"/>
        <w:numPr>
          <w:ilvl w:val="2"/>
          <w:numId w:val="2"/>
        </w:numPr>
        <w:suppressAutoHyphens/>
        <w:spacing w:after="0"/>
        <w:jc w:val="both"/>
        <w:rPr>
          <w:rFonts w:cs="Arial"/>
        </w:rPr>
      </w:pPr>
      <w:r w:rsidRPr="008F5319">
        <w:rPr>
          <w:rFonts w:cs="Arial"/>
          <w:b/>
        </w:rPr>
        <w:t>LINDEROS Y DIMENSIONES:</w:t>
      </w:r>
      <w:r w:rsidR="00916FA8" w:rsidRPr="00916FA8">
        <w:rPr>
          <w:color w:val="5B9BD5" w:themeColor="accent1"/>
        </w:rPr>
        <w:t xml:space="preserve"> Ejemplo</w:t>
      </w:r>
    </w:p>
    <w:p w14:paraId="45E254A5" w14:textId="77777777" w:rsidR="00F93293" w:rsidRDefault="00F93293" w:rsidP="00F93293">
      <w:pPr>
        <w:pStyle w:val="Prrafodelista"/>
        <w:suppressAutoHyphens/>
        <w:spacing w:after="0"/>
        <w:ind w:left="709"/>
        <w:jc w:val="both"/>
        <w:rPr>
          <w:rFonts w:cs="Aria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916FA8" w:rsidRPr="00916FA8" w14:paraId="5B14B5FE" w14:textId="77777777" w:rsidTr="2B3900ED">
        <w:tc>
          <w:tcPr>
            <w:tcW w:w="2263" w:type="dxa"/>
          </w:tcPr>
          <w:p w14:paraId="420CF750" w14:textId="77777777" w:rsidR="00F93293" w:rsidRPr="00916FA8" w:rsidRDefault="00F93293" w:rsidP="00F95DEE">
            <w:pPr>
              <w:suppressAutoHyphens/>
              <w:jc w:val="both"/>
              <w:rPr>
                <w:rFonts w:cs="Arial"/>
                <w:b/>
                <w:color w:val="5B9BD5" w:themeColor="accent1"/>
              </w:rPr>
            </w:pPr>
            <w:r w:rsidRPr="00916FA8">
              <w:rPr>
                <w:rFonts w:cs="Arial"/>
                <w:b/>
                <w:color w:val="5B9BD5" w:themeColor="accent1"/>
              </w:rPr>
              <w:t>Por el Norte:</w:t>
            </w:r>
          </w:p>
        </w:tc>
        <w:tc>
          <w:tcPr>
            <w:tcW w:w="5998" w:type="dxa"/>
          </w:tcPr>
          <w:p w14:paraId="067895BA" w14:textId="00741841" w:rsidR="00F93293" w:rsidRPr="00916FA8" w:rsidRDefault="2B3900ED" w:rsidP="00F95DEE">
            <w:pPr>
              <w:suppressAutoHyphens/>
              <w:jc w:val="both"/>
              <w:rPr>
                <w:rFonts w:cs="Arial"/>
                <w:color w:val="5B9BD5" w:themeColor="accent1"/>
              </w:rPr>
            </w:pPr>
            <w:r w:rsidRPr="00916FA8">
              <w:rPr>
                <w:rFonts w:cs="Arial"/>
                <w:color w:val="5B9BD5" w:themeColor="accent1"/>
              </w:rPr>
              <w:t xml:space="preserve">En </w:t>
            </w:r>
            <w:proofErr w:type="spellStart"/>
            <w:r w:rsidRPr="00916FA8">
              <w:rPr>
                <w:rFonts w:cs="Arial"/>
                <w:color w:val="5B9BD5" w:themeColor="accent1"/>
              </w:rPr>
              <w:t>xx</w:t>
            </w:r>
            <w:proofErr w:type="spellEnd"/>
            <w:r w:rsidRPr="00916FA8">
              <w:rPr>
                <w:rFonts w:cs="Arial"/>
                <w:color w:val="5B9BD5" w:themeColor="accent1"/>
              </w:rPr>
              <w:t xml:space="preserve"> metros con predio propiedad de Carlos </w:t>
            </w:r>
            <w:proofErr w:type="spellStart"/>
            <w:r w:rsidRPr="00916FA8">
              <w:rPr>
                <w:rFonts w:cs="Arial"/>
                <w:color w:val="5B9BD5" w:themeColor="accent1"/>
              </w:rPr>
              <w:t>xx</w:t>
            </w:r>
            <w:proofErr w:type="spellEnd"/>
          </w:p>
        </w:tc>
      </w:tr>
      <w:tr w:rsidR="00916FA8" w:rsidRPr="00916FA8" w14:paraId="15E2451C" w14:textId="77777777" w:rsidTr="2B3900ED">
        <w:tc>
          <w:tcPr>
            <w:tcW w:w="2263" w:type="dxa"/>
          </w:tcPr>
          <w:p w14:paraId="4496BEAB" w14:textId="77777777" w:rsidR="00F93293" w:rsidRPr="00916FA8" w:rsidRDefault="00F93293" w:rsidP="00F95DEE">
            <w:pPr>
              <w:suppressAutoHyphens/>
              <w:jc w:val="both"/>
              <w:rPr>
                <w:rFonts w:cs="Arial"/>
                <w:b/>
                <w:color w:val="5B9BD5" w:themeColor="accent1"/>
              </w:rPr>
            </w:pPr>
            <w:r w:rsidRPr="00916FA8">
              <w:rPr>
                <w:rFonts w:cs="Arial"/>
                <w:b/>
                <w:color w:val="5B9BD5" w:themeColor="accent1"/>
              </w:rPr>
              <w:t>Por el Oriente</w:t>
            </w:r>
          </w:p>
        </w:tc>
        <w:tc>
          <w:tcPr>
            <w:tcW w:w="5998" w:type="dxa"/>
          </w:tcPr>
          <w:p w14:paraId="661D8773" w14:textId="17546CFB" w:rsidR="00F93293" w:rsidRPr="00916FA8" w:rsidRDefault="2B3900ED" w:rsidP="00F95DEE">
            <w:pPr>
              <w:suppressAutoHyphens/>
              <w:jc w:val="both"/>
              <w:rPr>
                <w:rFonts w:cs="Arial"/>
                <w:color w:val="5B9BD5" w:themeColor="accent1"/>
              </w:rPr>
            </w:pPr>
            <w:r w:rsidRPr="00916FA8">
              <w:rPr>
                <w:rFonts w:cs="Arial"/>
                <w:color w:val="5B9BD5" w:themeColor="accent1"/>
              </w:rPr>
              <w:t xml:space="preserve">En </w:t>
            </w:r>
            <w:proofErr w:type="spellStart"/>
            <w:r w:rsidRPr="00916FA8">
              <w:rPr>
                <w:rFonts w:cs="Arial"/>
                <w:color w:val="5B9BD5" w:themeColor="accent1"/>
              </w:rPr>
              <w:t>xx</w:t>
            </w:r>
            <w:proofErr w:type="spellEnd"/>
            <w:r w:rsidRPr="00916FA8">
              <w:rPr>
                <w:rFonts w:cs="Arial"/>
                <w:color w:val="5B9BD5" w:themeColor="accent1"/>
              </w:rPr>
              <w:t xml:space="preserve"> metros con predio propiedad de Carlos </w:t>
            </w:r>
            <w:proofErr w:type="spellStart"/>
            <w:r w:rsidRPr="00916FA8">
              <w:rPr>
                <w:rFonts w:cs="Arial"/>
                <w:color w:val="5B9BD5" w:themeColor="accent1"/>
              </w:rPr>
              <w:t>xx</w:t>
            </w:r>
            <w:proofErr w:type="spellEnd"/>
          </w:p>
        </w:tc>
      </w:tr>
      <w:tr w:rsidR="00916FA8" w:rsidRPr="00916FA8" w14:paraId="7D79E16E" w14:textId="77777777" w:rsidTr="2B3900ED">
        <w:tc>
          <w:tcPr>
            <w:tcW w:w="2263" w:type="dxa"/>
          </w:tcPr>
          <w:p w14:paraId="24820017" w14:textId="77777777" w:rsidR="00F93293" w:rsidRPr="00916FA8" w:rsidRDefault="00F93293" w:rsidP="00F95DEE">
            <w:pPr>
              <w:suppressAutoHyphens/>
              <w:jc w:val="both"/>
              <w:rPr>
                <w:rFonts w:cs="Arial"/>
                <w:b/>
                <w:color w:val="5B9BD5" w:themeColor="accent1"/>
              </w:rPr>
            </w:pPr>
            <w:r w:rsidRPr="00916FA8">
              <w:rPr>
                <w:rFonts w:cs="Arial"/>
                <w:b/>
                <w:color w:val="5B9BD5" w:themeColor="accent1"/>
              </w:rPr>
              <w:t>Por el Sur:</w:t>
            </w:r>
          </w:p>
        </w:tc>
        <w:tc>
          <w:tcPr>
            <w:tcW w:w="5998" w:type="dxa"/>
          </w:tcPr>
          <w:p w14:paraId="2A4A3FAF" w14:textId="271C7CA9" w:rsidR="00F93293" w:rsidRPr="00916FA8" w:rsidRDefault="2B3900ED" w:rsidP="00F95DEE">
            <w:pPr>
              <w:suppressAutoHyphens/>
              <w:jc w:val="both"/>
              <w:rPr>
                <w:rFonts w:cs="Arial"/>
                <w:color w:val="5B9BD5" w:themeColor="accent1"/>
              </w:rPr>
            </w:pPr>
            <w:r w:rsidRPr="00916FA8">
              <w:rPr>
                <w:rFonts w:cs="Arial"/>
                <w:color w:val="5B9BD5" w:themeColor="accent1"/>
              </w:rPr>
              <w:t xml:space="preserve">En </w:t>
            </w:r>
            <w:proofErr w:type="spellStart"/>
            <w:r w:rsidRPr="00916FA8">
              <w:rPr>
                <w:rFonts w:cs="Arial"/>
                <w:color w:val="5B9BD5" w:themeColor="accent1"/>
              </w:rPr>
              <w:t>xx</w:t>
            </w:r>
            <w:proofErr w:type="spellEnd"/>
            <w:r w:rsidRPr="00916FA8">
              <w:rPr>
                <w:rFonts w:cs="Arial"/>
                <w:color w:val="5B9BD5" w:themeColor="accent1"/>
              </w:rPr>
              <w:t xml:space="preserve"> metros con predio propiedad de Carlos </w:t>
            </w:r>
            <w:proofErr w:type="spellStart"/>
            <w:r w:rsidRPr="00916FA8">
              <w:rPr>
                <w:rFonts w:cs="Arial"/>
                <w:color w:val="5B9BD5" w:themeColor="accent1"/>
              </w:rPr>
              <w:t>xx</w:t>
            </w:r>
            <w:proofErr w:type="spellEnd"/>
          </w:p>
        </w:tc>
      </w:tr>
      <w:tr w:rsidR="00F93293" w:rsidRPr="00916FA8" w14:paraId="07FDE2A4" w14:textId="77777777" w:rsidTr="2B3900ED">
        <w:tc>
          <w:tcPr>
            <w:tcW w:w="2263" w:type="dxa"/>
          </w:tcPr>
          <w:p w14:paraId="47CA3664" w14:textId="77777777" w:rsidR="00F93293" w:rsidRPr="00916FA8" w:rsidRDefault="00F93293" w:rsidP="00F95DEE">
            <w:pPr>
              <w:suppressAutoHyphens/>
              <w:jc w:val="both"/>
              <w:rPr>
                <w:rFonts w:cs="Arial"/>
                <w:b/>
                <w:color w:val="5B9BD5" w:themeColor="accent1"/>
              </w:rPr>
            </w:pPr>
            <w:r w:rsidRPr="00916FA8">
              <w:rPr>
                <w:rFonts w:cs="Arial"/>
                <w:b/>
                <w:color w:val="5B9BD5" w:themeColor="accent1"/>
              </w:rPr>
              <w:t>Por el occidente:</w:t>
            </w:r>
          </w:p>
        </w:tc>
        <w:tc>
          <w:tcPr>
            <w:tcW w:w="5998" w:type="dxa"/>
          </w:tcPr>
          <w:p w14:paraId="339576DE" w14:textId="53D044A1" w:rsidR="00F93293" w:rsidRPr="00916FA8" w:rsidRDefault="2B3900ED" w:rsidP="00F95DEE">
            <w:pPr>
              <w:suppressAutoHyphens/>
              <w:jc w:val="both"/>
              <w:rPr>
                <w:rFonts w:cs="Arial"/>
                <w:color w:val="5B9BD5" w:themeColor="accent1"/>
              </w:rPr>
            </w:pPr>
            <w:r w:rsidRPr="00916FA8">
              <w:rPr>
                <w:rFonts w:cs="Arial"/>
                <w:color w:val="5B9BD5" w:themeColor="accent1"/>
              </w:rPr>
              <w:t xml:space="preserve">En </w:t>
            </w:r>
            <w:proofErr w:type="spellStart"/>
            <w:r w:rsidRPr="00916FA8">
              <w:rPr>
                <w:rFonts w:cs="Arial"/>
                <w:color w:val="5B9BD5" w:themeColor="accent1"/>
              </w:rPr>
              <w:t>xx</w:t>
            </w:r>
            <w:proofErr w:type="spellEnd"/>
            <w:r w:rsidRPr="00916FA8">
              <w:rPr>
                <w:rFonts w:cs="Arial"/>
                <w:color w:val="5B9BD5" w:themeColor="accent1"/>
              </w:rPr>
              <w:t xml:space="preserve"> metros con predio propiedad de Carlos </w:t>
            </w:r>
            <w:proofErr w:type="spellStart"/>
            <w:r w:rsidRPr="00916FA8">
              <w:rPr>
                <w:rFonts w:cs="Arial"/>
                <w:color w:val="5B9BD5" w:themeColor="accent1"/>
              </w:rPr>
              <w:t>xx</w:t>
            </w:r>
            <w:proofErr w:type="spellEnd"/>
          </w:p>
        </w:tc>
      </w:tr>
    </w:tbl>
    <w:p w14:paraId="267958C2" w14:textId="77777777" w:rsidR="00F93293" w:rsidRPr="00916FA8" w:rsidRDefault="00F93293" w:rsidP="00F93293">
      <w:pPr>
        <w:pStyle w:val="Prrafodelista"/>
        <w:suppressAutoHyphens/>
        <w:spacing w:after="0"/>
        <w:ind w:left="709"/>
        <w:jc w:val="both"/>
        <w:rPr>
          <w:rFonts w:cs="Arial"/>
          <w:color w:val="5B9BD5" w:themeColor="accent1"/>
        </w:rPr>
      </w:pPr>
    </w:p>
    <w:p w14:paraId="16D61649" w14:textId="77777777" w:rsidR="00F93293" w:rsidRPr="00916FA8" w:rsidRDefault="00F93293" w:rsidP="00F93293">
      <w:pPr>
        <w:pStyle w:val="Prrafodelista"/>
        <w:suppressAutoHyphens/>
        <w:spacing w:after="0"/>
        <w:ind w:left="709"/>
        <w:jc w:val="both"/>
        <w:rPr>
          <w:rFonts w:cs="Arial"/>
          <w:color w:val="5B9BD5" w:themeColor="accent1"/>
        </w:rPr>
      </w:pPr>
      <w:r w:rsidRPr="00916FA8">
        <w:rPr>
          <w:rFonts w:cs="Arial"/>
          <w:b/>
          <w:color w:val="5B9BD5" w:themeColor="accent1"/>
        </w:rPr>
        <w:t>FUENTE:</w:t>
      </w:r>
      <w:r w:rsidRPr="00916FA8">
        <w:rPr>
          <w:rFonts w:cs="Arial"/>
          <w:color w:val="5B9BD5" w:themeColor="accent1"/>
        </w:rPr>
        <w:t xml:space="preserve"> Copia de la escritura pública </w:t>
      </w:r>
      <w:proofErr w:type="spellStart"/>
      <w:r w:rsidRPr="00916FA8">
        <w:rPr>
          <w:rFonts w:cs="Arial"/>
          <w:color w:val="5B9BD5" w:themeColor="accent1"/>
        </w:rPr>
        <w:t>Nº</w:t>
      </w:r>
      <w:proofErr w:type="spellEnd"/>
      <w:r w:rsidRPr="00916FA8">
        <w:rPr>
          <w:rFonts w:cs="Arial"/>
          <w:color w:val="5B9BD5" w:themeColor="accent1"/>
        </w:rPr>
        <w:t xml:space="preserve"> 502 del 28 de septiembre de 2013, otorgada en la Notaria Segunda de Quibdó.</w:t>
      </w:r>
    </w:p>
    <w:p w14:paraId="2E21A7EB" w14:textId="77777777" w:rsidR="00F93293" w:rsidRPr="008F5319" w:rsidRDefault="00F93293" w:rsidP="00F93293">
      <w:pPr>
        <w:ind w:left="567" w:hanging="567"/>
        <w:jc w:val="both"/>
        <w:rPr>
          <w:rFonts w:cs="Arial"/>
          <w:b/>
        </w:rPr>
      </w:pPr>
    </w:p>
    <w:p w14:paraId="5C339B17" w14:textId="2FEACFF0" w:rsidR="00F93293" w:rsidRPr="00916FA8" w:rsidRDefault="00F93293" w:rsidP="00F93293">
      <w:pPr>
        <w:pStyle w:val="Prrafodelista"/>
        <w:numPr>
          <w:ilvl w:val="2"/>
          <w:numId w:val="2"/>
        </w:numPr>
        <w:suppressAutoHyphens/>
        <w:spacing w:after="0"/>
        <w:ind w:left="709" w:hanging="709"/>
        <w:jc w:val="both"/>
        <w:rPr>
          <w:rFonts w:cs="Arial"/>
          <w:color w:val="5B9BD5" w:themeColor="accent1"/>
        </w:rPr>
      </w:pPr>
      <w:r w:rsidRPr="008F5319">
        <w:rPr>
          <w:rFonts w:cs="Arial"/>
          <w:b/>
        </w:rPr>
        <w:t>TOPOGRAFÍA Y RELIEVE:</w:t>
      </w:r>
      <w:r w:rsidRPr="008F5319">
        <w:rPr>
          <w:rFonts w:cs="Arial"/>
        </w:rPr>
        <w:t xml:space="preserve"> </w:t>
      </w:r>
      <w:r w:rsidR="00916FA8" w:rsidRPr="00916FA8">
        <w:rPr>
          <w:color w:val="5B9BD5" w:themeColor="accent1"/>
        </w:rPr>
        <w:t xml:space="preserve">Ejemplo </w:t>
      </w:r>
      <w:r w:rsidRPr="00916FA8">
        <w:rPr>
          <w:rFonts w:cs="Arial"/>
          <w:color w:val="5B9BD5" w:themeColor="accent1"/>
        </w:rPr>
        <w:t>El terreno es plano, con pendientes entre 0 y 7%.</w:t>
      </w:r>
    </w:p>
    <w:p w14:paraId="42D1AE74" w14:textId="77777777" w:rsidR="00F93293" w:rsidRPr="008F5319" w:rsidRDefault="00F93293" w:rsidP="00F93293">
      <w:pPr>
        <w:suppressAutoHyphens/>
        <w:ind w:left="709" w:hanging="709"/>
        <w:jc w:val="both"/>
        <w:rPr>
          <w:rFonts w:cs="Arial"/>
        </w:rPr>
      </w:pPr>
    </w:p>
    <w:p w14:paraId="011E5D9A" w14:textId="5E37F44A" w:rsidR="00F93293" w:rsidRPr="00916FA8" w:rsidRDefault="00F93293" w:rsidP="00F93293">
      <w:pPr>
        <w:pStyle w:val="Prrafodelista"/>
        <w:numPr>
          <w:ilvl w:val="2"/>
          <w:numId w:val="2"/>
        </w:numPr>
        <w:spacing w:after="0"/>
        <w:jc w:val="both"/>
        <w:rPr>
          <w:rFonts w:cs="Arial"/>
          <w:color w:val="5B9BD5" w:themeColor="accent1"/>
        </w:rPr>
      </w:pPr>
      <w:r w:rsidRPr="008F5319">
        <w:rPr>
          <w:rFonts w:cs="Arial"/>
          <w:b/>
        </w:rPr>
        <w:t>FORMA GEOMÉTRICA:</w:t>
      </w:r>
      <w:r w:rsidRPr="008F5319">
        <w:rPr>
          <w:rFonts w:cs="Arial"/>
        </w:rPr>
        <w:t xml:space="preserve"> </w:t>
      </w:r>
      <w:r w:rsidR="00916FA8" w:rsidRPr="00916FA8">
        <w:rPr>
          <w:color w:val="5B9BD5" w:themeColor="accent1"/>
        </w:rPr>
        <w:t xml:space="preserve">Ejemplo </w:t>
      </w:r>
      <w:r w:rsidRPr="00916FA8">
        <w:rPr>
          <w:rFonts w:cs="Arial"/>
          <w:color w:val="5B9BD5" w:themeColor="accent1"/>
        </w:rPr>
        <w:t>El terreno presenta forma geométrica Irregular.</w:t>
      </w:r>
    </w:p>
    <w:p w14:paraId="04F99F09" w14:textId="77777777" w:rsidR="00F93293" w:rsidRPr="008F5319" w:rsidRDefault="00F93293" w:rsidP="00F93293">
      <w:pPr>
        <w:pStyle w:val="Prrafodelista"/>
        <w:spacing w:after="0"/>
        <w:rPr>
          <w:rFonts w:cs="Arial"/>
        </w:rPr>
      </w:pPr>
    </w:p>
    <w:p w14:paraId="7756D7B0" w14:textId="23A3AD60" w:rsidR="00F93293" w:rsidRDefault="00F93293" w:rsidP="00F93293">
      <w:pPr>
        <w:pStyle w:val="Prrafodelista"/>
        <w:numPr>
          <w:ilvl w:val="2"/>
          <w:numId w:val="2"/>
        </w:numPr>
        <w:spacing w:after="0"/>
        <w:jc w:val="both"/>
        <w:rPr>
          <w:rFonts w:cs="Arial"/>
        </w:rPr>
      </w:pPr>
      <w:r w:rsidRPr="00F72858">
        <w:rPr>
          <w:rFonts w:cs="Arial"/>
          <w:b/>
        </w:rPr>
        <w:lastRenderedPageBreak/>
        <w:t xml:space="preserve">FRENTE: </w:t>
      </w:r>
      <w:r w:rsidR="00916FA8" w:rsidRPr="00916FA8">
        <w:rPr>
          <w:color w:val="5B9BD5" w:themeColor="accent1"/>
        </w:rPr>
        <w:t xml:space="preserve">Ejemplo </w:t>
      </w:r>
      <w:r w:rsidRPr="00916FA8">
        <w:rPr>
          <w:rFonts w:cs="Arial"/>
          <w:color w:val="5B9BD5" w:themeColor="accent1"/>
        </w:rPr>
        <w:t>El predio presenta frente sobre la Calle 30 vía al aeropuerto, con una longitud de 33,00 metros.</w:t>
      </w:r>
    </w:p>
    <w:p w14:paraId="599D61D8" w14:textId="77777777" w:rsidR="00F93293" w:rsidRPr="00F72858" w:rsidRDefault="00F93293" w:rsidP="00F93293">
      <w:pPr>
        <w:pStyle w:val="Prrafodelista"/>
        <w:spacing w:after="0"/>
        <w:jc w:val="both"/>
        <w:rPr>
          <w:rFonts w:cs="Arial"/>
        </w:rPr>
      </w:pPr>
    </w:p>
    <w:p w14:paraId="05BF936F" w14:textId="77777777" w:rsidR="00F93293" w:rsidRPr="008F5319" w:rsidRDefault="00F93293" w:rsidP="00F93293">
      <w:pPr>
        <w:pStyle w:val="Prrafodelista"/>
        <w:numPr>
          <w:ilvl w:val="2"/>
          <w:numId w:val="2"/>
        </w:numPr>
        <w:spacing w:after="0"/>
        <w:jc w:val="both"/>
        <w:rPr>
          <w:rFonts w:cs="Arial"/>
        </w:rPr>
      </w:pPr>
      <w:r w:rsidRPr="008F5319">
        <w:rPr>
          <w:rFonts w:cs="Arial"/>
          <w:b/>
        </w:rPr>
        <w:t>FONDO:</w:t>
      </w:r>
      <w:r w:rsidRPr="008F5319">
        <w:rPr>
          <w:rFonts w:cs="Arial"/>
        </w:rPr>
        <w:t xml:space="preserve"> </w:t>
      </w:r>
      <w:r w:rsidRPr="00916FA8">
        <w:rPr>
          <w:rFonts w:cs="Arial"/>
          <w:color w:val="5B9BD5" w:themeColor="accent1"/>
        </w:rPr>
        <w:t>Dado que el predio presenta una forma irregular, el lote tiene un fondo promedio de 27,51 metros</w:t>
      </w:r>
      <w:r w:rsidRPr="008F5319">
        <w:rPr>
          <w:rFonts w:cs="Arial"/>
        </w:rPr>
        <w:t>.</w:t>
      </w:r>
    </w:p>
    <w:p w14:paraId="2187B562" w14:textId="77777777" w:rsidR="00F93293" w:rsidRPr="008F5319" w:rsidRDefault="00F93293" w:rsidP="00F93293">
      <w:pPr>
        <w:pStyle w:val="Prrafodelista"/>
        <w:spacing w:after="0"/>
        <w:jc w:val="both"/>
        <w:rPr>
          <w:rFonts w:cs="Arial"/>
        </w:rPr>
      </w:pPr>
    </w:p>
    <w:p w14:paraId="6E4642F2" w14:textId="593F0454" w:rsidR="00F93293" w:rsidRPr="008F5319" w:rsidRDefault="00F93293" w:rsidP="00F93293">
      <w:pPr>
        <w:pStyle w:val="Prrafodelista"/>
        <w:numPr>
          <w:ilvl w:val="2"/>
          <w:numId w:val="2"/>
        </w:numPr>
        <w:spacing w:after="0"/>
        <w:jc w:val="both"/>
        <w:rPr>
          <w:rFonts w:cs="Arial"/>
        </w:rPr>
      </w:pPr>
      <w:r w:rsidRPr="008F5319">
        <w:rPr>
          <w:rFonts w:cs="Arial"/>
          <w:b/>
        </w:rPr>
        <w:t>RELACIÓN FRENTE-FONDO:</w:t>
      </w:r>
      <w:r w:rsidRPr="008F5319">
        <w:rPr>
          <w:rFonts w:cs="Arial"/>
        </w:rPr>
        <w:t xml:space="preserve"> </w:t>
      </w:r>
      <w:r w:rsidR="00916FA8" w:rsidRPr="00916FA8">
        <w:rPr>
          <w:color w:val="5B9BD5" w:themeColor="accent1"/>
        </w:rPr>
        <w:t xml:space="preserve">Ejemplo </w:t>
      </w:r>
      <w:r w:rsidRPr="00916FA8">
        <w:rPr>
          <w:rFonts w:cs="Arial"/>
          <w:color w:val="5B9BD5" w:themeColor="accent1"/>
        </w:rPr>
        <w:t>El predio cuenta con una relación frente-fondo aproximada de 1:0,83</w:t>
      </w:r>
    </w:p>
    <w:p w14:paraId="18832FA8" w14:textId="77777777" w:rsidR="00F93293" w:rsidRPr="008F5319" w:rsidRDefault="00F93293" w:rsidP="00F93293">
      <w:pPr>
        <w:pStyle w:val="Prrafodelista"/>
        <w:spacing w:after="0"/>
        <w:jc w:val="both"/>
        <w:rPr>
          <w:rFonts w:cs="Arial"/>
        </w:rPr>
      </w:pPr>
    </w:p>
    <w:p w14:paraId="7BC80FAD" w14:textId="0B8B8EAD" w:rsidR="00F93293" w:rsidRPr="00F72858" w:rsidRDefault="00F93293" w:rsidP="00372673">
      <w:pPr>
        <w:pStyle w:val="Prrafodelista"/>
        <w:numPr>
          <w:ilvl w:val="2"/>
          <w:numId w:val="2"/>
        </w:numPr>
        <w:jc w:val="both"/>
        <w:rPr>
          <w:rFonts w:cs="Arial"/>
        </w:rPr>
      </w:pPr>
      <w:r w:rsidRPr="008F5319">
        <w:rPr>
          <w:rFonts w:cs="Arial"/>
          <w:b/>
        </w:rPr>
        <w:t>VÍAS DE ACCESO:</w:t>
      </w:r>
      <w:r w:rsidRPr="008F5319">
        <w:rPr>
          <w:rFonts w:cs="Arial"/>
        </w:rPr>
        <w:t xml:space="preserve"> </w:t>
      </w:r>
      <w:r w:rsidR="00916FA8">
        <w:rPr>
          <w:rFonts w:cs="Arial"/>
          <w:color w:val="5B9BD5" w:themeColor="accent1"/>
        </w:rPr>
        <w:t>D</w:t>
      </w:r>
      <w:r w:rsidR="00372673" w:rsidRPr="00916FA8">
        <w:rPr>
          <w:rFonts w:cs="Arial"/>
          <w:color w:val="5B9BD5" w:themeColor="accent1"/>
        </w:rPr>
        <w:t xml:space="preserve">escribir cual es la vía que permite llegar al predio, el tipo, local, zonal, metropolitana, etc., y su estado Ejemplo: </w:t>
      </w:r>
      <w:r w:rsidRPr="00916FA8">
        <w:rPr>
          <w:rFonts w:cs="Arial"/>
          <w:color w:val="5B9BD5" w:themeColor="accent1"/>
        </w:rPr>
        <w:t xml:space="preserve">La principal vía de acceso al predio es la Calle 30 o Avenido al Aeropuerto, </w:t>
      </w:r>
      <w:r w:rsidR="00372673" w:rsidRPr="00916FA8">
        <w:rPr>
          <w:rFonts w:cs="Arial"/>
          <w:color w:val="5B9BD5" w:themeColor="accent1"/>
        </w:rPr>
        <w:t xml:space="preserve">la cual corresponde a una </w:t>
      </w:r>
      <w:r w:rsidR="00512102" w:rsidRPr="00916FA8">
        <w:rPr>
          <w:rFonts w:cs="Arial"/>
          <w:color w:val="5B9BD5" w:themeColor="accent1"/>
        </w:rPr>
        <w:t>vía</w:t>
      </w:r>
      <w:r w:rsidR="00372673" w:rsidRPr="00916FA8">
        <w:rPr>
          <w:rFonts w:cs="Arial"/>
          <w:color w:val="5B9BD5" w:themeColor="accent1"/>
        </w:rPr>
        <w:t xml:space="preserve"> zonal, </w:t>
      </w:r>
      <w:r w:rsidRPr="00916FA8">
        <w:rPr>
          <w:rFonts w:cs="Arial"/>
          <w:color w:val="5B9BD5" w:themeColor="accent1"/>
        </w:rPr>
        <w:t xml:space="preserve">de una calzada, </w:t>
      </w:r>
      <w:r w:rsidR="00372673" w:rsidRPr="00916FA8">
        <w:rPr>
          <w:rFonts w:cs="Arial"/>
          <w:color w:val="5B9BD5" w:themeColor="accent1"/>
        </w:rPr>
        <w:t xml:space="preserve">de doble sentido y </w:t>
      </w:r>
      <w:r w:rsidRPr="00916FA8">
        <w:rPr>
          <w:rFonts w:cs="Arial"/>
          <w:color w:val="5B9BD5" w:themeColor="accent1"/>
        </w:rPr>
        <w:t xml:space="preserve">se encuentra pavimentada y en buen estado de conservación. </w:t>
      </w:r>
    </w:p>
    <w:p w14:paraId="1B941920" w14:textId="77777777" w:rsidR="00F93293" w:rsidRPr="008F5319" w:rsidRDefault="00F93293" w:rsidP="00F93293">
      <w:pPr>
        <w:pStyle w:val="Prrafodelista"/>
        <w:spacing w:after="0"/>
        <w:jc w:val="both"/>
        <w:rPr>
          <w:rFonts w:cs="Arial"/>
        </w:rPr>
      </w:pPr>
    </w:p>
    <w:p w14:paraId="1B94905B" w14:textId="481BB855" w:rsidR="00F93293" w:rsidRPr="00F72858" w:rsidRDefault="00F93293" w:rsidP="00F93293">
      <w:pPr>
        <w:pStyle w:val="Prrafodelista"/>
        <w:numPr>
          <w:ilvl w:val="2"/>
          <w:numId w:val="2"/>
        </w:numPr>
        <w:jc w:val="both"/>
        <w:rPr>
          <w:rFonts w:cs="Arial"/>
        </w:rPr>
      </w:pPr>
      <w:r w:rsidRPr="00F72858">
        <w:rPr>
          <w:rFonts w:cs="Arial"/>
          <w:b/>
        </w:rPr>
        <w:t>SERVICIOS PÚBLICOS:</w:t>
      </w:r>
      <w:r w:rsidRPr="00F72858">
        <w:rPr>
          <w:rFonts w:cs="Arial"/>
        </w:rPr>
        <w:t xml:space="preserve"> </w:t>
      </w:r>
      <w:r w:rsidR="00916FA8">
        <w:rPr>
          <w:rFonts w:cs="Arial"/>
          <w:color w:val="5B9BD5" w:themeColor="accent1"/>
        </w:rPr>
        <w:t>M</w:t>
      </w:r>
      <w:r w:rsidR="00512102" w:rsidRPr="00916FA8">
        <w:rPr>
          <w:rFonts w:cs="Arial"/>
          <w:color w:val="5B9BD5" w:themeColor="accent1"/>
        </w:rPr>
        <w:t>encionar</w:t>
      </w:r>
      <w:r w:rsidR="00372673" w:rsidRPr="00916FA8">
        <w:rPr>
          <w:rFonts w:cs="Arial"/>
          <w:color w:val="5B9BD5" w:themeColor="accent1"/>
        </w:rPr>
        <w:t xml:space="preserve"> los servicios instalados que posee el inmueble, no las acometidas del sector, ejemplo: </w:t>
      </w:r>
      <w:r w:rsidRPr="00916FA8">
        <w:rPr>
          <w:rFonts w:cs="Arial"/>
          <w:color w:val="5B9BD5" w:themeColor="accent1"/>
        </w:rPr>
        <w:t>el predio cuenta con dotación de servicios públicos básicos de Acueducto, Alcantarillado y Energía Eléctrica, además de Alumbrado público.</w:t>
      </w:r>
    </w:p>
    <w:p w14:paraId="339AACDE" w14:textId="1C8A001B" w:rsidR="00F93293" w:rsidRPr="00372673" w:rsidRDefault="00372673" w:rsidP="00372673">
      <w:pPr>
        <w:numPr>
          <w:ilvl w:val="1"/>
          <w:numId w:val="5"/>
        </w:numPr>
        <w:suppressAutoHyphens/>
        <w:ind w:left="709" w:hanging="709"/>
        <w:jc w:val="both"/>
        <w:rPr>
          <w:rFonts w:cs="Arial"/>
          <w:b/>
        </w:rPr>
      </w:pPr>
      <w:r w:rsidRPr="00372673">
        <w:rPr>
          <w:rFonts w:cs="Arial"/>
          <w:b/>
        </w:rPr>
        <w:t>CARACTERÍSTICAS GENERALES DE LA</w:t>
      </w:r>
      <w:r w:rsidR="001B7943">
        <w:rPr>
          <w:rFonts w:cs="Arial"/>
          <w:b/>
        </w:rPr>
        <w:t>S</w:t>
      </w:r>
      <w:r w:rsidRPr="00372673">
        <w:rPr>
          <w:rFonts w:cs="Arial"/>
          <w:b/>
        </w:rPr>
        <w:t xml:space="preserve"> </w:t>
      </w:r>
      <w:r w:rsidR="001B7943" w:rsidRPr="00372673">
        <w:rPr>
          <w:rFonts w:cs="Arial"/>
          <w:b/>
        </w:rPr>
        <w:t>CONSTRUCCION</w:t>
      </w:r>
      <w:r w:rsidR="001B7943">
        <w:rPr>
          <w:rFonts w:cs="Arial"/>
          <w:b/>
        </w:rPr>
        <w:t>ES</w:t>
      </w:r>
    </w:p>
    <w:p w14:paraId="4FE69218" w14:textId="77777777" w:rsidR="00F93293" w:rsidRDefault="00F93293" w:rsidP="00DE22CF">
      <w:pPr>
        <w:pStyle w:val="Prrafodelista"/>
        <w:spacing w:after="0"/>
        <w:ind w:left="709"/>
        <w:jc w:val="both"/>
        <w:rPr>
          <w:rFonts w:cs="Arial"/>
        </w:rPr>
      </w:pPr>
    </w:p>
    <w:p w14:paraId="5B7F8D91" w14:textId="3FF90C6D" w:rsidR="00F93293" w:rsidRPr="00372673" w:rsidRDefault="00372673" w:rsidP="00372673">
      <w:pPr>
        <w:pStyle w:val="Prrafodelista"/>
        <w:numPr>
          <w:ilvl w:val="2"/>
          <w:numId w:val="44"/>
        </w:numPr>
        <w:jc w:val="both"/>
        <w:rPr>
          <w:rFonts w:cs="Arial"/>
          <w:b/>
        </w:rPr>
      </w:pPr>
      <w:r w:rsidRPr="00372673">
        <w:rPr>
          <w:rFonts w:cs="Arial"/>
          <w:b/>
        </w:rPr>
        <w:t>ESPECIFICACIONES CONSTRUCTIVAS</w:t>
      </w:r>
      <w:r>
        <w:rPr>
          <w:rFonts w:cs="Arial"/>
          <w:b/>
        </w:rPr>
        <w:t>:</w:t>
      </w:r>
      <w:r w:rsidRPr="00372673">
        <w:rPr>
          <w:rFonts w:cs="Arial"/>
        </w:rPr>
        <w:t xml:space="preserve"> </w:t>
      </w:r>
      <w:r w:rsidR="007A1D02">
        <w:rPr>
          <w:rFonts w:cs="Arial"/>
          <w:color w:val="5B9BD5" w:themeColor="accent1"/>
        </w:rPr>
        <w:t>H</w:t>
      </w:r>
      <w:r w:rsidRPr="00916FA8">
        <w:rPr>
          <w:rFonts w:cs="Arial"/>
          <w:color w:val="5B9BD5" w:themeColor="accent1"/>
        </w:rPr>
        <w:t xml:space="preserve">acer una descripción del inmueble y seguido </w:t>
      </w:r>
      <w:r w:rsidR="00512102" w:rsidRPr="00916FA8">
        <w:rPr>
          <w:rFonts w:cs="Arial"/>
          <w:color w:val="5B9BD5" w:themeColor="accent1"/>
        </w:rPr>
        <w:t>diligenciar</w:t>
      </w:r>
      <w:r w:rsidRPr="00916FA8">
        <w:rPr>
          <w:rFonts w:cs="Arial"/>
          <w:color w:val="5B9BD5" w:themeColor="accent1"/>
        </w:rPr>
        <w:t xml:space="preserve"> el cuadro </w:t>
      </w:r>
      <w:r w:rsidR="00512102" w:rsidRPr="00916FA8">
        <w:rPr>
          <w:rFonts w:cs="Arial"/>
          <w:color w:val="5B9BD5" w:themeColor="accent1"/>
        </w:rPr>
        <w:t xml:space="preserve">siguiente, ser especifico en descripción de materiales, no mencionar marcas, no confundir la cimentación con la estructura, en baños y cocina describir el </w:t>
      </w:r>
      <w:r w:rsidR="00593FC4" w:rsidRPr="00916FA8">
        <w:rPr>
          <w:rFonts w:cs="Arial"/>
          <w:color w:val="5B9BD5" w:themeColor="accent1"/>
        </w:rPr>
        <w:t>número</w:t>
      </w:r>
      <w:r w:rsidR="00512102" w:rsidRPr="00916FA8">
        <w:rPr>
          <w:rFonts w:cs="Arial"/>
          <w:color w:val="5B9BD5" w:themeColor="accent1"/>
        </w:rPr>
        <w:t xml:space="preserve"> y el tipo de mobiliario</w:t>
      </w:r>
    </w:p>
    <w:p w14:paraId="5240BC5E" w14:textId="77777777" w:rsidR="0086311B" w:rsidRPr="00E05365" w:rsidRDefault="0086311B" w:rsidP="00DD750B">
      <w:pPr>
        <w:jc w:val="both"/>
        <w:rPr>
          <w:rFonts w:cs="Arial"/>
          <w:b/>
        </w:rPr>
      </w:pPr>
    </w:p>
    <w:tbl>
      <w:tblPr>
        <w:tblW w:w="46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1"/>
        <w:gridCol w:w="6958"/>
      </w:tblGrid>
      <w:tr w:rsidR="00916FA8" w:rsidRPr="00916FA8" w14:paraId="439FBA3C" w14:textId="77777777" w:rsidTr="00247766">
        <w:trPr>
          <w:trHeight w:val="284"/>
          <w:tblHeader/>
          <w:jc w:val="right"/>
        </w:trPr>
        <w:tc>
          <w:tcPr>
            <w:tcW w:w="5000" w:type="pct"/>
            <w:gridSpan w:val="2"/>
            <w:shd w:val="clear" w:color="auto" w:fill="BFBFBF" w:themeFill="background1" w:themeFillShade="BF"/>
            <w:noWrap/>
            <w:vAlign w:val="center"/>
          </w:tcPr>
          <w:p w14:paraId="408B85FB" w14:textId="594441C2" w:rsidR="006F62F1" w:rsidRPr="00916FA8" w:rsidRDefault="00372673" w:rsidP="009C222D">
            <w:pPr>
              <w:jc w:val="center"/>
              <w:rPr>
                <w:rFonts w:cs="Arial"/>
                <w:b/>
                <w:color w:val="5B9BD5" w:themeColor="accent1"/>
              </w:rPr>
            </w:pPr>
            <w:r w:rsidRPr="00916FA8">
              <w:rPr>
                <w:rFonts w:cs="Arial"/>
                <w:b/>
                <w:bCs/>
                <w:noProof/>
                <w:color w:val="5B9BD5" w:themeColor="accent1"/>
              </w:rPr>
              <w:t>CASA PRINCIPAL</w:t>
            </w:r>
          </w:p>
        </w:tc>
      </w:tr>
      <w:tr w:rsidR="00916FA8" w:rsidRPr="00916FA8" w14:paraId="42A92E69" w14:textId="77777777" w:rsidTr="00247766">
        <w:trPr>
          <w:trHeight w:val="284"/>
          <w:tblHeader/>
          <w:jc w:val="right"/>
        </w:trPr>
        <w:tc>
          <w:tcPr>
            <w:tcW w:w="1218" w:type="pct"/>
            <w:shd w:val="clear" w:color="auto" w:fill="BFBFBF" w:themeFill="background1" w:themeFillShade="BF"/>
            <w:noWrap/>
            <w:vAlign w:val="center"/>
          </w:tcPr>
          <w:p w14:paraId="61B877A5" w14:textId="77777777" w:rsidR="006F62F1" w:rsidRPr="00916FA8" w:rsidRDefault="006F62F1" w:rsidP="00C14552">
            <w:pPr>
              <w:jc w:val="center"/>
              <w:rPr>
                <w:rFonts w:cs="Arial"/>
                <w:b/>
                <w:bCs/>
                <w:noProof/>
                <w:color w:val="5B9BD5" w:themeColor="accent1"/>
              </w:rPr>
            </w:pPr>
            <w:r w:rsidRPr="00916FA8">
              <w:rPr>
                <w:rFonts w:cs="Arial"/>
                <w:b/>
                <w:bCs/>
                <w:noProof/>
                <w:color w:val="5B9BD5" w:themeColor="accent1"/>
              </w:rPr>
              <w:t>ITEM</w:t>
            </w:r>
          </w:p>
        </w:tc>
        <w:tc>
          <w:tcPr>
            <w:tcW w:w="3782" w:type="pct"/>
            <w:shd w:val="clear" w:color="auto" w:fill="BFBFBF" w:themeFill="background1" w:themeFillShade="BF"/>
            <w:noWrap/>
            <w:vAlign w:val="center"/>
          </w:tcPr>
          <w:p w14:paraId="7CD2EBB3" w14:textId="77777777" w:rsidR="006F62F1" w:rsidRPr="00916FA8" w:rsidRDefault="006F62F1" w:rsidP="00C14552">
            <w:pPr>
              <w:jc w:val="center"/>
              <w:rPr>
                <w:rFonts w:cs="Arial"/>
                <w:b/>
                <w:bCs/>
                <w:noProof/>
                <w:color w:val="5B9BD5" w:themeColor="accent1"/>
              </w:rPr>
            </w:pPr>
            <w:r w:rsidRPr="00916FA8">
              <w:rPr>
                <w:rFonts w:cs="Arial"/>
                <w:b/>
                <w:bCs/>
                <w:noProof/>
                <w:color w:val="5B9BD5" w:themeColor="accent1"/>
              </w:rPr>
              <w:t>DESCRIPCIÓN</w:t>
            </w:r>
          </w:p>
        </w:tc>
      </w:tr>
      <w:tr w:rsidR="00916FA8" w:rsidRPr="00916FA8" w14:paraId="5526548F" w14:textId="77777777" w:rsidTr="2B3900ED">
        <w:trPr>
          <w:trHeight w:val="340"/>
          <w:jc w:val="right"/>
        </w:trPr>
        <w:tc>
          <w:tcPr>
            <w:tcW w:w="1218" w:type="pct"/>
            <w:noWrap/>
            <w:vAlign w:val="center"/>
          </w:tcPr>
          <w:p w14:paraId="6F6639B3" w14:textId="7857B5B4" w:rsidR="006F62F1" w:rsidRPr="00916FA8" w:rsidRDefault="00512102" w:rsidP="00C14552">
            <w:pPr>
              <w:ind w:left="72"/>
              <w:rPr>
                <w:rFonts w:cs="Arial"/>
                <w:b/>
                <w:bCs/>
                <w:noProof/>
                <w:color w:val="5B9BD5" w:themeColor="accent1"/>
              </w:rPr>
            </w:pPr>
            <w:r w:rsidRPr="00916FA8">
              <w:rPr>
                <w:rFonts w:cs="Arial"/>
                <w:b/>
                <w:bCs/>
                <w:noProof/>
                <w:color w:val="5B9BD5" w:themeColor="accent1"/>
              </w:rPr>
              <w:t>Cimentación</w:t>
            </w:r>
          </w:p>
        </w:tc>
        <w:tc>
          <w:tcPr>
            <w:tcW w:w="3782" w:type="pct"/>
            <w:noWrap/>
            <w:vAlign w:val="center"/>
          </w:tcPr>
          <w:p w14:paraId="3FC073C6" w14:textId="1AF43CAB" w:rsidR="006F62F1" w:rsidRPr="00916FA8" w:rsidRDefault="00372673" w:rsidP="00C14552">
            <w:pPr>
              <w:ind w:left="41"/>
              <w:jc w:val="both"/>
              <w:rPr>
                <w:rFonts w:cs="Arial"/>
                <w:bCs/>
                <w:noProof/>
                <w:color w:val="5B9BD5" w:themeColor="accent1"/>
              </w:rPr>
            </w:pPr>
            <w:r w:rsidRPr="00916FA8">
              <w:rPr>
                <w:rFonts w:cs="Arial"/>
                <w:bCs/>
                <w:noProof/>
                <w:color w:val="5B9BD5" w:themeColor="accent1"/>
              </w:rPr>
              <w:t>Zapatas con vigas de amarre en ferro concreto</w:t>
            </w:r>
          </w:p>
        </w:tc>
      </w:tr>
      <w:tr w:rsidR="00916FA8" w:rsidRPr="00916FA8" w14:paraId="45463889" w14:textId="77777777" w:rsidTr="2B3900ED">
        <w:trPr>
          <w:trHeight w:val="340"/>
          <w:jc w:val="right"/>
        </w:trPr>
        <w:tc>
          <w:tcPr>
            <w:tcW w:w="1218" w:type="pct"/>
            <w:noWrap/>
            <w:vAlign w:val="center"/>
          </w:tcPr>
          <w:p w14:paraId="3A86E5CA" w14:textId="2C71352F" w:rsidR="006F62F1" w:rsidRPr="00916FA8" w:rsidRDefault="00512102" w:rsidP="00C14552">
            <w:pPr>
              <w:ind w:left="72" w:firstLine="7"/>
              <w:rPr>
                <w:rFonts w:cs="Arial"/>
                <w:b/>
                <w:noProof/>
                <w:color w:val="5B9BD5" w:themeColor="accent1"/>
              </w:rPr>
            </w:pPr>
            <w:r w:rsidRPr="00916FA8">
              <w:rPr>
                <w:rFonts w:cs="Arial"/>
                <w:b/>
                <w:noProof/>
                <w:color w:val="5B9BD5" w:themeColor="accent1"/>
              </w:rPr>
              <w:t>Estructura</w:t>
            </w:r>
          </w:p>
        </w:tc>
        <w:tc>
          <w:tcPr>
            <w:tcW w:w="3782" w:type="pct"/>
            <w:vAlign w:val="center"/>
          </w:tcPr>
          <w:p w14:paraId="642A492D" w14:textId="6ADF1EEE" w:rsidR="006F62F1" w:rsidRPr="00916FA8" w:rsidRDefault="00372673" w:rsidP="00C14552">
            <w:pPr>
              <w:ind w:left="41" w:firstLine="7"/>
              <w:jc w:val="both"/>
              <w:rPr>
                <w:rFonts w:cs="Arial"/>
                <w:noProof/>
                <w:color w:val="5B9BD5" w:themeColor="accent1"/>
              </w:rPr>
            </w:pPr>
            <w:r w:rsidRPr="00916FA8">
              <w:rPr>
                <w:rFonts w:cs="Arial"/>
                <w:noProof/>
                <w:color w:val="5B9BD5" w:themeColor="accent1"/>
              </w:rPr>
              <w:t>Aporticada en ferro concreto</w:t>
            </w:r>
          </w:p>
        </w:tc>
      </w:tr>
      <w:tr w:rsidR="00916FA8" w:rsidRPr="00916FA8" w14:paraId="79B7A78B" w14:textId="77777777" w:rsidTr="2B3900ED">
        <w:trPr>
          <w:trHeight w:val="340"/>
          <w:jc w:val="right"/>
        </w:trPr>
        <w:tc>
          <w:tcPr>
            <w:tcW w:w="1218" w:type="pct"/>
            <w:noWrap/>
            <w:vAlign w:val="center"/>
          </w:tcPr>
          <w:p w14:paraId="31F3BCE8" w14:textId="642F2E43" w:rsidR="006F62F1" w:rsidRPr="00916FA8" w:rsidRDefault="00512102" w:rsidP="00C14552">
            <w:pPr>
              <w:ind w:left="72" w:firstLine="7"/>
              <w:rPr>
                <w:rFonts w:cs="Arial"/>
                <w:b/>
                <w:noProof/>
                <w:color w:val="5B9BD5" w:themeColor="accent1"/>
              </w:rPr>
            </w:pPr>
            <w:r w:rsidRPr="00916FA8">
              <w:rPr>
                <w:rFonts w:cs="Arial"/>
                <w:b/>
                <w:noProof/>
                <w:color w:val="5B9BD5" w:themeColor="accent1"/>
              </w:rPr>
              <w:t xml:space="preserve">Fachada </w:t>
            </w:r>
          </w:p>
        </w:tc>
        <w:tc>
          <w:tcPr>
            <w:tcW w:w="3782" w:type="pct"/>
            <w:vAlign w:val="center"/>
          </w:tcPr>
          <w:p w14:paraId="6EA2E1A7" w14:textId="77777777" w:rsidR="006F62F1" w:rsidRPr="00916FA8" w:rsidRDefault="006F62F1" w:rsidP="00C14552">
            <w:pPr>
              <w:ind w:left="41" w:firstLine="7"/>
              <w:jc w:val="both"/>
              <w:rPr>
                <w:rFonts w:cs="Arial"/>
                <w:noProof/>
                <w:color w:val="5B9BD5" w:themeColor="accent1"/>
              </w:rPr>
            </w:pPr>
            <w:r w:rsidRPr="00916FA8">
              <w:rPr>
                <w:rFonts w:cs="Arial"/>
                <w:noProof/>
                <w:color w:val="5B9BD5" w:themeColor="accent1"/>
              </w:rPr>
              <w:t>Piedra ornamental para exteriores y ventaneria en aluminio.</w:t>
            </w:r>
          </w:p>
        </w:tc>
      </w:tr>
      <w:tr w:rsidR="00916FA8" w:rsidRPr="00916FA8" w14:paraId="3C322412" w14:textId="77777777" w:rsidTr="2B3900ED">
        <w:trPr>
          <w:trHeight w:val="340"/>
          <w:jc w:val="right"/>
        </w:trPr>
        <w:tc>
          <w:tcPr>
            <w:tcW w:w="1218" w:type="pct"/>
            <w:noWrap/>
            <w:vAlign w:val="center"/>
          </w:tcPr>
          <w:p w14:paraId="15A384A6" w14:textId="2BFADD52" w:rsidR="006F62F1" w:rsidRPr="00916FA8" w:rsidRDefault="00512102" w:rsidP="00C14552">
            <w:pPr>
              <w:ind w:left="72" w:firstLine="7"/>
              <w:rPr>
                <w:rFonts w:cs="Arial"/>
                <w:b/>
                <w:noProof/>
                <w:color w:val="5B9BD5" w:themeColor="accent1"/>
              </w:rPr>
            </w:pPr>
            <w:r w:rsidRPr="00916FA8">
              <w:rPr>
                <w:rFonts w:cs="Arial"/>
                <w:b/>
                <w:noProof/>
                <w:color w:val="5B9BD5" w:themeColor="accent1"/>
              </w:rPr>
              <w:t>Cubierta</w:t>
            </w:r>
          </w:p>
        </w:tc>
        <w:tc>
          <w:tcPr>
            <w:tcW w:w="3782" w:type="pct"/>
            <w:vAlign w:val="center"/>
          </w:tcPr>
          <w:p w14:paraId="3D247F3D" w14:textId="77777777" w:rsidR="006F62F1" w:rsidRPr="00916FA8" w:rsidRDefault="006F62F1" w:rsidP="00C14552">
            <w:pPr>
              <w:ind w:left="41" w:firstLine="7"/>
              <w:jc w:val="both"/>
              <w:rPr>
                <w:rFonts w:cs="Arial"/>
                <w:noProof/>
                <w:color w:val="5B9BD5" w:themeColor="accent1"/>
              </w:rPr>
            </w:pPr>
            <w:r w:rsidRPr="00916FA8">
              <w:rPr>
                <w:rFonts w:cs="Arial"/>
                <w:noProof/>
                <w:color w:val="5B9BD5" w:themeColor="accent1"/>
              </w:rPr>
              <w:t>Placa impermeabilizada.</w:t>
            </w:r>
          </w:p>
        </w:tc>
      </w:tr>
      <w:tr w:rsidR="00916FA8" w:rsidRPr="00916FA8" w14:paraId="4838204F" w14:textId="77777777" w:rsidTr="2B3900ED">
        <w:trPr>
          <w:trHeight w:val="340"/>
          <w:jc w:val="right"/>
        </w:trPr>
        <w:tc>
          <w:tcPr>
            <w:tcW w:w="1218" w:type="pct"/>
            <w:noWrap/>
            <w:vAlign w:val="center"/>
          </w:tcPr>
          <w:p w14:paraId="712393B9" w14:textId="4A188D85" w:rsidR="00372673" w:rsidRPr="00916FA8" w:rsidRDefault="00512102" w:rsidP="009A3635">
            <w:pPr>
              <w:ind w:left="72" w:firstLine="7"/>
              <w:rPr>
                <w:rFonts w:cs="Arial"/>
                <w:b/>
                <w:noProof/>
                <w:color w:val="5B9BD5" w:themeColor="accent1"/>
              </w:rPr>
            </w:pPr>
            <w:r w:rsidRPr="00916FA8">
              <w:rPr>
                <w:rFonts w:cs="Arial"/>
                <w:b/>
                <w:noProof/>
                <w:color w:val="5B9BD5" w:themeColor="accent1"/>
              </w:rPr>
              <w:t>Cieloraso</w:t>
            </w:r>
          </w:p>
        </w:tc>
        <w:tc>
          <w:tcPr>
            <w:tcW w:w="3782" w:type="pct"/>
            <w:vAlign w:val="center"/>
          </w:tcPr>
          <w:p w14:paraId="7CE715B1" w14:textId="77777777" w:rsidR="00372673" w:rsidRPr="00916FA8" w:rsidRDefault="00372673" w:rsidP="009A3635">
            <w:pPr>
              <w:ind w:left="41" w:firstLine="7"/>
              <w:jc w:val="both"/>
              <w:rPr>
                <w:rFonts w:cs="Arial"/>
                <w:noProof/>
                <w:color w:val="5B9BD5" w:themeColor="accent1"/>
              </w:rPr>
            </w:pPr>
          </w:p>
        </w:tc>
      </w:tr>
      <w:tr w:rsidR="00916FA8" w:rsidRPr="00916FA8" w14:paraId="4C0AE7FF" w14:textId="77777777" w:rsidTr="2B3900ED">
        <w:trPr>
          <w:trHeight w:val="340"/>
          <w:jc w:val="right"/>
        </w:trPr>
        <w:tc>
          <w:tcPr>
            <w:tcW w:w="1218" w:type="pct"/>
            <w:noWrap/>
            <w:vAlign w:val="center"/>
          </w:tcPr>
          <w:p w14:paraId="7DAD02CA" w14:textId="569D6F96" w:rsidR="00372673" w:rsidRPr="00916FA8" w:rsidRDefault="00512102" w:rsidP="009A3635">
            <w:pPr>
              <w:ind w:left="72" w:firstLine="7"/>
              <w:rPr>
                <w:rFonts w:cs="Arial"/>
                <w:b/>
                <w:noProof/>
                <w:color w:val="5B9BD5" w:themeColor="accent1"/>
              </w:rPr>
            </w:pPr>
            <w:r w:rsidRPr="00916FA8">
              <w:rPr>
                <w:rFonts w:cs="Arial"/>
                <w:b/>
                <w:noProof/>
                <w:color w:val="5B9BD5" w:themeColor="accent1"/>
              </w:rPr>
              <w:t>Muros</w:t>
            </w:r>
          </w:p>
        </w:tc>
        <w:tc>
          <w:tcPr>
            <w:tcW w:w="3782" w:type="pct"/>
            <w:vAlign w:val="center"/>
          </w:tcPr>
          <w:p w14:paraId="715103C7" w14:textId="77777777" w:rsidR="00372673" w:rsidRPr="00916FA8" w:rsidRDefault="00372673" w:rsidP="009A3635">
            <w:pPr>
              <w:ind w:left="41" w:firstLine="7"/>
              <w:jc w:val="both"/>
              <w:rPr>
                <w:rFonts w:cs="Arial"/>
                <w:noProof/>
                <w:color w:val="5B9BD5" w:themeColor="accent1"/>
              </w:rPr>
            </w:pPr>
          </w:p>
        </w:tc>
      </w:tr>
      <w:tr w:rsidR="00916FA8" w:rsidRPr="00916FA8" w14:paraId="245D458B" w14:textId="77777777" w:rsidTr="2B3900ED">
        <w:trPr>
          <w:trHeight w:val="340"/>
          <w:jc w:val="right"/>
        </w:trPr>
        <w:tc>
          <w:tcPr>
            <w:tcW w:w="1218" w:type="pct"/>
            <w:noWrap/>
            <w:vAlign w:val="center"/>
          </w:tcPr>
          <w:p w14:paraId="6F4A8534" w14:textId="7455207B" w:rsidR="00372673" w:rsidRPr="00916FA8" w:rsidRDefault="00512102" w:rsidP="009A3635">
            <w:pPr>
              <w:ind w:left="72" w:firstLine="7"/>
              <w:rPr>
                <w:rFonts w:cs="Arial"/>
                <w:b/>
                <w:noProof/>
                <w:color w:val="5B9BD5" w:themeColor="accent1"/>
              </w:rPr>
            </w:pPr>
            <w:r w:rsidRPr="00916FA8">
              <w:rPr>
                <w:rFonts w:cs="Arial"/>
                <w:b/>
                <w:noProof/>
                <w:color w:val="5B9BD5" w:themeColor="accent1"/>
              </w:rPr>
              <w:t>Pisos</w:t>
            </w:r>
          </w:p>
        </w:tc>
        <w:tc>
          <w:tcPr>
            <w:tcW w:w="3782" w:type="pct"/>
            <w:vAlign w:val="center"/>
          </w:tcPr>
          <w:p w14:paraId="18E500D2" w14:textId="77777777" w:rsidR="00372673" w:rsidRPr="00916FA8" w:rsidRDefault="00372673" w:rsidP="009A3635">
            <w:pPr>
              <w:ind w:left="41" w:firstLine="7"/>
              <w:jc w:val="both"/>
              <w:rPr>
                <w:rFonts w:cs="Arial"/>
                <w:noProof/>
                <w:color w:val="5B9BD5" w:themeColor="accent1"/>
              </w:rPr>
            </w:pPr>
          </w:p>
        </w:tc>
      </w:tr>
      <w:tr w:rsidR="00916FA8" w:rsidRPr="00916FA8" w14:paraId="2945556C" w14:textId="77777777" w:rsidTr="2B3900ED">
        <w:trPr>
          <w:trHeight w:val="340"/>
          <w:jc w:val="right"/>
        </w:trPr>
        <w:tc>
          <w:tcPr>
            <w:tcW w:w="1218" w:type="pct"/>
            <w:noWrap/>
            <w:vAlign w:val="center"/>
          </w:tcPr>
          <w:p w14:paraId="1FF6A693" w14:textId="2B1F9D5B" w:rsidR="009A3635" w:rsidRPr="00916FA8" w:rsidRDefault="00512102" w:rsidP="009A3635">
            <w:pPr>
              <w:ind w:left="72" w:firstLine="7"/>
              <w:rPr>
                <w:rFonts w:cs="Arial"/>
                <w:b/>
                <w:noProof/>
                <w:color w:val="5B9BD5" w:themeColor="accent1"/>
              </w:rPr>
            </w:pPr>
            <w:r w:rsidRPr="00916FA8">
              <w:rPr>
                <w:rFonts w:cs="Arial"/>
                <w:b/>
                <w:noProof/>
                <w:color w:val="5B9BD5" w:themeColor="accent1"/>
              </w:rPr>
              <w:t>Carpinteria metalica</w:t>
            </w:r>
          </w:p>
        </w:tc>
        <w:tc>
          <w:tcPr>
            <w:tcW w:w="3782" w:type="pct"/>
            <w:vAlign w:val="center"/>
          </w:tcPr>
          <w:p w14:paraId="5461068E" w14:textId="4E003F2A" w:rsidR="009A3635" w:rsidRPr="00916FA8" w:rsidRDefault="009A3635" w:rsidP="009A3635">
            <w:pPr>
              <w:ind w:left="41" w:firstLine="7"/>
              <w:jc w:val="both"/>
              <w:rPr>
                <w:rFonts w:cs="Arial"/>
                <w:noProof/>
                <w:color w:val="5B9BD5" w:themeColor="accent1"/>
              </w:rPr>
            </w:pPr>
            <w:r w:rsidRPr="00916FA8">
              <w:rPr>
                <w:rFonts w:cs="Arial"/>
                <w:noProof/>
                <w:color w:val="5B9BD5" w:themeColor="accent1"/>
              </w:rPr>
              <w:t>Ventaneria en aluminio remodelada hace 5 años, puertas de ingreso en aluminio al igual que divisiones modulares de oficina.</w:t>
            </w:r>
          </w:p>
        </w:tc>
      </w:tr>
      <w:tr w:rsidR="00916FA8" w:rsidRPr="00916FA8" w14:paraId="41E5716E" w14:textId="77777777" w:rsidTr="2B3900ED">
        <w:trPr>
          <w:trHeight w:val="340"/>
          <w:jc w:val="right"/>
        </w:trPr>
        <w:tc>
          <w:tcPr>
            <w:tcW w:w="1218" w:type="pct"/>
            <w:noWrap/>
            <w:vAlign w:val="center"/>
          </w:tcPr>
          <w:p w14:paraId="654500F3" w14:textId="37E34660" w:rsidR="009A3635" w:rsidRPr="00916FA8" w:rsidRDefault="00512102" w:rsidP="009A3635">
            <w:pPr>
              <w:ind w:left="72" w:firstLine="7"/>
              <w:rPr>
                <w:rFonts w:cs="Arial"/>
                <w:b/>
                <w:noProof/>
                <w:color w:val="5B9BD5" w:themeColor="accent1"/>
              </w:rPr>
            </w:pPr>
            <w:r w:rsidRPr="00916FA8">
              <w:rPr>
                <w:rFonts w:cs="Arial"/>
                <w:b/>
                <w:noProof/>
                <w:color w:val="5B9BD5" w:themeColor="accent1"/>
              </w:rPr>
              <w:t>Carpinteria en madera</w:t>
            </w:r>
          </w:p>
        </w:tc>
        <w:tc>
          <w:tcPr>
            <w:tcW w:w="3782" w:type="pct"/>
            <w:vAlign w:val="center"/>
          </w:tcPr>
          <w:p w14:paraId="23424F35" w14:textId="34998B61" w:rsidR="009A3635" w:rsidRPr="00916FA8" w:rsidRDefault="009A3635" w:rsidP="009A3635">
            <w:pPr>
              <w:ind w:left="41" w:firstLine="7"/>
              <w:jc w:val="both"/>
              <w:rPr>
                <w:rFonts w:cs="Arial"/>
                <w:noProof/>
                <w:color w:val="5B9BD5" w:themeColor="accent1"/>
              </w:rPr>
            </w:pPr>
            <w:r w:rsidRPr="00916FA8">
              <w:rPr>
                <w:rFonts w:cs="Arial"/>
                <w:noProof/>
                <w:color w:val="5B9BD5" w:themeColor="accent1"/>
              </w:rPr>
              <w:t>Algunas puertas de acceso a las oficinas y locales, el área de auditorio cuenta con pisos en madera y muros con apliques en madera. La tarima cuenta con arreglos en madera de alta calidad.</w:t>
            </w:r>
          </w:p>
        </w:tc>
      </w:tr>
      <w:tr w:rsidR="00916FA8" w:rsidRPr="00916FA8" w14:paraId="392C5DC6" w14:textId="77777777" w:rsidTr="2B3900ED">
        <w:trPr>
          <w:trHeight w:val="340"/>
          <w:jc w:val="right"/>
        </w:trPr>
        <w:tc>
          <w:tcPr>
            <w:tcW w:w="1218" w:type="pct"/>
            <w:noWrap/>
            <w:vAlign w:val="center"/>
          </w:tcPr>
          <w:p w14:paraId="40635146" w14:textId="6490C619" w:rsidR="00372673" w:rsidRPr="00916FA8" w:rsidRDefault="00512102" w:rsidP="009A3635">
            <w:pPr>
              <w:ind w:left="72" w:firstLine="7"/>
              <w:rPr>
                <w:rFonts w:cs="Arial"/>
                <w:b/>
                <w:noProof/>
                <w:color w:val="5B9BD5" w:themeColor="accent1"/>
              </w:rPr>
            </w:pPr>
            <w:r w:rsidRPr="00916FA8">
              <w:rPr>
                <w:rFonts w:cs="Arial"/>
                <w:b/>
                <w:noProof/>
                <w:color w:val="5B9BD5" w:themeColor="accent1"/>
              </w:rPr>
              <w:t>Iluminacion</w:t>
            </w:r>
          </w:p>
        </w:tc>
        <w:tc>
          <w:tcPr>
            <w:tcW w:w="3782" w:type="pct"/>
            <w:vAlign w:val="center"/>
          </w:tcPr>
          <w:p w14:paraId="3D31C3AB" w14:textId="77777777" w:rsidR="00372673" w:rsidRPr="00916FA8" w:rsidRDefault="00372673" w:rsidP="009A3635">
            <w:pPr>
              <w:ind w:left="41" w:firstLine="7"/>
              <w:jc w:val="both"/>
              <w:rPr>
                <w:rFonts w:cs="Arial"/>
                <w:noProof/>
                <w:color w:val="5B9BD5" w:themeColor="accent1"/>
              </w:rPr>
            </w:pPr>
          </w:p>
        </w:tc>
      </w:tr>
      <w:tr w:rsidR="00916FA8" w:rsidRPr="00916FA8" w14:paraId="11992AAF" w14:textId="77777777" w:rsidTr="2B3900ED">
        <w:trPr>
          <w:trHeight w:val="340"/>
          <w:jc w:val="right"/>
        </w:trPr>
        <w:tc>
          <w:tcPr>
            <w:tcW w:w="1218" w:type="pct"/>
            <w:noWrap/>
            <w:vAlign w:val="center"/>
          </w:tcPr>
          <w:p w14:paraId="39453DA2" w14:textId="7DF91FD8" w:rsidR="00372673" w:rsidRPr="00916FA8" w:rsidRDefault="00512102" w:rsidP="009A3635">
            <w:pPr>
              <w:ind w:left="72" w:firstLine="7"/>
              <w:rPr>
                <w:rFonts w:cs="Arial"/>
                <w:b/>
                <w:noProof/>
                <w:color w:val="5B9BD5" w:themeColor="accent1"/>
              </w:rPr>
            </w:pPr>
            <w:r w:rsidRPr="00916FA8">
              <w:rPr>
                <w:rFonts w:cs="Arial"/>
                <w:b/>
                <w:noProof/>
                <w:color w:val="5B9BD5" w:themeColor="accent1"/>
              </w:rPr>
              <w:t>Baños</w:t>
            </w:r>
          </w:p>
        </w:tc>
        <w:tc>
          <w:tcPr>
            <w:tcW w:w="3782" w:type="pct"/>
            <w:vAlign w:val="center"/>
          </w:tcPr>
          <w:p w14:paraId="305A41C0" w14:textId="77777777" w:rsidR="00372673" w:rsidRPr="00916FA8" w:rsidRDefault="00372673" w:rsidP="009A3635">
            <w:pPr>
              <w:ind w:left="41" w:firstLine="7"/>
              <w:jc w:val="both"/>
              <w:rPr>
                <w:rFonts w:cs="Arial"/>
                <w:noProof/>
                <w:color w:val="5B9BD5" w:themeColor="accent1"/>
              </w:rPr>
            </w:pPr>
          </w:p>
        </w:tc>
      </w:tr>
      <w:tr w:rsidR="00916FA8" w:rsidRPr="00916FA8" w14:paraId="1EE45A08" w14:textId="77777777" w:rsidTr="2B3900ED">
        <w:trPr>
          <w:trHeight w:val="340"/>
          <w:jc w:val="right"/>
        </w:trPr>
        <w:tc>
          <w:tcPr>
            <w:tcW w:w="1218" w:type="pct"/>
            <w:noWrap/>
            <w:vAlign w:val="center"/>
          </w:tcPr>
          <w:p w14:paraId="55B78216" w14:textId="2B3D5ECE" w:rsidR="00372673" w:rsidRPr="00916FA8" w:rsidRDefault="00512102" w:rsidP="009A3635">
            <w:pPr>
              <w:ind w:left="72" w:firstLine="7"/>
              <w:rPr>
                <w:rFonts w:cs="Arial"/>
                <w:b/>
                <w:noProof/>
                <w:color w:val="5B9BD5" w:themeColor="accent1"/>
              </w:rPr>
            </w:pPr>
            <w:r w:rsidRPr="00916FA8">
              <w:rPr>
                <w:rFonts w:cs="Arial"/>
                <w:b/>
                <w:noProof/>
                <w:color w:val="5B9BD5" w:themeColor="accent1"/>
              </w:rPr>
              <w:t>Cocina</w:t>
            </w:r>
          </w:p>
        </w:tc>
        <w:tc>
          <w:tcPr>
            <w:tcW w:w="3782" w:type="pct"/>
            <w:vAlign w:val="center"/>
          </w:tcPr>
          <w:p w14:paraId="7C0675DB" w14:textId="77777777" w:rsidR="00372673" w:rsidRPr="00916FA8" w:rsidRDefault="00372673" w:rsidP="009A3635">
            <w:pPr>
              <w:ind w:left="41" w:firstLine="7"/>
              <w:jc w:val="both"/>
              <w:rPr>
                <w:rFonts w:cs="Arial"/>
                <w:noProof/>
                <w:color w:val="5B9BD5" w:themeColor="accent1"/>
              </w:rPr>
            </w:pPr>
          </w:p>
        </w:tc>
      </w:tr>
      <w:tr w:rsidR="00916FA8" w:rsidRPr="00916FA8" w14:paraId="58094308" w14:textId="77777777" w:rsidTr="2B3900ED">
        <w:trPr>
          <w:trHeight w:val="340"/>
          <w:jc w:val="right"/>
        </w:trPr>
        <w:tc>
          <w:tcPr>
            <w:tcW w:w="1218" w:type="pct"/>
            <w:noWrap/>
            <w:vAlign w:val="center"/>
          </w:tcPr>
          <w:p w14:paraId="1EC9A48B" w14:textId="55DCFED8" w:rsidR="009A3635" w:rsidRPr="00916FA8" w:rsidRDefault="00512102" w:rsidP="009A3635">
            <w:pPr>
              <w:ind w:left="72" w:firstLine="7"/>
              <w:rPr>
                <w:rFonts w:cs="Arial"/>
                <w:b/>
                <w:noProof/>
                <w:color w:val="5B9BD5" w:themeColor="accent1"/>
              </w:rPr>
            </w:pPr>
            <w:r w:rsidRPr="00916FA8">
              <w:rPr>
                <w:rFonts w:cs="Arial"/>
                <w:b/>
                <w:noProof/>
                <w:color w:val="5B9BD5" w:themeColor="accent1"/>
              </w:rPr>
              <w:t>Número de pisos</w:t>
            </w:r>
          </w:p>
        </w:tc>
        <w:tc>
          <w:tcPr>
            <w:tcW w:w="3782" w:type="pct"/>
            <w:vAlign w:val="center"/>
          </w:tcPr>
          <w:p w14:paraId="38BA2424" w14:textId="0B859E59" w:rsidR="009A3635" w:rsidRPr="00916FA8" w:rsidRDefault="00372673" w:rsidP="00372673">
            <w:pPr>
              <w:ind w:left="41" w:firstLine="7"/>
              <w:jc w:val="both"/>
              <w:rPr>
                <w:rFonts w:cs="Arial"/>
                <w:noProof/>
                <w:color w:val="5B9BD5" w:themeColor="accent1"/>
              </w:rPr>
            </w:pPr>
            <w:r w:rsidRPr="00916FA8">
              <w:rPr>
                <w:rFonts w:cs="Arial"/>
                <w:noProof/>
                <w:color w:val="5B9BD5" w:themeColor="accent1"/>
              </w:rPr>
              <w:t>3</w:t>
            </w:r>
          </w:p>
        </w:tc>
      </w:tr>
      <w:tr w:rsidR="00916FA8" w:rsidRPr="00916FA8" w14:paraId="7D0CB43B" w14:textId="77777777" w:rsidTr="2B3900ED">
        <w:trPr>
          <w:trHeight w:val="340"/>
          <w:jc w:val="right"/>
        </w:trPr>
        <w:tc>
          <w:tcPr>
            <w:tcW w:w="1218" w:type="pct"/>
            <w:noWrap/>
            <w:vAlign w:val="center"/>
          </w:tcPr>
          <w:p w14:paraId="65D5310A" w14:textId="47635167" w:rsidR="009A3635" w:rsidRPr="00916FA8" w:rsidRDefault="00512102" w:rsidP="009A3635">
            <w:pPr>
              <w:ind w:left="72" w:firstLine="7"/>
              <w:rPr>
                <w:rFonts w:cs="Arial"/>
                <w:b/>
                <w:noProof/>
                <w:color w:val="5B9BD5" w:themeColor="accent1"/>
              </w:rPr>
            </w:pPr>
            <w:r w:rsidRPr="00916FA8">
              <w:rPr>
                <w:rFonts w:cs="Arial"/>
                <w:b/>
                <w:noProof/>
                <w:color w:val="5B9BD5" w:themeColor="accent1"/>
              </w:rPr>
              <w:t>Uso</w:t>
            </w:r>
          </w:p>
        </w:tc>
        <w:tc>
          <w:tcPr>
            <w:tcW w:w="3782" w:type="pct"/>
            <w:vAlign w:val="center"/>
          </w:tcPr>
          <w:p w14:paraId="3EC740C6" w14:textId="6C37AC4D" w:rsidR="009A3635" w:rsidRPr="00916FA8" w:rsidRDefault="00512102" w:rsidP="009A3635">
            <w:pPr>
              <w:ind w:left="41" w:firstLine="7"/>
              <w:jc w:val="both"/>
              <w:rPr>
                <w:rFonts w:cs="Arial"/>
                <w:noProof/>
                <w:color w:val="5B9BD5" w:themeColor="accent1"/>
              </w:rPr>
            </w:pPr>
            <w:r w:rsidRPr="00916FA8">
              <w:rPr>
                <w:rFonts w:cs="Arial"/>
                <w:noProof/>
                <w:color w:val="5B9BD5" w:themeColor="accent1"/>
              </w:rPr>
              <w:t>Residencial</w:t>
            </w:r>
          </w:p>
        </w:tc>
      </w:tr>
      <w:tr w:rsidR="00916FA8" w:rsidRPr="00916FA8" w14:paraId="37362E3C" w14:textId="77777777" w:rsidTr="2B3900ED">
        <w:trPr>
          <w:trHeight w:val="340"/>
          <w:jc w:val="right"/>
        </w:trPr>
        <w:tc>
          <w:tcPr>
            <w:tcW w:w="1218" w:type="pct"/>
            <w:noWrap/>
            <w:vAlign w:val="center"/>
          </w:tcPr>
          <w:p w14:paraId="77A20746" w14:textId="758D988F" w:rsidR="009A3635" w:rsidRPr="00916FA8" w:rsidRDefault="00512102" w:rsidP="009A3635">
            <w:pPr>
              <w:ind w:left="72" w:firstLine="7"/>
              <w:rPr>
                <w:rFonts w:cs="Arial"/>
                <w:b/>
                <w:noProof/>
                <w:color w:val="5B9BD5" w:themeColor="accent1"/>
              </w:rPr>
            </w:pPr>
            <w:r w:rsidRPr="00916FA8">
              <w:rPr>
                <w:rFonts w:cs="Arial"/>
                <w:b/>
                <w:noProof/>
                <w:color w:val="5B9BD5" w:themeColor="accent1"/>
              </w:rPr>
              <w:lastRenderedPageBreak/>
              <w:t>Vetustez</w:t>
            </w:r>
          </w:p>
        </w:tc>
        <w:tc>
          <w:tcPr>
            <w:tcW w:w="3782" w:type="pct"/>
            <w:vAlign w:val="center"/>
          </w:tcPr>
          <w:p w14:paraId="1DFE1346" w14:textId="70356927" w:rsidR="009A3635" w:rsidRPr="00916FA8" w:rsidRDefault="009A3635" w:rsidP="009A3635">
            <w:pPr>
              <w:ind w:left="41" w:firstLine="7"/>
              <w:jc w:val="both"/>
              <w:rPr>
                <w:rFonts w:cs="Arial"/>
                <w:noProof/>
                <w:color w:val="5B9BD5" w:themeColor="accent1"/>
              </w:rPr>
            </w:pPr>
            <w:r w:rsidRPr="00916FA8">
              <w:rPr>
                <w:rFonts w:cs="Arial"/>
                <w:noProof/>
                <w:color w:val="5B9BD5" w:themeColor="accent1"/>
              </w:rPr>
              <w:t>36 años.</w:t>
            </w:r>
          </w:p>
        </w:tc>
      </w:tr>
      <w:tr w:rsidR="009A3635" w:rsidRPr="00916FA8" w14:paraId="22B858E8" w14:textId="77777777" w:rsidTr="2B3900ED">
        <w:trPr>
          <w:trHeight w:val="340"/>
          <w:jc w:val="right"/>
        </w:trPr>
        <w:tc>
          <w:tcPr>
            <w:tcW w:w="1218" w:type="pct"/>
            <w:noWrap/>
            <w:vAlign w:val="center"/>
          </w:tcPr>
          <w:p w14:paraId="17F64F8F" w14:textId="50B47342" w:rsidR="009A3635" w:rsidRPr="00916FA8" w:rsidRDefault="00512102" w:rsidP="009A3635">
            <w:pPr>
              <w:ind w:left="72" w:firstLine="7"/>
              <w:rPr>
                <w:rFonts w:cs="Arial"/>
                <w:b/>
                <w:noProof/>
                <w:color w:val="5B9BD5" w:themeColor="accent1"/>
              </w:rPr>
            </w:pPr>
            <w:r w:rsidRPr="00916FA8">
              <w:rPr>
                <w:rFonts w:cs="Arial"/>
                <w:b/>
                <w:noProof/>
                <w:color w:val="5B9BD5" w:themeColor="accent1"/>
              </w:rPr>
              <w:t>Estado de conservación</w:t>
            </w:r>
          </w:p>
        </w:tc>
        <w:tc>
          <w:tcPr>
            <w:tcW w:w="3782" w:type="pct"/>
            <w:vAlign w:val="center"/>
          </w:tcPr>
          <w:p w14:paraId="5F56DF10" w14:textId="4B93DBA5" w:rsidR="009A3635" w:rsidRPr="00916FA8" w:rsidRDefault="009A3635" w:rsidP="009A3635">
            <w:pPr>
              <w:ind w:left="41" w:firstLine="7"/>
              <w:jc w:val="both"/>
              <w:rPr>
                <w:rFonts w:cs="Arial"/>
                <w:noProof/>
                <w:color w:val="5B9BD5" w:themeColor="accent1"/>
              </w:rPr>
            </w:pPr>
            <w:r w:rsidRPr="00916FA8">
              <w:rPr>
                <w:rFonts w:cs="Arial"/>
                <w:noProof/>
                <w:color w:val="5B9BD5" w:themeColor="accent1"/>
              </w:rPr>
              <w:t>Bueno.</w:t>
            </w:r>
          </w:p>
        </w:tc>
      </w:tr>
    </w:tbl>
    <w:p w14:paraId="494825A9" w14:textId="6FD9A2E0" w:rsidR="001B1249" w:rsidRPr="00916FA8" w:rsidRDefault="001B1249" w:rsidP="00830BF8">
      <w:pPr>
        <w:jc w:val="center"/>
        <w:rPr>
          <w:rFonts w:cs="Arial"/>
          <w:color w:val="5B9BD5" w:themeColor="accent1"/>
        </w:rPr>
      </w:pPr>
    </w:p>
    <w:p w14:paraId="2BEC3332" w14:textId="556021A3" w:rsidR="00372673" w:rsidRPr="00916FA8" w:rsidRDefault="00372673" w:rsidP="00372673">
      <w:pPr>
        <w:pStyle w:val="Prrafodelista"/>
        <w:numPr>
          <w:ilvl w:val="2"/>
          <w:numId w:val="44"/>
        </w:numPr>
        <w:jc w:val="both"/>
        <w:rPr>
          <w:rFonts w:cs="Arial"/>
          <w:b/>
          <w:color w:val="5B9BD5" w:themeColor="accent1"/>
        </w:rPr>
      </w:pPr>
      <w:r w:rsidRPr="007A1D02">
        <w:rPr>
          <w:rFonts w:cs="Arial"/>
          <w:b/>
        </w:rPr>
        <w:t>ÁREA CONSTRUIDA</w:t>
      </w:r>
      <w:r w:rsidRPr="00916FA8">
        <w:rPr>
          <w:rFonts w:cs="Arial"/>
          <w:b/>
          <w:color w:val="5B9BD5" w:themeColor="accent1"/>
        </w:rPr>
        <w:t xml:space="preserve">: </w:t>
      </w:r>
      <w:r w:rsidR="007A1D02">
        <w:rPr>
          <w:rFonts w:cs="Arial"/>
          <w:b/>
          <w:color w:val="5B9BD5" w:themeColor="accent1"/>
        </w:rPr>
        <w:t xml:space="preserve"> </w:t>
      </w:r>
      <w:r w:rsidR="007A1D02" w:rsidRPr="00916FA8">
        <w:rPr>
          <w:color w:val="5B9BD5" w:themeColor="accent1"/>
        </w:rPr>
        <w:t>Ejemplo</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1843"/>
      </w:tblGrid>
      <w:tr w:rsidR="00916FA8" w:rsidRPr="00916FA8" w14:paraId="0000693E" w14:textId="77777777" w:rsidTr="2B3900ED">
        <w:trPr>
          <w:trHeight w:val="469"/>
          <w:tblHeader/>
        </w:trPr>
        <w:tc>
          <w:tcPr>
            <w:tcW w:w="6237" w:type="dxa"/>
            <w:shd w:val="clear" w:color="auto" w:fill="BFBFBF" w:themeFill="background1" w:themeFillShade="BF"/>
            <w:vAlign w:val="center"/>
            <w:hideMark/>
          </w:tcPr>
          <w:p w14:paraId="42527677" w14:textId="77777777" w:rsidR="00372673" w:rsidRPr="00916FA8" w:rsidRDefault="00372673" w:rsidP="00656265">
            <w:pPr>
              <w:jc w:val="center"/>
              <w:rPr>
                <w:rFonts w:cs="Arial"/>
                <w:b/>
                <w:bCs/>
                <w:color w:val="5B9BD5" w:themeColor="accent1"/>
                <w:sz w:val="20"/>
                <w:szCs w:val="20"/>
                <w:lang w:eastAsia="es-CO"/>
              </w:rPr>
            </w:pPr>
            <w:r w:rsidRPr="00916FA8">
              <w:rPr>
                <w:rFonts w:cs="Arial"/>
                <w:b/>
                <w:bCs/>
                <w:color w:val="5B9BD5" w:themeColor="accent1"/>
                <w:sz w:val="20"/>
                <w:szCs w:val="20"/>
                <w:lang w:eastAsia="es-CO"/>
              </w:rPr>
              <w:t>FUENTE</w:t>
            </w:r>
          </w:p>
        </w:tc>
        <w:tc>
          <w:tcPr>
            <w:tcW w:w="1843" w:type="dxa"/>
            <w:shd w:val="clear" w:color="auto" w:fill="BFBFBF" w:themeFill="background1" w:themeFillShade="BF"/>
            <w:vAlign w:val="center"/>
            <w:hideMark/>
          </w:tcPr>
          <w:p w14:paraId="70978619" w14:textId="77777777" w:rsidR="00372673" w:rsidRPr="00916FA8" w:rsidRDefault="00372673" w:rsidP="00656265">
            <w:pPr>
              <w:jc w:val="center"/>
              <w:rPr>
                <w:rFonts w:cs="Arial"/>
                <w:b/>
                <w:bCs/>
                <w:color w:val="5B9BD5" w:themeColor="accent1"/>
                <w:sz w:val="20"/>
                <w:szCs w:val="20"/>
                <w:lang w:eastAsia="es-CO"/>
              </w:rPr>
            </w:pPr>
            <w:r w:rsidRPr="00916FA8">
              <w:rPr>
                <w:rFonts w:cs="Arial"/>
                <w:b/>
                <w:bCs/>
                <w:color w:val="5B9BD5" w:themeColor="accent1"/>
                <w:sz w:val="20"/>
                <w:szCs w:val="20"/>
                <w:lang w:eastAsia="es-CO"/>
              </w:rPr>
              <w:t>ÁREA m²</w:t>
            </w:r>
          </w:p>
        </w:tc>
      </w:tr>
      <w:tr w:rsidR="00916FA8" w:rsidRPr="00916FA8" w14:paraId="66E8F2C0" w14:textId="77777777" w:rsidTr="2B3900ED">
        <w:trPr>
          <w:trHeight w:val="345"/>
          <w:tblHeader/>
        </w:trPr>
        <w:tc>
          <w:tcPr>
            <w:tcW w:w="6237" w:type="dxa"/>
            <w:shd w:val="clear" w:color="auto" w:fill="auto"/>
            <w:vAlign w:val="center"/>
            <w:hideMark/>
          </w:tcPr>
          <w:p w14:paraId="2AD22240" w14:textId="77777777" w:rsidR="00372673" w:rsidRPr="00916FA8" w:rsidRDefault="00372673" w:rsidP="00656265">
            <w:pPr>
              <w:jc w:val="both"/>
              <w:rPr>
                <w:rFonts w:cs="Arial"/>
                <w:color w:val="5B9BD5" w:themeColor="accent1"/>
                <w:sz w:val="20"/>
                <w:szCs w:val="20"/>
                <w:lang w:eastAsia="es-CO"/>
              </w:rPr>
            </w:pPr>
            <w:r w:rsidRPr="00916FA8">
              <w:rPr>
                <w:rFonts w:cs="Arial"/>
                <w:color w:val="5B9BD5" w:themeColor="accent1"/>
                <w:sz w:val="20"/>
                <w:szCs w:val="20"/>
                <w:lang w:eastAsia="es-CO"/>
              </w:rPr>
              <w:t>Documento complementario del contrato interadministrativo CD-CD-984-2022.</w:t>
            </w:r>
          </w:p>
        </w:tc>
        <w:tc>
          <w:tcPr>
            <w:tcW w:w="1843" w:type="dxa"/>
            <w:shd w:val="clear" w:color="auto" w:fill="auto"/>
            <w:vAlign w:val="center"/>
            <w:hideMark/>
          </w:tcPr>
          <w:p w14:paraId="5A78C9F7" w14:textId="77777777" w:rsidR="00372673" w:rsidRPr="00916FA8" w:rsidRDefault="00372673" w:rsidP="00656265">
            <w:pPr>
              <w:jc w:val="center"/>
              <w:rPr>
                <w:rFonts w:cs="Arial"/>
                <w:color w:val="5B9BD5" w:themeColor="accent1"/>
                <w:sz w:val="20"/>
                <w:szCs w:val="20"/>
                <w:lang w:eastAsia="es-CO"/>
              </w:rPr>
            </w:pPr>
            <w:r w:rsidRPr="00916FA8">
              <w:rPr>
                <w:rFonts w:cs="Arial"/>
                <w:color w:val="5B9BD5" w:themeColor="accent1"/>
                <w:sz w:val="20"/>
                <w:szCs w:val="20"/>
                <w:lang w:eastAsia="es-CO"/>
              </w:rPr>
              <w:t>907,83</w:t>
            </w:r>
          </w:p>
        </w:tc>
      </w:tr>
    </w:tbl>
    <w:p w14:paraId="15186D43" w14:textId="5C3B49E4" w:rsidR="00372673" w:rsidRPr="00916FA8" w:rsidRDefault="00372673" w:rsidP="00372673">
      <w:pPr>
        <w:pStyle w:val="Prrafodelista"/>
        <w:spacing w:after="0"/>
        <w:ind w:left="709"/>
        <w:jc w:val="both"/>
        <w:rPr>
          <w:rFonts w:cs="Arial"/>
          <w:color w:val="5B9BD5" w:themeColor="accent1"/>
        </w:rPr>
      </w:pPr>
      <w:r w:rsidRPr="00916FA8">
        <w:rPr>
          <w:rFonts w:cs="Arial"/>
          <w:b/>
          <w:color w:val="5B9BD5" w:themeColor="accent1"/>
        </w:rPr>
        <w:t>Nota:</w:t>
      </w:r>
      <w:r w:rsidRPr="00916FA8">
        <w:rPr>
          <w:rFonts w:cs="Arial"/>
          <w:color w:val="5B9BD5" w:themeColor="accent1"/>
        </w:rPr>
        <w:t xml:space="preserve"> esta área está sujeta a verificación por parte de la entidad peticionaria.</w:t>
      </w:r>
    </w:p>
    <w:p w14:paraId="1F74E00E" w14:textId="77777777" w:rsidR="00372673" w:rsidRDefault="00372673" w:rsidP="00830BF8">
      <w:pPr>
        <w:jc w:val="center"/>
        <w:rPr>
          <w:rFonts w:cs="Arial"/>
        </w:rPr>
      </w:pPr>
    </w:p>
    <w:p w14:paraId="38910263" w14:textId="56EC3A47" w:rsidR="009C222D" w:rsidRPr="00E05365" w:rsidRDefault="00372673" w:rsidP="00372673">
      <w:pPr>
        <w:pStyle w:val="Prrafodelista"/>
        <w:numPr>
          <w:ilvl w:val="2"/>
          <w:numId w:val="44"/>
        </w:numPr>
        <w:jc w:val="both"/>
        <w:rPr>
          <w:rFonts w:cs="Arial"/>
          <w:b/>
        </w:rPr>
      </w:pPr>
      <w:r>
        <w:rPr>
          <w:rFonts w:cs="Arial"/>
          <w:b/>
        </w:rPr>
        <w:t>DISTRIBUCIÓN INTERNA</w:t>
      </w:r>
    </w:p>
    <w:p w14:paraId="7ED0CFCE" w14:textId="77777777" w:rsidR="00372673" w:rsidRPr="00916FA8" w:rsidRDefault="00372673" w:rsidP="00372673">
      <w:pPr>
        <w:pStyle w:val="Prrafodelista"/>
        <w:spacing w:after="0"/>
        <w:ind w:left="709"/>
        <w:jc w:val="both"/>
        <w:rPr>
          <w:rFonts w:cs="Arial"/>
          <w:color w:val="5B9BD5" w:themeColor="accent1"/>
        </w:rPr>
      </w:pPr>
      <w:r w:rsidRPr="00916FA8">
        <w:rPr>
          <w:rFonts w:cs="Arial"/>
          <w:color w:val="5B9BD5" w:themeColor="accent1"/>
        </w:rPr>
        <w:t xml:space="preserve">Primer piso: Acceso principal, punto fijo escaleras, corredor, auditorio general, 5 oficinas, baños privados y públicos, cafetería. </w:t>
      </w:r>
    </w:p>
    <w:p w14:paraId="5780943C" w14:textId="77777777" w:rsidR="00372673" w:rsidRPr="00916FA8" w:rsidRDefault="00372673" w:rsidP="00372673">
      <w:pPr>
        <w:pStyle w:val="Prrafodelista"/>
        <w:spacing w:after="0"/>
        <w:ind w:left="709"/>
        <w:jc w:val="both"/>
        <w:rPr>
          <w:rFonts w:cs="Arial"/>
          <w:color w:val="5B9BD5" w:themeColor="accent1"/>
        </w:rPr>
      </w:pPr>
    </w:p>
    <w:p w14:paraId="2BC108F9" w14:textId="77777777" w:rsidR="00372673" w:rsidRPr="00916FA8" w:rsidRDefault="00372673" w:rsidP="00372673">
      <w:pPr>
        <w:pStyle w:val="Prrafodelista"/>
        <w:spacing w:after="0"/>
        <w:ind w:left="709"/>
        <w:jc w:val="both"/>
        <w:rPr>
          <w:rFonts w:cs="Arial"/>
          <w:color w:val="5B9BD5" w:themeColor="accent1"/>
        </w:rPr>
      </w:pPr>
      <w:r w:rsidRPr="00916FA8">
        <w:rPr>
          <w:rFonts w:cs="Arial"/>
          <w:color w:val="5B9BD5" w:themeColor="accent1"/>
        </w:rPr>
        <w:t xml:space="preserve">Segundo Piso: Punto fijo de escaleras, corredor de circulación, 7 oficinas, baños privados y públicos, sala de sistemas. </w:t>
      </w:r>
    </w:p>
    <w:p w14:paraId="2208E39F" w14:textId="77777777" w:rsidR="00372673" w:rsidRPr="00916FA8" w:rsidRDefault="00372673" w:rsidP="00372673">
      <w:pPr>
        <w:pStyle w:val="Prrafodelista"/>
        <w:spacing w:after="0"/>
        <w:ind w:left="709"/>
        <w:jc w:val="both"/>
        <w:rPr>
          <w:rFonts w:cs="Arial"/>
          <w:color w:val="5B9BD5" w:themeColor="accent1"/>
        </w:rPr>
      </w:pPr>
    </w:p>
    <w:p w14:paraId="36E30515" w14:textId="27820B1B" w:rsidR="00372673" w:rsidRPr="00916FA8" w:rsidRDefault="00372673" w:rsidP="00372673">
      <w:pPr>
        <w:pStyle w:val="Prrafodelista"/>
        <w:spacing w:after="0"/>
        <w:ind w:left="709"/>
        <w:jc w:val="both"/>
        <w:rPr>
          <w:rFonts w:cs="Arial"/>
          <w:color w:val="5B9BD5" w:themeColor="accent1"/>
        </w:rPr>
      </w:pPr>
      <w:r w:rsidRPr="00916FA8">
        <w:rPr>
          <w:rFonts w:cs="Arial"/>
          <w:color w:val="5B9BD5" w:themeColor="accent1"/>
        </w:rPr>
        <w:t>Tercer piso: Punto fijo, corredor de circulación, 6 oficinas, biblioteca, baños y cuarto de aseo.</w:t>
      </w:r>
    </w:p>
    <w:p w14:paraId="3E46BABD" w14:textId="77777777" w:rsidR="00372673" w:rsidRDefault="00372673" w:rsidP="00372673">
      <w:pPr>
        <w:pStyle w:val="Prrafodelista"/>
        <w:spacing w:after="0"/>
        <w:ind w:left="709"/>
        <w:jc w:val="both"/>
        <w:rPr>
          <w:rFonts w:cs="Arial"/>
        </w:rPr>
      </w:pPr>
    </w:p>
    <w:p w14:paraId="328AECD7" w14:textId="0527367C" w:rsidR="00372673" w:rsidRPr="00372673" w:rsidRDefault="00372673" w:rsidP="00372673">
      <w:pPr>
        <w:pStyle w:val="Prrafodelista"/>
        <w:numPr>
          <w:ilvl w:val="2"/>
          <w:numId w:val="44"/>
        </w:numPr>
        <w:jc w:val="both"/>
        <w:rPr>
          <w:rFonts w:cs="Arial"/>
          <w:b/>
        </w:rPr>
      </w:pPr>
      <w:r w:rsidRPr="00372673">
        <w:rPr>
          <w:rFonts w:cs="Arial"/>
          <w:b/>
        </w:rPr>
        <w:t xml:space="preserve">INSTALACIONES ESPECIALES: </w:t>
      </w:r>
    </w:p>
    <w:p w14:paraId="4BD9FF62" w14:textId="0A7E2C86" w:rsidR="00372673" w:rsidRPr="00916FA8" w:rsidRDefault="00372673" w:rsidP="00372673">
      <w:pPr>
        <w:pStyle w:val="Prrafodelista"/>
        <w:jc w:val="both"/>
        <w:rPr>
          <w:rFonts w:cs="Arial"/>
          <w:color w:val="5B9BD5" w:themeColor="accent1"/>
        </w:rPr>
      </w:pPr>
      <w:r w:rsidRPr="00916FA8">
        <w:rPr>
          <w:rFonts w:cs="Arial"/>
          <w:color w:val="5B9BD5" w:themeColor="accent1"/>
        </w:rPr>
        <w:t xml:space="preserve">Relacionar si el </w:t>
      </w:r>
      <w:r w:rsidR="00593FC4" w:rsidRPr="00916FA8">
        <w:rPr>
          <w:rFonts w:cs="Arial"/>
          <w:color w:val="5B9BD5" w:themeColor="accent1"/>
        </w:rPr>
        <w:t>inmueble</w:t>
      </w:r>
      <w:r w:rsidRPr="00916FA8">
        <w:rPr>
          <w:rFonts w:cs="Arial"/>
          <w:color w:val="5B9BD5" w:themeColor="accent1"/>
        </w:rPr>
        <w:t xml:space="preserve"> posee algún elemento especial a tener en cuenta, ejemplo aires </w:t>
      </w:r>
      <w:r w:rsidR="00593FC4" w:rsidRPr="00916FA8">
        <w:rPr>
          <w:rFonts w:cs="Arial"/>
          <w:color w:val="5B9BD5" w:themeColor="accent1"/>
        </w:rPr>
        <w:t>acondicionados</w:t>
      </w:r>
      <w:r w:rsidRPr="00916FA8">
        <w:rPr>
          <w:rFonts w:cs="Arial"/>
          <w:color w:val="5B9BD5" w:themeColor="accent1"/>
        </w:rPr>
        <w:t xml:space="preserve">, sistema de </w:t>
      </w:r>
      <w:r w:rsidR="00593FC4" w:rsidRPr="00916FA8">
        <w:rPr>
          <w:rFonts w:cs="Arial"/>
          <w:color w:val="5B9BD5" w:themeColor="accent1"/>
        </w:rPr>
        <w:t>vigilancia</w:t>
      </w:r>
      <w:r w:rsidRPr="00916FA8">
        <w:rPr>
          <w:rFonts w:cs="Arial"/>
          <w:color w:val="5B9BD5" w:themeColor="accent1"/>
        </w:rPr>
        <w:t xml:space="preserve"> con circuito cerrado, ascensores, </w:t>
      </w:r>
      <w:r w:rsidR="00593FC4" w:rsidRPr="00916FA8">
        <w:rPr>
          <w:rFonts w:cs="Arial"/>
          <w:color w:val="5B9BD5" w:themeColor="accent1"/>
        </w:rPr>
        <w:t xml:space="preserve">cableado estructural, </w:t>
      </w:r>
      <w:r w:rsidRPr="00916FA8">
        <w:rPr>
          <w:rFonts w:cs="Arial"/>
          <w:color w:val="5B9BD5" w:themeColor="accent1"/>
        </w:rPr>
        <w:t>etc</w:t>
      </w:r>
      <w:r w:rsidR="00AA79F6" w:rsidRPr="00916FA8">
        <w:rPr>
          <w:rFonts w:cs="Arial"/>
          <w:color w:val="5B9BD5" w:themeColor="accent1"/>
        </w:rPr>
        <w:t>.</w:t>
      </w:r>
    </w:p>
    <w:p w14:paraId="6F98073A" w14:textId="77777777" w:rsidR="00AA79F6" w:rsidRPr="00372673" w:rsidRDefault="00AA79F6" w:rsidP="00AA79F6">
      <w:pPr>
        <w:pStyle w:val="Prrafodelista"/>
        <w:spacing w:after="0"/>
        <w:ind w:left="709"/>
        <w:jc w:val="both"/>
        <w:rPr>
          <w:rFonts w:cs="Arial"/>
        </w:rPr>
      </w:pPr>
    </w:p>
    <w:p w14:paraId="4C61EB64" w14:textId="6A95F28F" w:rsidR="00372673" w:rsidRPr="00372673" w:rsidRDefault="001B7943" w:rsidP="00372673">
      <w:pPr>
        <w:pStyle w:val="Prrafodelista"/>
        <w:numPr>
          <w:ilvl w:val="2"/>
          <w:numId w:val="44"/>
        </w:numPr>
        <w:jc w:val="both"/>
        <w:rPr>
          <w:rFonts w:cs="Arial"/>
          <w:b/>
        </w:rPr>
      </w:pPr>
      <w:r>
        <w:rPr>
          <w:rFonts w:cs="Arial"/>
          <w:b/>
        </w:rPr>
        <w:t>CONSTRUCCIONES ANEXA</w:t>
      </w:r>
      <w:r w:rsidR="00372673" w:rsidRPr="00372673">
        <w:rPr>
          <w:rFonts w:cs="Arial"/>
          <w:b/>
        </w:rPr>
        <w:t>S</w:t>
      </w:r>
    </w:p>
    <w:p w14:paraId="63904BF2" w14:textId="322C937F" w:rsidR="00372673" w:rsidRPr="00916FA8" w:rsidRDefault="00372673" w:rsidP="00372673">
      <w:pPr>
        <w:pStyle w:val="Prrafodelista"/>
        <w:jc w:val="both"/>
        <w:rPr>
          <w:rFonts w:cs="Arial"/>
          <w:color w:val="5B9BD5" w:themeColor="accent1"/>
        </w:rPr>
      </w:pPr>
      <w:r w:rsidRPr="00916FA8">
        <w:rPr>
          <w:rFonts w:cs="Arial"/>
          <w:color w:val="5B9BD5" w:themeColor="accent1"/>
        </w:rPr>
        <w:t xml:space="preserve">En este punto se mencionan las edificaciones que no hacen parte de la edificación principal pero que </w:t>
      </w:r>
      <w:r w:rsidR="00593FC4" w:rsidRPr="00916FA8">
        <w:rPr>
          <w:rFonts w:cs="Arial"/>
          <w:color w:val="5B9BD5" w:themeColor="accent1"/>
        </w:rPr>
        <w:t>complementan</w:t>
      </w:r>
      <w:r w:rsidRPr="00916FA8">
        <w:rPr>
          <w:rFonts w:cs="Arial"/>
          <w:color w:val="5B9BD5" w:themeColor="accent1"/>
        </w:rPr>
        <w:t xml:space="preserve"> el uso, normalmente son </w:t>
      </w:r>
      <w:r w:rsidR="00593FC4" w:rsidRPr="00916FA8">
        <w:rPr>
          <w:rFonts w:cs="Arial"/>
          <w:color w:val="5B9BD5" w:themeColor="accent1"/>
        </w:rPr>
        <w:t>más</w:t>
      </w:r>
      <w:r w:rsidRPr="00916FA8">
        <w:rPr>
          <w:rFonts w:cs="Arial"/>
          <w:color w:val="5B9BD5" w:themeColor="accent1"/>
        </w:rPr>
        <w:t xml:space="preserve"> pequeñas y con diferentes fechas de construcción, relacionarlas en una </w:t>
      </w:r>
      <w:r w:rsidR="00593FC4" w:rsidRPr="00916FA8">
        <w:rPr>
          <w:rFonts w:cs="Arial"/>
          <w:color w:val="5B9BD5" w:themeColor="accent1"/>
        </w:rPr>
        <w:t>tabla</w:t>
      </w:r>
      <w:r w:rsidRPr="00916FA8">
        <w:rPr>
          <w:rFonts w:cs="Arial"/>
          <w:color w:val="5B9BD5" w:themeColor="accent1"/>
        </w:rPr>
        <w:t xml:space="preserve">. Con su descripción completa en </w:t>
      </w:r>
      <w:r w:rsidR="00593FC4" w:rsidRPr="00916FA8">
        <w:rPr>
          <w:rFonts w:cs="Arial"/>
          <w:color w:val="5B9BD5" w:themeColor="accent1"/>
        </w:rPr>
        <w:t>cuanto a</w:t>
      </w:r>
      <w:r w:rsidRPr="00916FA8">
        <w:rPr>
          <w:rFonts w:cs="Arial"/>
          <w:color w:val="5B9BD5" w:themeColor="accent1"/>
        </w:rPr>
        <w:t xml:space="preserve"> detalles estructurales, materiales, </w:t>
      </w:r>
      <w:r w:rsidR="00593FC4" w:rsidRPr="00916FA8">
        <w:rPr>
          <w:rFonts w:cs="Arial"/>
          <w:color w:val="5B9BD5" w:themeColor="accent1"/>
        </w:rPr>
        <w:t>etc.</w:t>
      </w:r>
    </w:p>
    <w:p w14:paraId="79BA9306" w14:textId="77777777" w:rsidR="00372673" w:rsidRPr="00372673" w:rsidRDefault="00372673" w:rsidP="00372673">
      <w:pPr>
        <w:pStyle w:val="Prrafodelista"/>
        <w:jc w:val="both"/>
        <w:rPr>
          <w:rFonts w:cs="Arial"/>
        </w:rPr>
      </w:pPr>
    </w:p>
    <w:p w14:paraId="34D8AF48" w14:textId="77777777" w:rsidR="0086311B" w:rsidRPr="00E05365" w:rsidRDefault="0086311B" w:rsidP="006C78D7">
      <w:pPr>
        <w:pStyle w:val="Ttulo1"/>
        <w:keepNext/>
        <w:keepLines/>
        <w:numPr>
          <w:ilvl w:val="0"/>
          <w:numId w:val="5"/>
        </w:numPr>
        <w:tabs>
          <w:tab w:val="clear" w:pos="357"/>
        </w:tabs>
        <w:suppressAutoHyphens/>
        <w:spacing w:before="0" w:after="0"/>
        <w:ind w:left="567" w:hanging="567"/>
        <w:rPr>
          <w:szCs w:val="22"/>
        </w:rPr>
      </w:pPr>
      <w:bookmarkStart w:id="58" w:name="_Toc335203926"/>
      <w:bookmarkStart w:id="59" w:name="_Toc335208205"/>
      <w:bookmarkStart w:id="60" w:name="_Toc335208875"/>
      <w:bookmarkStart w:id="61" w:name="_Toc338414694"/>
      <w:bookmarkStart w:id="62" w:name="_Toc430352499"/>
      <w:bookmarkStart w:id="63" w:name="_Toc430352562"/>
      <w:bookmarkStart w:id="64" w:name="_Toc430771141"/>
      <w:bookmarkStart w:id="65" w:name="_Toc100216498"/>
      <w:r w:rsidRPr="00E05365">
        <w:rPr>
          <w:szCs w:val="22"/>
        </w:rPr>
        <w:t>MÉTODO DE AVALÚO</w:t>
      </w:r>
      <w:bookmarkEnd w:id="58"/>
      <w:bookmarkEnd w:id="59"/>
      <w:bookmarkEnd w:id="60"/>
      <w:bookmarkEnd w:id="61"/>
      <w:bookmarkEnd w:id="62"/>
      <w:bookmarkEnd w:id="63"/>
      <w:bookmarkEnd w:id="64"/>
      <w:bookmarkEnd w:id="65"/>
      <w:r w:rsidRPr="00E05365">
        <w:rPr>
          <w:szCs w:val="22"/>
        </w:rPr>
        <w:t xml:space="preserve"> </w:t>
      </w:r>
    </w:p>
    <w:p w14:paraId="77C9278F" w14:textId="77777777" w:rsidR="0086311B" w:rsidRPr="00E05365" w:rsidRDefault="0086311B" w:rsidP="00001FB0">
      <w:pPr>
        <w:ind w:left="567" w:hanging="567"/>
        <w:jc w:val="both"/>
        <w:rPr>
          <w:rFonts w:cs="Arial"/>
          <w:b/>
          <w:lang w:val="es-MX"/>
        </w:rPr>
      </w:pPr>
    </w:p>
    <w:tbl>
      <w:tblPr>
        <w:tblpPr w:leftFromText="141" w:rightFromText="141" w:bottomFromText="160" w:vertAnchor="text" w:horzAnchor="margin" w:tblpXSpec="center" w:tblpY="317"/>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4"/>
        <w:gridCol w:w="3093"/>
        <w:gridCol w:w="992"/>
        <w:gridCol w:w="1134"/>
        <w:gridCol w:w="1564"/>
      </w:tblGrid>
      <w:tr w:rsidR="00ED577B" w:rsidRPr="00481B20" w14:paraId="491BC7A7" w14:textId="77777777" w:rsidTr="007A1D02">
        <w:trPr>
          <w:trHeight w:val="418"/>
        </w:trPr>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ED13157" w14:textId="77777777" w:rsidR="00ED577B" w:rsidRPr="005A18CE" w:rsidRDefault="00ED577B" w:rsidP="00ED577B">
            <w:pPr>
              <w:spacing w:line="256" w:lineRule="auto"/>
              <w:jc w:val="center"/>
              <w:rPr>
                <w:rFonts w:cs="Arial"/>
                <w:b/>
                <w:bCs/>
                <w:sz w:val="20"/>
                <w:szCs w:val="20"/>
              </w:rPr>
            </w:pPr>
            <w:r w:rsidRPr="005A18CE">
              <w:rPr>
                <w:rFonts w:cs="Arial"/>
                <w:b/>
                <w:bCs/>
                <w:sz w:val="20"/>
                <w:szCs w:val="20"/>
              </w:rPr>
              <w:t>ÍTEM</w:t>
            </w:r>
          </w:p>
        </w:tc>
        <w:tc>
          <w:tcPr>
            <w:tcW w:w="3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A5E9120" w14:textId="77777777" w:rsidR="00ED577B" w:rsidRPr="005A18CE" w:rsidRDefault="00ED577B" w:rsidP="00ED577B">
            <w:pPr>
              <w:spacing w:line="256" w:lineRule="auto"/>
              <w:jc w:val="center"/>
              <w:rPr>
                <w:rFonts w:cs="Arial"/>
                <w:b/>
                <w:bCs/>
                <w:sz w:val="20"/>
                <w:szCs w:val="20"/>
              </w:rPr>
            </w:pPr>
            <w:r w:rsidRPr="005A18CE">
              <w:rPr>
                <w:rFonts w:cs="Arial"/>
                <w:b/>
                <w:bCs/>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F24D26" w14:textId="77777777" w:rsidR="00ED577B" w:rsidRDefault="00ED577B" w:rsidP="00ED577B">
            <w:pPr>
              <w:spacing w:line="256" w:lineRule="auto"/>
              <w:jc w:val="center"/>
              <w:rPr>
                <w:rFonts w:cs="Arial"/>
                <w:b/>
                <w:bCs/>
                <w:sz w:val="20"/>
                <w:szCs w:val="20"/>
              </w:rPr>
            </w:pPr>
            <w:r>
              <w:rPr>
                <w:rFonts w:cs="Arial"/>
                <w:b/>
                <w:bCs/>
                <w:sz w:val="20"/>
                <w:szCs w:val="20"/>
              </w:rPr>
              <w:t>EDAD</w:t>
            </w:r>
          </w:p>
          <w:p w14:paraId="52865A15" w14:textId="77777777" w:rsidR="00ED577B" w:rsidRPr="005A18CE" w:rsidRDefault="00ED577B" w:rsidP="00ED577B">
            <w:pPr>
              <w:spacing w:line="256" w:lineRule="auto"/>
              <w:jc w:val="center"/>
              <w:rPr>
                <w:rFonts w:cs="Arial"/>
                <w:b/>
                <w:bCs/>
                <w:sz w:val="20"/>
                <w:szCs w:val="20"/>
              </w:rPr>
            </w:pPr>
            <w:r>
              <w:rPr>
                <w:rFonts w:cs="Arial"/>
                <w:b/>
                <w:bCs/>
                <w:sz w:val="20"/>
                <w:szCs w:val="20"/>
              </w:rPr>
              <w:t>(AÑOS)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3AC913" w14:textId="77777777" w:rsidR="00ED577B" w:rsidRPr="005A18CE" w:rsidRDefault="00ED577B" w:rsidP="00ED577B">
            <w:pPr>
              <w:spacing w:line="256" w:lineRule="auto"/>
              <w:jc w:val="center"/>
              <w:rPr>
                <w:rFonts w:cs="Arial"/>
                <w:b/>
                <w:bCs/>
                <w:sz w:val="20"/>
                <w:szCs w:val="20"/>
              </w:rPr>
            </w:pPr>
            <w:r w:rsidRPr="005A18CE">
              <w:rPr>
                <w:rFonts w:cs="Arial"/>
                <w:b/>
                <w:bCs/>
                <w:sz w:val="20"/>
                <w:szCs w:val="20"/>
              </w:rPr>
              <w:t>ÁREA</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409186" w14:textId="77777777" w:rsidR="00ED577B" w:rsidRPr="005A18CE" w:rsidRDefault="00ED577B" w:rsidP="00ED577B">
            <w:pPr>
              <w:spacing w:line="256" w:lineRule="auto"/>
              <w:jc w:val="center"/>
              <w:rPr>
                <w:rFonts w:cs="Arial"/>
                <w:b/>
                <w:bCs/>
                <w:sz w:val="20"/>
                <w:szCs w:val="20"/>
              </w:rPr>
            </w:pPr>
            <w:r w:rsidRPr="005A18CE">
              <w:rPr>
                <w:rFonts w:cs="Arial"/>
                <w:b/>
                <w:bCs/>
                <w:sz w:val="20"/>
                <w:szCs w:val="20"/>
              </w:rPr>
              <w:t>FUENTE</w:t>
            </w:r>
          </w:p>
        </w:tc>
      </w:tr>
      <w:tr w:rsidR="00ED577B" w:rsidRPr="00481B20" w14:paraId="22FECD1A" w14:textId="77777777" w:rsidTr="007A1D02">
        <w:trPr>
          <w:trHeight w:val="256"/>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49C722D1" w14:textId="77777777" w:rsidR="00ED577B" w:rsidRPr="005A18CE" w:rsidRDefault="00ED577B" w:rsidP="00ED577B">
            <w:pPr>
              <w:spacing w:line="256" w:lineRule="auto"/>
              <w:jc w:val="center"/>
              <w:rPr>
                <w:rFonts w:cs="Arial"/>
                <w:sz w:val="20"/>
                <w:szCs w:val="20"/>
              </w:rPr>
            </w:pPr>
            <w:r w:rsidRPr="005A18CE">
              <w:rPr>
                <w:rFonts w:cs="Arial"/>
                <w:sz w:val="20"/>
                <w:szCs w:val="20"/>
              </w:rPr>
              <w:t>Caseta de vigilancia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778F7AE6" w14:textId="77777777" w:rsidR="00ED577B" w:rsidRPr="005A18CE" w:rsidRDefault="00ED577B" w:rsidP="00ED577B">
            <w:pPr>
              <w:spacing w:line="256" w:lineRule="auto"/>
              <w:jc w:val="both"/>
              <w:rPr>
                <w:rFonts w:cs="Arial"/>
                <w:sz w:val="20"/>
                <w:szCs w:val="20"/>
              </w:rPr>
            </w:pPr>
            <w:r w:rsidRPr="005A18CE">
              <w:rPr>
                <w:rFonts w:cs="Arial"/>
                <w:sz w:val="20"/>
                <w:szCs w:val="20"/>
              </w:rPr>
              <w:t>Cubierta en pla</w:t>
            </w:r>
            <w:r>
              <w:rPr>
                <w:rFonts w:cs="Arial"/>
                <w:sz w:val="20"/>
                <w:szCs w:val="20"/>
              </w:rPr>
              <w:t>ca</w:t>
            </w:r>
            <w:r w:rsidRPr="005A18CE">
              <w:rPr>
                <w:rFonts w:cs="Arial"/>
                <w:sz w:val="20"/>
                <w:szCs w:val="20"/>
              </w:rPr>
              <w:t xml:space="preserve"> impermeabilizada, muros en ladrillo, pañetado y pintado en regular estado, puerta y ventanas metálicas.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6AB4A0" w14:textId="77777777" w:rsidR="00ED577B" w:rsidRPr="005A18CE" w:rsidRDefault="00ED577B" w:rsidP="00ED577B">
            <w:pPr>
              <w:spacing w:line="256" w:lineRule="auto"/>
              <w:jc w:val="center"/>
              <w:rPr>
                <w:rFonts w:cs="Arial"/>
                <w:sz w:val="20"/>
                <w:szCs w:val="20"/>
              </w:rPr>
            </w:pPr>
            <w:r w:rsidRPr="005A18CE">
              <w:rPr>
                <w:rFonts w:cs="Arial"/>
                <w:sz w:val="20"/>
                <w:szCs w:val="20"/>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6A04DB1" w14:textId="77777777" w:rsidR="00ED577B" w:rsidRPr="005A18CE" w:rsidRDefault="00ED577B" w:rsidP="00ED577B">
            <w:pPr>
              <w:spacing w:line="256" w:lineRule="auto"/>
              <w:jc w:val="center"/>
              <w:rPr>
                <w:rFonts w:cs="Arial"/>
                <w:sz w:val="20"/>
                <w:szCs w:val="20"/>
              </w:rPr>
            </w:pPr>
            <w:r w:rsidRPr="005A18CE">
              <w:rPr>
                <w:rFonts w:cs="Arial"/>
                <w:sz w:val="20"/>
                <w:szCs w:val="20"/>
              </w:rPr>
              <w:t>4</w:t>
            </w:r>
            <w:r>
              <w:rPr>
                <w:rFonts w:cs="Arial"/>
                <w:sz w:val="20"/>
                <w:szCs w:val="20"/>
              </w:rPr>
              <w:t>,00</w:t>
            </w:r>
            <w:r w:rsidRPr="005A18CE">
              <w:rPr>
                <w:rFonts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5ED16AE5" w14:textId="77777777" w:rsidR="00ED577B" w:rsidRPr="005A18CE" w:rsidRDefault="00ED577B" w:rsidP="00ED577B">
            <w:pPr>
              <w:spacing w:line="256" w:lineRule="auto"/>
              <w:jc w:val="center"/>
              <w:rPr>
                <w:rFonts w:cs="Arial"/>
                <w:i/>
                <w:iCs/>
                <w:sz w:val="18"/>
                <w:szCs w:val="18"/>
              </w:rPr>
            </w:pPr>
            <w:r w:rsidRPr="005A18CE">
              <w:rPr>
                <w:rFonts w:cs="Arial"/>
                <w:i/>
                <w:iCs/>
                <w:sz w:val="18"/>
                <w:szCs w:val="18"/>
              </w:rPr>
              <w:t>Medida tomada con cinta métrica.</w:t>
            </w:r>
          </w:p>
        </w:tc>
      </w:tr>
      <w:tr w:rsidR="00ED577B" w:rsidRPr="00481B20" w14:paraId="0F249002" w14:textId="77777777" w:rsidTr="007A1D02">
        <w:trPr>
          <w:trHeight w:val="256"/>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240F263B" w14:textId="77777777" w:rsidR="00ED577B" w:rsidRPr="005A18CE" w:rsidRDefault="00ED577B" w:rsidP="00ED577B">
            <w:pPr>
              <w:spacing w:line="256" w:lineRule="auto"/>
              <w:jc w:val="center"/>
              <w:rPr>
                <w:rFonts w:cs="Arial"/>
                <w:sz w:val="20"/>
                <w:szCs w:val="20"/>
              </w:rPr>
            </w:pPr>
            <w:r w:rsidRPr="005A18CE">
              <w:rPr>
                <w:rFonts w:cs="Arial"/>
                <w:sz w:val="20"/>
                <w:szCs w:val="20"/>
              </w:rPr>
              <w:lastRenderedPageBreak/>
              <w:t>Enramada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743A595B" w14:textId="77777777" w:rsidR="00ED577B" w:rsidRPr="005A18CE" w:rsidRDefault="00ED577B" w:rsidP="00ED577B">
            <w:pPr>
              <w:spacing w:line="256" w:lineRule="auto"/>
              <w:jc w:val="both"/>
              <w:rPr>
                <w:rFonts w:cs="Arial"/>
                <w:sz w:val="20"/>
                <w:szCs w:val="20"/>
              </w:rPr>
            </w:pPr>
            <w:r w:rsidRPr="005A18CE">
              <w:rPr>
                <w:rFonts w:cs="Arial"/>
                <w:sz w:val="20"/>
                <w:szCs w:val="20"/>
              </w:rPr>
              <w:t xml:space="preserve">Cubierta remodela, en teja de zinc, cerchas metálicas, vigas en hierro y piso en piedra.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82F389" w14:textId="77777777" w:rsidR="00ED577B" w:rsidRPr="005A18CE" w:rsidRDefault="00ED577B" w:rsidP="00ED577B">
            <w:pPr>
              <w:spacing w:line="256" w:lineRule="auto"/>
              <w:jc w:val="center"/>
              <w:rPr>
                <w:rFonts w:cs="Arial"/>
                <w:sz w:val="20"/>
                <w:szCs w:val="20"/>
              </w:rPr>
            </w:pPr>
            <w:r w:rsidRPr="005A18CE">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3C5DC29" w14:textId="77777777" w:rsidR="00ED577B" w:rsidRPr="005A18CE" w:rsidRDefault="00ED577B" w:rsidP="00ED577B">
            <w:pPr>
              <w:spacing w:line="256" w:lineRule="auto"/>
              <w:jc w:val="center"/>
              <w:rPr>
                <w:rFonts w:cs="Arial"/>
                <w:sz w:val="20"/>
                <w:szCs w:val="20"/>
              </w:rPr>
            </w:pPr>
            <w:r w:rsidRPr="005A18CE">
              <w:rPr>
                <w:rFonts w:cs="Arial"/>
                <w:sz w:val="20"/>
                <w:szCs w:val="20"/>
              </w:rPr>
              <w:t>45</w:t>
            </w:r>
            <w:r>
              <w:rPr>
                <w:rFonts w:cs="Arial"/>
                <w:sz w:val="20"/>
                <w:szCs w:val="20"/>
              </w:rPr>
              <w:t>,00</w:t>
            </w:r>
            <w:r w:rsidRPr="005A18CE">
              <w:rPr>
                <w:rFonts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789BE170" w14:textId="77777777" w:rsidR="00ED577B" w:rsidRPr="005A18CE" w:rsidRDefault="00ED577B" w:rsidP="00ED577B">
            <w:pPr>
              <w:spacing w:line="256" w:lineRule="auto"/>
              <w:jc w:val="center"/>
              <w:rPr>
                <w:rFonts w:cs="Arial"/>
                <w:i/>
                <w:iCs/>
                <w:sz w:val="18"/>
                <w:szCs w:val="18"/>
              </w:rPr>
            </w:pPr>
            <w:r w:rsidRPr="005A18CE">
              <w:rPr>
                <w:rFonts w:cs="Arial"/>
                <w:i/>
                <w:iCs/>
                <w:sz w:val="18"/>
                <w:szCs w:val="18"/>
              </w:rPr>
              <w:t>Medida tomada con cinta métrica.</w:t>
            </w:r>
          </w:p>
        </w:tc>
      </w:tr>
      <w:tr w:rsidR="00ED577B" w:rsidRPr="00481B20" w14:paraId="0B5F362E" w14:textId="77777777" w:rsidTr="007A1D02">
        <w:trPr>
          <w:trHeight w:val="256"/>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08B55C32" w14:textId="77777777" w:rsidR="00ED577B" w:rsidRPr="005A18CE" w:rsidRDefault="00ED577B" w:rsidP="00ED577B">
            <w:pPr>
              <w:spacing w:line="256" w:lineRule="auto"/>
              <w:jc w:val="center"/>
              <w:rPr>
                <w:rFonts w:cs="Arial"/>
                <w:sz w:val="20"/>
                <w:szCs w:val="20"/>
              </w:rPr>
            </w:pPr>
            <w:r w:rsidRPr="005A18CE">
              <w:rPr>
                <w:rFonts w:cs="Arial"/>
                <w:sz w:val="20"/>
                <w:szCs w:val="20"/>
              </w:rPr>
              <w:t>Kiosco</w:t>
            </w:r>
          </w:p>
        </w:tc>
        <w:tc>
          <w:tcPr>
            <w:tcW w:w="3093" w:type="dxa"/>
            <w:tcBorders>
              <w:top w:val="single" w:sz="4" w:space="0" w:color="auto"/>
              <w:left w:val="single" w:sz="4" w:space="0" w:color="auto"/>
              <w:bottom w:val="single" w:sz="4" w:space="0" w:color="auto"/>
              <w:right w:val="single" w:sz="4" w:space="0" w:color="auto"/>
            </w:tcBorders>
            <w:noWrap/>
            <w:vAlign w:val="center"/>
          </w:tcPr>
          <w:p w14:paraId="309E97DF" w14:textId="77777777" w:rsidR="00ED577B" w:rsidRPr="005A18CE" w:rsidRDefault="00ED577B" w:rsidP="00ED577B">
            <w:pPr>
              <w:spacing w:line="256" w:lineRule="auto"/>
              <w:rPr>
                <w:rFonts w:cs="Arial"/>
                <w:sz w:val="20"/>
                <w:szCs w:val="20"/>
              </w:rPr>
            </w:pPr>
            <w:r w:rsidRPr="005A18CE">
              <w:rPr>
                <w:rFonts w:cs="Arial"/>
                <w:sz w:val="20"/>
                <w:szCs w:val="20"/>
              </w:rPr>
              <w:t xml:space="preserve">Cubierta de madera y </w:t>
            </w:r>
            <w:r>
              <w:rPr>
                <w:rFonts w:cs="Arial"/>
                <w:sz w:val="20"/>
                <w:szCs w:val="20"/>
              </w:rPr>
              <w:t>teja termoacústica</w:t>
            </w:r>
            <w:r w:rsidRPr="005A18CE">
              <w:rPr>
                <w:rFonts w:cs="Arial"/>
                <w:sz w:val="20"/>
                <w:szCs w:val="20"/>
              </w:rPr>
              <w:t>, columnas en madera, y pisos en tableta.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51835" w14:textId="77777777" w:rsidR="00ED577B" w:rsidRPr="005A18CE" w:rsidRDefault="00ED577B" w:rsidP="00ED577B">
            <w:pPr>
              <w:spacing w:line="256" w:lineRule="auto"/>
              <w:jc w:val="center"/>
              <w:rPr>
                <w:rFonts w:cs="Arial"/>
                <w:sz w:val="20"/>
                <w:szCs w:val="20"/>
              </w:rPr>
            </w:pPr>
            <w:r w:rsidRPr="005A18CE">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EE8D0F" w14:textId="77777777" w:rsidR="00ED577B" w:rsidRPr="005A18CE" w:rsidRDefault="00ED577B" w:rsidP="00ED577B">
            <w:pPr>
              <w:spacing w:line="256" w:lineRule="auto"/>
              <w:jc w:val="center"/>
              <w:rPr>
                <w:rFonts w:cs="Arial"/>
                <w:sz w:val="20"/>
                <w:szCs w:val="20"/>
              </w:rPr>
            </w:pPr>
            <w:r w:rsidRPr="008F29A1">
              <w:rPr>
                <w:rFonts w:cs="Arial"/>
                <w:sz w:val="20"/>
                <w:szCs w:val="20"/>
              </w:rPr>
              <w:t xml:space="preserve">26,40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54A65030" w14:textId="77777777" w:rsidR="00ED577B" w:rsidRPr="005A18CE" w:rsidRDefault="00ED577B" w:rsidP="00ED577B">
            <w:pPr>
              <w:spacing w:line="256" w:lineRule="auto"/>
              <w:jc w:val="center"/>
              <w:rPr>
                <w:rFonts w:cs="Arial"/>
                <w:i/>
                <w:iCs/>
                <w:sz w:val="18"/>
                <w:szCs w:val="18"/>
              </w:rPr>
            </w:pPr>
            <w:r w:rsidRPr="005A18CE">
              <w:rPr>
                <w:rFonts w:cs="Arial"/>
                <w:i/>
                <w:iCs/>
                <w:sz w:val="18"/>
                <w:szCs w:val="18"/>
              </w:rPr>
              <w:t>Medida tomada con cinta métrica.</w:t>
            </w:r>
          </w:p>
        </w:tc>
      </w:tr>
      <w:tr w:rsidR="00ED577B" w:rsidRPr="00481B20" w14:paraId="6842D9A1" w14:textId="77777777" w:rsidTr="007A1D02">
        <w:trPr>
          <w:trHeight w:val="256"/>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5EAE3609" w14:textId="77777777" w:rsidR="00ED577B" w:rsidRPr="005A18CE" w:rsidRDefault="00ED577B" w:rsidP="00ED577B">
            <w:pPr>
              <w:spacing w:line="256" w:lineRule="auto"/>
              <w:jc w:val="center"/>
              <w:rPr>
                <w:rFonts w:cs="Arial"/>
                <w:sz w:val="20"/>
                <w:szCs w:val="20"/>
              </w:rPr>
            </w:pPr>
            <w:r>
              <w:rPr>
                <w:rFonts w:cs="Arial"/>
                <w:sz w:val="20"/>
                <w:szCs w:val="20"/>
              </w:rPr>
              <w:t xml:space="preserve">Zona Dura </w:t>
            </w:r>
            <w:r w:rsidRPr="005A18CE">
              <w:rPr>
                <w:rFonts w:cs="Arial"/>
                <w:sz w:val="20"/>
                <w:szCs w:val="20"/>
              </w:rPr>
              <w:t>Parque</w:t>
            </w:r>
          </w:p>
        </w:tc>
        <w:tc>
          <w:tcPr>
            <w:tcW w:w="3093" w:type="dxa"/>
            <w:tcBorders>
              <w:top w:val="single" w:sz="4" w:space="0" w:color="auto"/>
              <w:left w:val="single" w:sz="4" w:space="0" w:color="auto"/>
              <w:bottom w:val="single" w:sz="4" w:space="0" w:color="auto"/>
              <w:right w:val="single" w:sz="4" w:space="0" w:color="auto"/>
            </w:tcBorders>
            <w:noWrap/>
            <w:vAlign w:val="center"/>
          </w:tcPr>
          <w:p w14:paraId="5C5BE15E" w14:textId="77777777" w:rsidR="00ED577B" w:rsidRPr="005A18CE" w:rsidRDefault="00ED577B" w:rsidP="00ED577B">
            <w:pPr>
              <w:spacing w:line="256" w:lineRule="auto"/>
              <w:rPr>
                <w:rFonts w:cs="Arial"/>
                <w:sz w:val="20"/>
                <w:szCs w:val="20"/>
              </w:rPr>
            </w:pPr>
            <w:r w:rsidRPr="005A18CE">
              <w:rPr>
                <w:rFonts w:cs="Arial"/>
                <w:sz w:val="20"/>
                <w:szCs w:val="20"/>
              </w:rPr>
              <w:t>Pisos en granito y tableta de ladrillo.</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E1B4C8" w14:textId="77777777" w:rsidR="00ED577B" w:rsidRPr="00CF4A01" w:rsidRDefault="00ED577B" w:rsidP="00ED577B">
            <w:pPr>
              <w:spacing w:line="256" w:lineRule="auto"/>
              <w:jc w:val="center"/>
              <w:rPr>
                <w:rFonts w:cs="Arial"/>
                <w:sz w:val="20"/>
                <w:szCs w:val="20"/>
              </w:rPr>
            </w:pPr>
            <w:r w:rsidRPr="00CF4A01">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E12A22" w14:textId="77777777" w:rsidR="00ED577B" w:rsidRPr="00CF4A01" w:rsidRDefault="00ED577B" w:rsidP="00ED577B">
            <w:pPr>
              <w:spacing w:line="256" w:lineRule="auto"/>
              <w:jc w:val="center"/>
              <w:rPr>
                <w:rFonts w:cs="Arial"/>
                <w:sz w:val="20"/>
                <w:szCs w:val="20"/>
              </w:rPr>
            </w:pPr>
            <w:r w:rsidRPr="00CF4A01">
              <w:rPr>
                <w:rFonts w:cs="Arial"/>
                <w:sz w:val="20"/>
                <w:szCs w:val="20"/>
              </w:rPr>
              <w:t xml:space="preserve">54,00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551A2D25" w14:textId="77777777" w:rsidR="00ED577B" w:rsidRPr="005A18CE" w:rsidRDefault="00ED577B" w:rsidP="00ED577B">
            <w:pPr>
              <w:spacing w:line="256" w:lineRule="auto"/>
              <w:jc w:val="center"/>
              <w:rPr>
                <w:rFonts w:cs="Arial"/>
                <w:i/>
                <w:iCs/>
                <w:sz w:val="18"/>
                <w:szCs w:val="18"/>
              </w:rPr>
            </w:pPr>
            <w:r w:rsidRPr="005A18CE">
              <w:rPr>
                <w:rFonts w:cs="Arial"/>
                <w:i/>
                <w:iCs/>
                <w:sz w:val="18"/>
                <w:szCs w:val="18"/>
              </w:rPr>
              <w:t>Medida tomada con cinta métrica.</w:t>
            </w:r>
          </w:p>
        </w:tc>
      </w:tr>
    </w:tbl>
    <w:p w14:paraId="00D6FCE4" w14:textId="77777777" w:rsidR="00E4079F" w:rsidRPr="00916FA8" w:rsidRDefault="00E4079F" w:rsidP="00001FB0">
      <w:pPr>
        <w:tabs>
          <w:tab w:val="left" w:pos="567"/>
        </w:tabs>
        <w:ind w:left="567"/>
        <w:jc w:val="both"/>
        <w:rPr>
          <w:rFonts w:cs="Arial"/>
          <w:color w:val="5B9BD5" w:themeColor="accent1"/>
        </w:rPr>
      </w:pPr>
      <w:r w:rsidRPr="00916FA8">
        <w:rPr>
          <w:rFonts w:cs="Arial"/>
          <w:color w:val="5B9BD5" w:themeColor="accent1"/>
        </w:rPr>
        <w:t xml:space="preserve">Para la determinación de valor comercial del bien inmueble se utilizaron los siguientes métodos establecidos por la Resolución </w:t>
      </w:r>
      <w:proofErr w:type="spellStart"/>
      <w:r w:rsidRPr="00916FA8">
        <w:rPr>
          <w:rFonts w:cs="Arial"/>
          <w:color w:val="5B9BD5" w:themeColor="accent1"/>
        </w:rPr>
        <w:t>Nº</w:t>
      </w:r>
      <w:proofErr w:type="spellEnd"/>
      <w:r w:rsidRPr="00916FA8">
        <w:rPr>
          <w:rFonts w:cs="Arial"/>
          <w:color w:val="5B9BD5" w:themeColor="accent1"/>
        </w:rPr>
        <w:t xml:space="preserve"> 620 de fecha 23 de septiembre de 2008, expedida por el IGAC:</w:t>
      </w:r>
    </w:p>
    <w:p w14:paraId="52B05FBD" w14:textId="77777777" w:rsidR="00E4079F" w:rsidRPr="00916FA8" w:rsidRDefault="00E4079F" w:rsidP="00001FB0">
      <w:pPr>
        <w:tabs>
          <w:tab w:val="left" w:pos="142"/>
          <w:tab w:val="left" w:pos="567"/>
        </w:tabs>
        <w:ind w:left="567"/>
        <w:jc w:val="both"/>
        <w:rPr>
          <w:rFonts w:cs="Arial"/>
          <w:iCs/>
          <w:color w:val="5B9BD5" w:themeColor="accent1"/>
        </w:rPr>
      </w:pPr>
    </w:p>
    <w:p w14:paraId="5355B63E" w14:textId="40945C0C" w:rsidR="00E4079F" w:rsidRPr="00916FA8" w:rsidRDefault="2B3900ED" w:rsidP="00001FB0">
      <w:pPr>
        <w:tabs>
          <w:tab w:val="left" w:pos="142"/>
          <w:tab w:val="left" w:pos="567"/>
        </w:tabs>
        <w:ind w:left="567"/>
        <w:jc w:val="both"/>
        <w:rPr>
          <w:rFonts w:cs="Arial"/>
          <w:color w:val="5B9BD5" w:themeColor="accent1"/>
        </w:rPr>
      </w:pPr>
      <w:r w:rsidRPr="00916FA8">
        <w:rPr>
          <w:rFonts w:cs="Arial"/>
          <w:b/>
          <w:bCs/>
          <w:color w:val="5B9BD5" w:themeColor="accent1"/>
        </w:rPr>
        <w:t xml:space="preserve">Artículo 1º. Método de comparación o de mercado. </w:t>
      </w:r>
      <w:r w:rsidRPr="00916FA8">
        <w:rPr>
          <w:rFonts w:cs="Arial"/>
          <w:color w:val="5B9BD5" w:themeColor="accent1"/>
        </w:rPr>
        <w:t xml:space="preserve">Es la técnica </w:t>
      </w:r>
      <w:proofErr w:type="spellStart"/>
      <w:r w:rsidRPr="00916FA8">
        <w:rPr>
          <w:rFonts w:cs="Arial"/>
          <w:color w:val="5B9BD5" w:themeColor="accent1"/>
        </w:rPr>
        <w:t>valuatoria</w:t>
      </w:r>
      <w:proofErr w:type="spellEnd"/>
      <w:r w:rsidRPr="00916FA8">
        <w:rPr>
          <w:rFonts w:cs="Arial"/>
          <w:color w:val="5B9BD5" w:themeColor="accent1"/>
        </w:rPr>
        <w:t xml:space="preserve"> que busca establecer el valor comercial del bien, a partir del estudio de las ofertas o transacciones recientes, de bienes semejantes y comparables al del objeto de avalúo.</w:t>
      </w:r>
    </w:p>
    <w:p w14:paraId="146B5091" w14:textId="77777777" w:rsidR="00E544B1" w:rsidRPr="00916FA8" w:rsidRDefault="00E544B1" w:rsidP="00001FB0">
      <w:pPr>
        <w:tabs>
          <w:tab w:val="left" w:pos="142"/>
          <w:tab w:val="left" w:pos="567"/>
        </w:tabs>
        <w:ind w:left="567"/>
        <w:jc w:val="both"/>
        <w:rPr>
          <w:rFonts w:cs="Arial"/>
          <w:color w:val="5B9BD5" w:themeColor="accent1"/>
        </w:rPr>
      </w:pPr>
    </w:p>
    <w:p w14:paraId="0D8AE6B7" w14:textId="77777777" w:rsidR="003A0C91" w:rsidRPr="00916FA8" w:rsidRDefault="003A0C91" w:rsidP="003A0C91">
      <w:pPr>
        <w:tabs>
          <w:tab w:val="left" w:pos="142"/>
          <w:tab w:val="left" w:pos="567"/>
        </w:tabs>
        <w:ind w:left="567"/>
        <w:jc w:val="both"/>
        <w:rPr>
          <w:rFonts w:cs="Arial"/>
          <w:color w:val="5B9BD5" w:themeColor="accent1"/>
        </w:rPr>
      </w:pPr>
      <w:r w:rsidRPr="00916FA8">
        <w:rPr>
          <w:rFonts w:cs="Arial"/>
          <w:b/>
          <w:color w:val="5B9BD5" w:themeColor="accent1"/>
        </w:rPr>
        <w:t>Artículo 3º.</w:t>
      </w:r>
      <w:r w:rsidRPr="00916FA8">
        <w:rPr>
          <w:rFonts w:cs="Arial"/>
          <w:color w:val="5B9BD5" w:themeColor="accent1"/>
        </w:rPr>
        <w:t xml:space="preserve"> </w:t>
      </w:r>
      <w:r w:rsidRPr="00916FA8">
        <w:rPr>
          <w:rFonts w:cs="Arial"/>
          <w:b/>
          <w:color w:val="5B9BD5" w:themeColor="accent1"/>
        </w:rPr>
        <w:t>Método de costo de reposición.</w:t>
      </w:r>
      <w:r w:rsidRPr="00916FA8">
        <w:rPr>
          <w:rFonts w:cs="Arial"/>
          <w:color w:val="5B9BD5" w:themeColor="accent1"/>
        </w:rPr>
        <w:t xml:space="preserve"> Es el que busca establecer el valor comercial del bien objeto de avalúo a partir de estimar el costo total de la construcción a precios de hoy, un bien semejante al del objeto de avalúo, y restarle la depreciación acumulada. Al valor así obtenido se le debe adicionar el valor correspondiente al terreno.</w:t>
      </w:r>
    </w:p>
    <w:p w14:paraId="0529EA72" w14:textId="3413DD19" w:rsidR="00E544B1" w:rsidRPr="00916FA8" w:rsidRDefault="00E544B1" w:rsidP="00E544B1">
      <w:pPr>
        <w:widowControl w:val="0"/>
        <w:tabs>
          <w:tab w:val="left" w:pos="142"/>
          <w:tab w:val="left" w:pos="567"/>
        </w:tabs>
        <w:ind w:left="567"/>
        <w:jc w:val="both"/>
        <w:rPr>
          <w:rFonts w:cs="Arial"/>
          <w:b/>
          <w:bCs/>
          <w:color w:val="5B9BD5" w:themeColor="accent1"/>
        </w:rPr>
      </w:pPr>
    </w:p>
    <w:p w14:paraId="6301360C" w14:textId="56B01147" w:rsidR="00E64A43" w:rsidRPr="00916FA8" w:rsidRDefault="00593FC4" w:rsidP="00E544B1">
      <w:pPr>
        <w:widowControl w:val="0"/>
        <w:tabs>
          <w:tab w:val="left" w:pos="142"/>
          <w:tab w:val="left" w:pos="567"/>
        </w:tabs>
        <w:ind w:left="567"/>
        <w:jc w:val="both"/>
        <w:rPr>
          <w:rFonts w:cs="Arial"/>
          <w:bCs/>
          <w:color w:val="5B9BD5" w:themeColor="accent1"/>
        </w:rPr>
      </w:pPr>
      <w:r w:rsidRPr="00916FA8">
        <w:rPr>
          <w:rFonts w:cs="Arial"/>
          <w:b/>
          <w:bCs/>
          <w:color w:val="5B9BD5" w:themeColor="accent1"/>
        </w:rPr>
        <w:t>Artículo 9º. Consulta a expertos avaluadores o encuestas.</w:t>
      </w:r>
      <w:r w:rsidRPr="00916FA8">
        <w:rPr>
          <w:rFonts w:cs="Arial"/>
          <w:bCs/>
          <w:color w:val="5B9BD5" w:themeColor="accent1"/>
        </w:rPr>
        <w:t xml:space="preserve"> Cuando para la realización del avalúo se acuda a encuestas, es necesario tener en cuenta que estas son un apoyo al proceso </w:t>
      </w:r>
      <w:proofErr w:type="spellStart"/>
      <w:r w:rsidR="00FD4ECB" w:rsidRPr="00916FA8">
        <w:rPr>
          <w:rFonts w:cs="Arial"/>
          <w:bCs/>
          <w:color w:val="5B9BD5" w:themeColor="accent1"/>
        </w:rPr>
        <w:t>valuatorío</w:t>
      </w:r>
      <w:proofErr w:type="spellEnd"/>
      <w:r w:rsidRPr="00916FA8">
        <w:rPr>
          <w:rFonts w:cs="Arial"/>
          <w:bCs/>
          <w:color w:val="5B9BD5" w:themeColor="accent1"/>
        </w:rPr>
        <w:t>, pero no son en sí los determinantes del avalúo. En este sentido, es necesario que el perito haya realizado previamente la visita al terreno para conocer la clase de bien que avalúa.</w:t>
      </w:r>
    </w:p>
    <w:p w14:paraId="66931472" w14:textId="77777777" w:rsidR="00593FC4" w:rsidRDefault="00593FC4" w:rsidP="00E544B1">
      <w:pPr>
        <w:widowControl w:val="0"/>
        <w:tabs>
          <w:tab w:val="left" w:pos="142"/>
          <w:tab w:val="left" w:pos="567"/>
        </w:tabs>
        <w:ind w:left="567"/>
        <w:jc w:val="both"/>
        <w:rPr>
          <w:rFonts w:cs="Arial"/>
          <w:bCs/>
        </w:rPr>
      </w:pPr>
    </w:p>
    <w:p w14:paraId="338447A2" w14:textId="77777777" w:rsidR="00593FC4" w:rsidRPr="00E05365" w:rsidRDefault="00593FC4" w:rsidP="00E544B1">
      <w:pPr>
        <w:widowControl w:val="0"/>
        <w:tabs>
          <w:tab w:val="left" w:pos="142"/>
          <w:tab w:val="left" w:pos="567"/>
        </w:tabs>
        <w:ind w:left="567"/>
        <w:jc w:val="both"/>
        <w:rPr>
          <w:rFonts w:cs="Arial"/>
          <w:bCs/>
        </w:rPr>
      </w:pPr>
    </w:p>
    <w:p w14:paraId="566EFBE7" w14:textId="77777777" w:rsidR="000F206F" w:rsidRDefault="0086311B" w:rsidP="00001FB0">
      <w:pPr>
        <w:pStyle w:val="Ttulo1"/>
        <w:keepNext/>
        <w:keepLines/>
        <w:numPr>
          <w:ilvl w:val="0"/>
          <w:numId w:val="5"/>
        </w:numPr>
        <w:tabs>
          <w:tab w:val="clear" w:pos="357"/>
        </w:tabs>
        <w:suppressAutoHyphens/>
        <w:spacing w:before="0" w:after="0"/>
        <w:ind w:left="567" w:hanging="567"/>
        <w:rPr>
          <w:szCs w:val="22"/>
        </w:rPr>
      </w:pPr>
      <w:bookmarkStart w:id="66" w:name="_Toc335203927"/>
      <w:bookmarkStart w:id="67" w:name="_Toc335208206"/>
      <w:bookmarkStart w:id="68" w:name="_Toc335208876"/>
      <w:bookmarkStart w:id="69" w:name="_Toc338414695"/>
      <w:bookmarkStart w:id="70" w:name="_Toc430352500"/>
      <w:bookmarkStart w:id="71" w:name="_Toc430352563"/>
      <w:bookmarkStart w:id="72" w:name="_Toc430771142"/>
      <w:bookmarkStart w:id="73" w:name="_Toc100216499"/>
      <w:r w:rsidRPr="00E05365">
        <w:rPr>
          <w:szCs w:val="22"/>
        </w:rPr>
        <w:t>ANÁLISIS DE ANTECEDENTES</w:t>
      </w:r>
      <w:bookmarkEnd w:id="66"/>
      <w:bookmarkEnd w:id="67"/>
      <w:bookmarkEnd w:id="68"/>
      <w:bookmarkEnd w:id="69"/>
      <w:bookmarkEnd w:id="70"/>
      <w:bookmarkEnd w:id="71"/>
      <w:bookmarkEnd w:id="72"/>
      <w:bookmarkEnd w:id="73"/>
      <w:r w:rsidRPr="00E05365">
        <w:rPr>
          <w:szCs w:val="22"/>
        </w:rPr>
        <w:t xml:space="preserve"> </w:t>
      </w:r>
    </w:p>
    <w:p w14:paraId="05A14E85" w14:textId="10B30064" w:rsidR="002627D8" w:rsidRPr="00916FA8" w:rsidRDefault="000832C9" w:rsidP="00BA67E7">
      <w:pPr>
        <w:tabs>
          <w:tab w:val="left" w:pos="567"/>
        </w:tabs>
        <w:ind w:left="567"/>
        <w:jc w:val="both"/>
        <w:rPr>
          <w:rFonts w:cs="Arial"/>
          <w:color w:val="5B9BD5" w:themeColor="accent1"/>
        </w:rPr>
      </w:pPr>
      <w:r w:rsidRPr="00916FA8">
        <w:rPr>
          <w:rFonts w:cs="Arial"/>
          <w:color w:val="5B9BD5" w:themeColor="accent1"/>
        </w:rPr>
        <w:t>Consultar</w:t>
      </w:r>
      <w:r w:rsidR="002627D8" w:rsidRPr="00916FA8">
        <w:rPr>
          <w:rFonts w:cs="Arial"/>
          <w:color w:val="5B9BD5" w:themeColor="accent1"/>
        </w:rPr>
        <w:t xml:space="preserve"> en los últimos años </w:t>
      </w:r>
      <w:proofErr w:type="spellStart"/>
      <w:r w:rsidR="002627D8" w:rsidRPr="00916FA8">
        <w:rPr>
          <w:rFonts w:cs="Arial"/>
          <w:color w:val="5B9BD5" w:themeColor="accent1"/>
        </w:rPr>
        <w:t>avaluos</w:t>
      </w:r>
      <w:proofErr w:type="spellEnd"/>
      <w:r w:rsidR="002627D8" w:rsidRPr="00916FA8">
        <w:rPr>
          <w:rFonts w:cs="Arial"/>
          <w:color w:val="5B9BD5" w:themeColor="accent1"/>
        </w:rPr>
        <w:t xml:space="preserve"> en la misma zona, que sean </w:t>
      </w:r>
      <w:r w:rsidRPr="00916FA8">
        <w:rPr>
          <w:rFonts w:cs="Arial"/>
          <w:color w:val="5B9BD5" w:themeColor="accent1"/>
        </w:rPr>
        <w:t>compárales</w:t>
      </w:r>
      <w:r w:rsidR="002627D8" w:rsidRPr="00916FA8">
        <w:rPr>
          <w:rFonts w:cs="Arial"/>
          <w:color w:val="5B9BD5" w:themeColor="accent1"/>
        </w:rPr>
        <w:t xml:space="preserve"> y ubicarlos </w:t>
      </w:r>
      <w:r w:rsidRPr="00916FA8">
        <w:rPr>
          <w:rFonts w:cs="Arial"/>
          <w:color w:val="5B9BD5" w:themeColor="accent1"/>
        </w:rPr>
        <w:t>espacialmente</w:t>
      </w:r>
      <w:r w:rsidR="002627D8" w:rsidRPr="00916FA8">
        <w:rPr>
          <w:rFonts w:cs="Arial"/>
          <w:color w:val="5B9BD5" w:themeColor="accent1"/>
        </w:rPr>
        <w:t xml:space="preserve">, </w:t>
      </w:r>
      <w:r w:rsidRPr="00916FA8">
        <w:rPr>
          <w:rFonts w:cs="Arial"/>
          <w:color w:val="5B9BD5" w:themeColor="accent1"/>
        </w:rPr>
        <w:t>en una imagen</w:t>
      </w:r>
      <w:r w:rsidR="002627D8" w:rsidRPr="00916FA8">
        <w:rPr>
          <w:rFonts w:cs="Arial"/>
          <w:color w:val="5B9BD5" w:themeColor="accent1"/>
        </w:rPr>
        <w:t xml:space="preserve"> o mapa o similar con su </w:t>
      </w:r>
      <w:r w:rsidRPr="00916FA8">
        <w:rPr>
          <w:rFonts w:cs="Arial"/>
          <w:color w:val="5B9BD5" w:themeColor="accent1"/>
        </w:rPr>
        <w:t>descripción</w:t>
      </w:r>
      <w:r w:rsidR="002627D8" w:rsidRPr="00916FA8">
        <w:rPr>
          <w:rFonts w:cs="Arial"/>
          <w:color w:val="5B9BD5" w:themeColor="accent1"/>
        </w:rPr>
        <w:t xml:space="preserve">, tal como aparece en el formato Excel adjunto, se debe hacer una breve abstracción o </w:t>
      </w:r>
      <w:r w:rsidRPr="00916FA8">
        <w:rPr>
          <w:rFonts w:cs="Arial"/>
          <w:color w:val="5B9BD5" w:themeColor="accent1"/>
        </w:rPr>
        <w:t>análisis</w:t>
      </w:r>
      <w:r w:rsidR="002627D8" w:rsidRPr="00916FA8">
        <w:rPr>
          <w:rFonts w:cs="Arial"/>
          <w:color w:val="5B9BD5" w:themeColor="accent1"/>
        </w:rPr>
        <w:t xml:space="preserve"> de </w:t>
      </w:r>
      <w:proofErr w:type="gramStart"/>
      <w:r w:rsidR="002627D8" w:rsidRPr="00916FA8">
        <w:rPr>
          <w:rFonts w:cs="Arial"/>
          <w:color w:val="5B9BD5" w:themeColor="accent1"/>
        </w:rPr>
        <w:t>los mismos</w:t>
      </w:r>
      <w:proofErr w:type="gramEnd"/>
      <w:r w:rsidR="002627D8" w:rsidRPr="00916FA8">
        <w:rPr>
          <w:rFonts w:cs="Arial"/>
          <w:color w:val="5B9BD5" w:themeColor="accent1"/>
        </w:rPr>
        <w:t xml:space="preserve"> mencionando en que se utilizaron o como dieron soporte para </w:t>
      </w:r>
      <w:r w:rsidRPr="00916FA8">
        <w:rPr>
          <w:rFonts w:cs="Arial"/>
          <w:color w:val="5B9BD5" w:themeColor="accent1"/>
        </w:rPr>
        <w:t>la</w:t>
      </w:r>
      <w:r w:rsidR="002627D8" w:rsidRPr="00916FA8">
        <w:rPr>
          <w:rFonts w:cs="Arial"/>
          <w:color w:val="5B9BD5" w:themeColor="accent1"/>
        </w:rPr>
        <w:t xml:space="preserve"> determinación del </w:t>
      </w:r>
      <w:r w:rsidRPr="00916FA8">
        <w:rPr>
          <w:rFonts w:cs="Arial"/>
          <w:color w:val="5B9BD5" w:themeColor="accent1"/>
        </w:rPr>
        <w:t>avalúo</w:t>
      </w:r>
      <w:r w:rsidR="002627D8" w:rsidRPr="00916FA8">
        <w:rPr>
          <w:rFonts w:cs="Arial"/>
          <w:color w:val="5B9BD5" w:themeColor="accent1"/>
        </w:rPr>
        <w:t>.</w:t>
      </w:r>
    </w:p>
    <w:p w14:paraId="491386E0" w14:textId="77777777" w:rsidR="00E64A43" w:rsidRPr="00916FA8" w:rsidRDefault="00E64A43" w:rsidP="00E64A43">
      <w:pPr>
        <w:widowControl w:val="0"/>
        <w:tabs>
          <w:tab w:val="left" w:pos="142"/>
          <w:tab w:val="left" w:pos="567"/>
        </w:tabs>
        <w:ind w:left="567"/>
        <w:jc w:val="both"/>
        <w:rPr>
          <w:rFonts w:cs="Arial"/>
          <w:color w:val="5B9BD5" w:themeColor="accent1"/>
        </w:rPr>
      </w:pPr>
    </w:p>
    <w:p w14:paraId="5BD9E91F" w14:textId="1CD48E90" w:rsidR="00BA67E7" w:rsidRPr="00916FA8" w:rsidRDefault="00BA67E7" w:rsidP="00E64A43">
      <w:pPr>
        <w:widowControl w:val="0"/>
        <w:tabs>
          <w:tab w:val="left" w:pos="142"/>
          <w:tab w:val="left" w:pos="567"/>
        </w:tabs>
        <w:ind w:left="567"/>
        <w:jc w:val="both"/>
        <w:rPr>
          <w:rFonts w:cs="Arial"/>
          <w:color w:val="5B9BD5" w:themeColor="accent1"/>
        </w:rPr>
      </w:pPr>
      <w:r w:rsidRPr="00916FA8">
        <w:rPr>
          <w:rFonts w:cs="Arial"/>
          <w:color w:val="5B9BD5" w:themeColor="accent1"/>
        </w:rPr>
        <w:t xml:space="preserve">Ejemplo: </w:t>
      </w:r>
    </w:p>
    <w:p w14:paraId="72A2904F" w14:textId="6571057F" w:rsidR="00BA67E7" w:rsidRPr="00916FA8" w:rsidRDefault="00BA67E7" w:rsidP="00BA67E7">
      <w:pPr>
        <w:pStyle w:val="Prrafodelista"/>
        <w:spacing w:after="0"/>
        <w:ind w:left="567"/>
        <w:jc w:val="both"/>
        <w:rPr>
          <w:rFonts w:cs="Arial"/>
          <w:color w:val="5B9BD5" w:themeColor="accent1"/>
        </w:rPr>
      </w:pPr>
      <w:r w:rsidRPr="00916FA8">
        <w:rPr>
          <w:rFonts w:cs="Arial"/>
          <w:color w:val="5B9BD5" w:themeColor="accent1"/>
        </w:rPr>
        <w:t>Consultados los archivos históricos de la Sede central del Instituto Geográfico Agustín Codazzi, se encontraron cuatro (</w:t>
      </w:r>
      <w:r w:rsidR="00EB0379" w:rsidRPr="00916FA8">
        <w:rPr>
          <w:rFonts w:cs="Arial"/>
          <w:color w:val="5B9BD5" w:themeColor="accent1"/>
        </w:rPr>
        <w:t>4</w:t>
      </w:r>
      <w:r w:rsidRPr="00916FA8">
        <w:rPr>
          <w:rFonts w:cs="Arial"/>
          <w:color w:val="5B9BD5" w:themeColor="accent1"/>
        </w:rPr>
        <w:t>) antecedentes de avalúos comparables al inmueble objeto de estudio realizados entre los años 2012 y 2021.</w:t>
      </w:r>
    </w:p>
    <w:p w14:paraId="61871D02" w14:textId="77777777" w:rsidR="00BA67E7" w:rsidRPr="008F5319" w:rsidRDefault="00BA67E7" w:rsidP="00BA67E7">
      <w:pPr>
        <w:pStyle w:val="Textoindependiente"/>
        <w:widowControl w:val="0"/>
        <w:tabs>
          <w:tab w:val="left" w:pos="709"/>
        </w:tabs>
        <w:spacing w:after="0"/>
        <w:ind w:left="567"/>
        <w:rPr>
          <w:rFonts w:cs="Arial"/>
        </w:rPr>
      </w:pPr>
    </w:p>
    <w:p w14:paraId="02CDF285" w14:textId="77777777" w:rsidR="007A1D02" w:rsidRDefault="007A1D02" w:rsidP="00BA67E7">
      <w:pPr>
        <w:jc w:val="both"/>
        <w:rPr>
          <w:rFonts w:cs="Arial"/>
        </w:rPr>
      </w:pPr>
    </w:p>
    <w:tbl>
      <w:tblPr>
        <w:tblStyle w:val="Tablaconcuadrcula"/>
        <w:tblW w:w="0" w:type="auto"/>
        <w:jc w:val="center"/>
        <w:tblLook w:val="04A0" w:firstRow="1" w:lastRow="0" w:firstColumn="1" w:lastColumn="0" w:noHBand="0" w:noVBand="1"/>
      </w:tblPr>
      <w:tblGrid>
        <w:gridCol w:w="8828"/>
      </w:tblGrid>
      <w:tr w:rsidR="00916FA8" w:rsidRPr="00916FA8" w14:paraId="1F48399A" w14:textId="77777777" w:rsidTr="00916FA8">
        <w:trPr>
          <w:jc w:val="center"/>
        </w:trPr>
        <w:tc>
          <w:tcPr>
            <w:tcW w:w="8828" w:type="dxa"/>
          </w:tcPr>
          <w:p w14:paraId="2B02A387" w14:textId="0F649ED2" w:rsidR="00BA67E7" w:rsidRPr="00916FA8" w:rsidRDefault="007E3F12" w:rsidP="00BA67E7">
            <w:pPr>
              <w:jc w:val="center"/>
              <w:rPr>
                <w:rFonts w:cs="Arial"/>
                <w:color w:val="5B9BD5" w:themeColor="accent1"/>
              </w:rPr>
            </w:pPr>
            <w:r>
              <w:rPr>
                <w:rFonts w:cs="Arial"/>
                <w:color w:val="5B9BD5" w:themeColor="accent1"/>
              </w:rPr>
              <w:t>Insertar Imagen</w:t>
            </w:r>
          </w:p>
        </w:tc>
      </w:tr>
    </w:tbl>
    <w:p w14:paraId="310F45C9" w14:textId="77777777" w:rsidR="00BA67E7" w:rsidRPr="00916FA8" w:rsidRDefault="00BA67E7" w:rsidP="00BA67E7">
      <w:pPr>
        <w:jc w:val="center"/>
        <w:rPr>
          <w:rFonts w:cs="Arial"/>
          <w:color w:val="5B9BD5" w:themeColor="accent1"/>
        </w:rPr>
      </w:pPr>
      <w:r w:rsidRPr="00916FA8">
        <w:rPr>
          <w:rFonts w:cs="Arial"/>
          <w:color w:val="5B9BD5" w:themeColor="accent1"/>
        </w:rPr>
        <w:t xml:space="preserve">Fuente: Ubicación de antecedentes, Imagen Google </w:t>
      </w:r>
      <w:proofErr w:type="spellStart"/>
      <w:r w:rsidRPr="00916FA8">
        <w:rPr>
          <w:rFonts w:cs="Arial"/>
          <w:color w:val="5B9BD5" w:themeColor="accent1"/>
        </w:rPr>
        <w:t>Earth</w:t>
      </w:r>
      <w:proofErr w:type="spellEnd"/>
      <w:r w:rsidRPr="00916FA8">
        <w:rPr>
          <w:rFonts w:cs="Arial"/>
          <w:color w:val="5B9BD5" w:themeColor="accent1"/>
        </w:rPr>
        <w:t>.</w:t>
      </w:r>
    </w:p>
    <w:p w14:paraId="31F4F495" w14:textId="77777777" w:rsidR="00BA67E7" w:rsidRPr="00916FA8" w:rsidRDefault="00BA67E7" w:rsidP="00BA67E7">
      <w:pPr>
        <w:jc w:val="center"/>
        <w:rPr>
          <w:rFonts w:cs="Arial"/>
          <w:color w:val="5B9BD5" w:themeColor="accent1"/>
        </w:rPr>
      </w:pPr>
    </w:p>
    <w:p w14:paraId="1D57B353" w14:textId="3E9A0CF2" w:rsidR="00BA67E7" w:rsidRPr="00916FA8" w:rsidRDefault="00BA67E7" w:rsidP="00BA67E7">
      <w:pPr>
        <w:ind w:left="567"/>
        <w:jc w:val="both"/>
        <w:rPr>
          <w:rFonts w:cs="Arial"/>
          <w:color w:val="5B9BD5" w:themeColor="accent1"/>
        </w:rPr>
      </w:pPr>
      <w:r w:rsidRPr="00916FA8">
        <w:rPr>
          <w:rFonts w:cs="Arial"/>
          <w:color w:val="5B9BD5" w:themeColor="accent1"/>
        </w:rPr>
        <w:t xml:space="preserve">El antecedente 1 fue realizado en el año 2012 para el mismo predio objeto de avalúo, para ese año se ubicaban las instalaciones del Instituto de Seguros Sociales; en cuanto a la normatividad, la destinación, y áreas no se presentan cambios. </w:t>
      </w:r>
      <w:r w:rsidR="00593FC4" w:rsidRPr="00916FA8">
        <w:rPr>
          <w:rFonts w:cs="Arial"/>
          <w:color w:val="5B9BD5" w:themeColor="accent1"/>
        </w:rPr>
        <w:t>Para</w:t>
      </w:r>
      <w:r w:rsidRPr="00916FA8">
        <w:rPr>
          <w:rFonts w:cs="Arial"/>
          <w:color w:val="5B9BD5" w:themeColor="accent1"/>
        </w:rPr>
        <w:t xml:space="preserve"> el año 2012 se adoptó un valor de metro cuadrado de terreno de $260.000.</w:t>
      </w:r>
    </w:p>
    <w:p w14:paraId="48873DA9" w14:textId="77777777" w:rsidR="00BA67E7" w:rsidRPr="00916FA8" w:rsidRDefault="00BA67E7" w:rsidP="00BA67E7">
      <w:pPr>
        <w:ind w:left="567"/>
        <w:jc w:val="both"/>
        <w:rPr>
          <w:rFonts w:cs="Arial"/>
          <w:color w:val="5B9BD5" w:themeColor="accent1"/>
        </w:rPr>
      </w:pPr>
    </w:p>
    <w:p w14:paraId="07555351" w14:textId="77777777" w:rsidR="00BA67E7" w:rsidRPr="00916FA8" w:rsidRDefault="00BA67E7" w:rsidP="00BA67E7">
      <w:pPr>
        <w:ind w:left="567"/>
        <w:jc w:val="both"/>
        <w:rPr>
          <w:rFonts w:cs="Arial"/>
          <w:color w:val="5B9BD5" w:themeColor="accent1"/>
        </w:rPr>
      </w:pPr>
      <w:r w:rsidRPr="00916FA8">
        <w:rPr>
          <w:rFonts w:cs="Arial"/>
          <w:color w:val="5B9BD5" w:themeColor="accent1"/>
        </w:rPr>
        <w:t xml:space="preserve">El antecedente 2, se realizó en el año 2015, corresponde al predio colindante al inmueble a valorar, allí se ubica el Centro de Atención Ambulatoria (CAA Quibdó) sobre la Calle 30 vía al Aeropuerto, se encuentra dentro de la misma norma urbanística “R-3 Residencial”, la topografía, </w:t>
      </w:r>
      <w:r w:rsidRPr="00916FA8">
        <w:rPr>
          <w:rFonts w:cs="Arial"/>
          <w:color w:val="5B9BD5" w:themeColor="accent1"/>
        </w:rPr>
        <w:lastRenderedPageBreak/>
        <w:t>servicios y accesos son semejantes, Para ese año el valor de metro cuadrado de terreno es de $430.000.</w:t>
      </w:r>
    </w:p>
    <w:p w14:paraId="6F69F283" w14:textId="77777777" w:rsidR="00BA67E7" w:rsidRPr="00916FA8" w:rsidRDefault="00BA67E7" w:rsidP="00BA67E7">
      <w:pPr>
        <w:ind w:left="567"/>
        <w:jc w:val="both"/>
        <w:rPr>
          <w:rFonts w:cs="Arial"/>
          <w:color w:val="5B9BD5" w:themeColor="accent1"/>
        </w:rPr>
      </w:pPr>
    </w:p>
    <w:p w14:paraId="4E896C3F" w14:textId="77777777" w:rsidR="00BA67E7" w:rsidRPr="00916FA8" w:rsidRDefault="00BA67E7" w:rsidP="00BA67E7">
      <w:pPr>
        <w:ind w:left="567"/>
        <w:jc w:val="both"/>
        <w:rPr>
          <w:rFonts w:cs="Arial"/>
          <w:color w:val="5B9BD5" w:themeColor="accent1"/>
        </w:rPr>
      </w:pPr>
      <w:r w:rsidRPr="00916FA8">
        <w:rPr>
          <w:rFonts w:cs="Arial"/>
          <w:color w:val="5B9BD5" w:themeColor="accent1"/>
        </w:rPr>
        <w:t>Finalmente, el antecedente 3 es el más reciente, realizado en el año 2021, se trata de un inmueble recreacional, ubicado en el barrio Porvenir sobre la Calle 30 vial al Aeropuerto, cerca al predio a valorar. Presenta condiciones comparables en cuento a normatividad (R-3 Residencial), acceso, servicios, topografía y distancia a los principales sitios de la ciudad. Para este año se adoptó un valor de metro cuadrado de terreno de $796.000.</w:t>
      </w:r>
    </w:p>
    <w:p w14:paraId="1B31D61B" w14:textId="77777777" w:rsidR="00BA67E7" w:rsidRPr="00916FA8" w:rsidRDefault="00BA67E7" w:rsidP="00E64A43">
      <w:pPr>
        <w:widowControl w:val="0"/>
        <w:tabs>
          <w:tab w:val="left" w:pos="142"/>
          <w:tab w:val="left" w:pos="567"/>
        </w:tabs>
        <w:ind w:left="567"/>
        <w:jc w:val="both"/>
        <w:rPr>
          <w:rFonts w:cs="Arial"/>
          <w:color w:val="5B9BD5" w:themeColor="accent1"/>
        </w:rPr>
      </w:pPr>
    </w:p>
    <w:p w14:paraId="58B28473" w14:textId="77777777" w:rsidR="002627D8" w:rsidRPr="00E05365" w:rsidRDefault="002627D8" w:rsidP="00E64A43">
      <w:pPr>
        <w:widowControl w:val="0"/>
        <w:tabs>
          <w:tab w:val="left" w:pos="142"/>
          <w:tab w:val="left" w:pos="567"/>
        </w:tabs>
        <w:ind w:left="567"/>
        <w:jc w:val="both"/>
        <w:rPr>
          <w:rFonts w:cs="Arial"/>
        </w:rPr>
      </w:pPr>
    </w:p>
    <w:p w14:paraId="1B2A93A1" w14:textId="77777777" w:rsidR="000F206F" w:rsidRDefault="0086311B" w:rsidP="00A32CC9">
      <w:pPr>
        <w:pStyle w:val="Ttulo1"/>
        <w:keepNext/>
        <w:keepLines/>
        <w:numPr>
          <w:ilvl w:val="0"/>
          <w:numId w:val="5"/>
        </w:numPr>
        <w:tabs>
          <w:tab w:val="clear" w:pos="357"/>
        </w:tabs>
        <w:suppressAutoHyphens/>
        <w:spacing w:before="0" w:after="0"/>
        <w:ind w:left="567" w:hanging="567"/>
        <w:rPr>
          <w:szCs w:val="22"/>
        </w:rPr>
      </w:pPr>
      <w:bookmarkStart w:id="74" w:name="_Toc335203928"/>
      <w:bookmarkStart w:id="75" w:name="_Toc335208207"/>
      <w:bookmarkStart w:id="76" w:name="_Toc335208877"/>
      <w:bookmarkStart w:id="77" w:name="_Toc338414696"/>
      <w:bookmarkStart w:id="78" w:name="_Toc430352501"/>
      <w:bookmarkStart w:id="79" w:name="_Toc430352564"/>
      <w:bookmarkStart w:id="80" w:name="_Toc430771143"/>
      <w:bookmarkStart w:id="81" w:name="_Toc100216500"/>
      <w:r w:rsidRPr="00E05365">
        <w:rPr>
          <w:szCs w:val="22"/>
        </w:rPr>
        <w:t>CONSIDERACIONES GENERALES</w:t>
      </w:r>
      <w:bookmarkEnd w:id="74"/>
      <w:bookmarkEnd w:id="75"/>
      <w:bookmarkEnd w:id="76"/>
      <w:bookmarkEnd w:id="77"/>
      <w:bookmarkEnd w:id="78"/>
      <w:bookmarkEnd w:id="79"/>
      <w:bookmarkEnd w:id="80"/>
      <w:bookmarkEnd w:id="81"/>
    </w:p>
    <w:p w14:paraId="51D7C96A" w14:textId="7AC2B870" w:rsidR="0086311B" w:rsidRPr="000F206F" w:rsidRDefault="007A1D02" w:rsidP="000F206F">
      <w:pPr>
        <w:ind w:left="567"/>
        <w:jc w:val="both"/>
        <w:rPr>
          <w:rFonts w:cs="Arial"/>
          <w:color w:val="5B9BD5" w:themeColor="accent1"/>
        </w:rPr>
      </w:pPr>
      <w:r w:rsidRPr="000F206F">
        <w:rPr>
          <w:rFonts w:cs="Arial"/>
          <w:color w:val="5B9BD5" w:themeColor="accent1"/>
        </w:rPr>
        <w:t xml:space="preserve"> Ejemplo</w:t>
      </w:r>
    </w:p>
    <w:p w14:paraId="5E56B774" w14:textId="77777777" w:rsidR="0086311B" w:rsidRPr="00E05365" w:rsidRDefault="0086311B" w:rsidP="00A32CC9">
      <w:pPr>
        <w:ind w:left="567" w:hanging="567"/>
        <w:jc w:val="both"/>
        <w:rPr>
          <w:rFonts w:cs="Arial"/>
          <w:b/>
          <w:lang w:val="es-MX"/>
        </w:rPr>
      </w:pPr>
    </w:p>
    <w:p w14:paraId="6FF70C72" w14:textId="1F7221FA" w:rsidR="00037B7A" w:rsidRPr="00916FA8" w:rsidRDefault="00037B7A" w:rsidP="006F49C4">
      <w:pPr>
        <w:numPr>
          <w:ilvl w:val="0"/>
          <w:numId w:val="28"/>
        </w:numPr>
        <w:tabs>
          <w:tab w:val="left" w:pos="993"/>
          <w:tab w:val="left" w:pos="1494"/>
        </w:tabs>
        <w:ind w:left="993" w:hanging="284"/>
        <w:jc w:val="both"/>
        <w:rPr>
          <w:rFonts w:cs="Arial"/>
          <w:color w:val="5B9BD5" w:themeColor="accent1"/>
          <w:lang w:val="es-CO"/>
        </w:rPr>
      </w:pPr>
      <w:r w:rsidRPr="00916FA8">
        <w:rPr>
          <w:rFonts w:cs="Arial"/>
          <w:color w:val="5B9BD5" w:themeColor="accent1"/>
          <w:lang w:val="es-CO"/>
        </w:rPr>
        <w:t xml:space="preserve">En la adopción del valor se analizó la ubicación </w:t>
      </w:r>
      <w:r w:rsidR="00391ABB" w:rsidRPr="00916FA8">
        <w:rPr>
          <w:rFonts w:cs="Arial"/>
          <w:color w:val="5B9BD5" w:themeColor="accent1"/>
          <w:lang w:val="es-CO"/>
        </w:rPr>
        <w:t xml:space="preserve">del lote de terreno sobre la cual se levantó la PH Edificio </w:t>
      </w:r>
      <w:r w:rsidR="0070757F" w:rsidRPr="00916FA8">
        <w:rPr>
          <w:rFonts w:cs="Arial"/>
          <w:color w:val="5B9BD5" w:themeColor="accent1"/>
          <w:lang w:val="es-CO"/>
        </w:rPr>
        <w:t xml:space="preserve">Centro de convenciones Cámara de comercio de Bogotá </w:t>
      </w:r>
      <w:r w:rsidRPr="00916FA8">
        <w:rPr>
          <w:rFonts w:cs="Arial"/>
          <w:color w:val="5B9BD5" w:themeColor="accent1"/>
          <w:lang w:val="es-CO"/>
        </w:rPr>
        <w:t>en el contexto de la ciudad, teniendo en cuenta distintos factores como entorno inmediato y secundario y facilidades de acceso entre otros.</w:t>
      </w:r>
    </w:p>
    <w:p w14:paraId="73A57210" w14:textId="549ACD1D" w:rsidR="00037B7A" w:rsidRPr="00916FA8" w:rsidRDefault="00037B7A" w:rsidP="006F49C4">
      <w:pPr>
        <w:tabs>
          <w:tab w:val="left" w:pos="993"/>
          <w:tab w:val="left" w:pos="1494"/>
        </w:tabs>
        <w:ind w:left="993"/>
        <w:rPr>
          <w:rFonts w:cs="Arial"/>
          <w:color w:val="5B9BD5" w:themeColor="accent1"/>
          <w:highlight w:val="yellow"/>
          <w:lang w:val="es-CO"/>
        </w:rPr>
      </w:pPr>
    </w:p>
    <w:p w14:paraId="2D15CB5F" w14:textId="1A68ABF1" w:rsidR="00037B7A" w:rsidRPr="00916FA8" w:rsidRDefault="00037B7A" w:rsidP="006F49C4">
      <w:pPr>
        <w:numPr>
          <w:ilvl w:val="0"/>
          <w:numId w:val="28"/>
        </w:numPr>
        <w:tabs>
          <w:tab w:val="left" w:pos="993"/>
          <w:tab w:val="left" w:pos="1494"/>
        </w:tabs>
        <w:ind w:left="993" w:hanging="284"/>
        <w:jc w:val="both"/>
        <w:rPr>
          <w:rFonts w:cs="Arial"/>
          <w:color w:val="5B9BD5" w:themeColor="accent1"/>
          <w:lang w:val="es-CO"/>
        </w:rPr>
      </w:pPr>
      <w:r w:rsidRPr="00916FA8">
        <w:rPr>
          <w:rFonts w:cs="Arial"/>
          <w:color w:val="5B9BD5" w:themeColor="accent1"/>
          <w:lang w:val="es-CO"/>
        </w:rPr>
        <w:t>El estar localizad</w:t>
      </w:r>
      <w:r w:rsidR="00BC2814" w:rsidRPr="00916FA8">
        <w:rPr>
          <w:rFonts w:cs="Arial"/>
          <w:color w:val="5B9BD5" w:themeColor="accent1"/>
          <w:lang w:val="es-CO"/>
        </w:rPr>
        <w:t xml:space="preserve">a la propiedad horizontal </w:t>
      </w:r>
      <w:r w:rsidRPr="00916FA8">
        <w:rPr>
          <w:rFonts w:cs="Arial"/>
          <w:color w:val="5B9BD5" w:themeColor="accent1"/>
          <w:lang w:val="es-CO"/>
        </w:rPr>
        <w:t xml:space="preserve">en el barrio </w:t>
      </w:r>
      <w:r w:rsidR="00BC2814" w:rsidRPr="00916FA8">
        <w:rPr>
          <w:rFonts w:cs="Arial"/>
          <w:color w:val="5B9BD5" w:themeColor="accent1"/>
          <w:lang w:val="es-CO"/>
        </w:rPr>
        <w:t>Veracruz</w:t>
      </w:r>
      <w:r w:rsidR="0026339E" w:rsidRPr="00916FA8">
        <w:rPr>
          <w:rFonts w:cs="Arial"/>
          <w:color w:val="5B9BD5" w:themeColor="accent1"/>
          <w:lang w:val="es-CO"/>
        </w:rPr>
        <w:t>,</w:t>
      </w:r>
      <w:r w:rsidRPr="00916FA8">
        <w:rPr>
          <w:rFonts w:cs="Arial"/>
          <w:color w:val="5B9BD5" w:themeColor="accent1"/>
          <w:lang w:val="es-CO"/>
        </w:rPr>
        <w:t xml:space="preserve"> donde se encuentran </w:t>
      </w:r>
      <w:r w:rsidR="0026339E" w:rsidRPr="00916FA8">
        <w:rPr>
          <w:rFonts w:cs="Arial"/>
          <w:color w:val="5B9BD5" w:themeColor="accent1"/>
          <w:lang w:val="es-CO"/>
        </w:rPr>
        <w:t xml:space="preserve">mezcladas </w:t>
      </w:r>
      <w:r w:rsidRPr="00916FA8">
        <w:rPr>
          <w:rFonts w:cs="Arial"/>
          <w:color w:val="5B9BD5" w:themeColor="accent1"/>
          <w:lang w:val="es-CO"/>
        </w:rPr>
        <w:t xml:space="preserve">actividades principalmente comerciales </w:t>
      </w:r>
      <w:r w:rsidR="00EE68AA" w:rsidRPr="00916FA8">
        <w:rPr>
          <w:rFonts w:cs="Arial"/>
          <w:color w:val="5B9BD5" w:themeColor="accent1"/>
          <w:lang w:val="es-CO"/>
        </w:rPr>
        <w:t xml:space="preserve">y de servicios </w:t>
      </w:r>
      <w:r w:rsidRPr="00916FA8">
        <w:rPr>
          <w:rFonts w:cs="Arial"/>
          <w:color w:val="5B9BD5" w:themeColor="accent1"/>
          <w:lang w:val="es-CO"/>
        </w:rPr>
        <w:t xml:space="preserve">con las del tipo </w:t>
      </w:r>
      <w:r w:rsidR="00EE68AA" w:rsidRPr="00916FA8">
        <w:rPr>
          <w:rFonts w:cs="Arial"/>
          <w:color w:val="5B9BD5" w:themeColor="accent1"/>
          <w:lang w:val="es-CO"/>
        </w:rPr>
        <w:t>institucional asociados a la función pública del estado</w:t>
      </w:r>
      <w:r w:rsidRPr="00916FA8">
        <w:rPr>
          <w:rFonts w:cs="Arial"/>
          <w:color w:val="5B9BD5" w:themeColor="accent1"/>
          <w:lang w:val="es-CO"/>
        </w:rPr>
        <w:t>.</w:t>
      </w:r>
    </w:p>
    <w:p w14:paraId="52260F40" w14:textId="77777777" w:rsidR="006F49C4" w:rsidRPr="00916FA8" w:rsidRDefault="006F49C4" w:rsidP="006F49C4">
      <w:pPr>
        <w:pStyle w:val="Prrafodelista"/>
        <w:spacing w:after="0"/>
        <w:rPr>
          <w:rFonts w:cs="Arial"/>
          <w:color w:val="5B9BD5" w:themeColor="accent1"/>
          <w:lang w:val="es-CO"/>
        </w:rPr>
      </w:pPr>
    </w:p>
    <w:p w14:paraId="3C98EF6D" w14:textId="5DE2343E" w:rsidR="006F49C4" w:rsidRPr="00916FA8" w:rsidRDefault="006F49C4" w:rsidP="006F49C4">
      <w:pPr>
        <w:numPr>
          <w:ilvl w:val="0"/>
          <w:numId w:val="28"/>
        </w:numPr>
        <w:tabs>
          <w:tab w:val="left" w:pos="993"/>
          <w:tab w:val="left" w:pos="1494"/>
        </w:tabs>
        <w:ind w:left="993" w:hanging="284"/>
        <w:jc w:val="both"/>
        <w:rPr>
          <w:rFonts w:cs="Arial"/>
          <w:iCs/>
          <w:color w:val="5B9BD5" w:themeColor="accent1"/>
          <w:lang w:val="es-CO"/>
        </w:rPr>
      </w:pPr>
      <w:r w:rsidRPr="00916FA8">
        <w:rPr>
          <w:rFonts w:cs="Arial"/>
          <w:iCs/>
          <w:color w:val="5B9BD5" w:themeColor="accent1"/>
          <w:lang w:val="es-CO"/>
        </w:rPr>
        <w:t>El fácil acceso al inmueble en razón a que su frente sobre la Carrera 9ª como también la afluencia de público, condiciones que potencializa cualquier uso que se dé al mismo.</w:t>
      </w:r>
    </w:p>
    <w:p w14:paraId="429B99FF" w14:textId="77777777" w:rsidR="006F49C4" w:rsidRPr="00916FA8" w:rsidRDefault="006F49C4" w:rsidP="006F49C4">
      <w:pPr>
        <w:pStyle w:val="Prrafodelista"/>
        <w:spacing w:after="0"/>
        <w:rPr>
          <w:rFonts w:cs="Arial"/>
          <w:iCs/>
          <w:color w:val="5B9BD5" w:themeColor="accent1"/>
          <w:lang w:val="es-CO"/>
        </w:rPr>
      </w:pPr>
    </w:p>
    <w:p w14:paraId="4AC2589B" w14:textId="0E0AED4A" w:rsidR="006F49C4" w:rsidRPr="00916FA8" w:rsidRDefault="006F49C4" w:rsidP="006F49C4">
      <w:pPr>
        <w:numPr>
          <w:ilvl w:val="0"/>
          <w:numId w:val="28"/>
        </w:numPr>
        <w:tabs>
          <w:tab w:val="left" w:pos="993"/>
          <w:tab w:val="left" w:pos="1494"/>
        </w:tabs>
        <w:ind w:left="993" w:hanging="284"/>
        <w:jc w:val="both"/>
        <w:rPr>
          <w:rFonts w:cs="Arial"/>
          <w:iCs/>
          <w:color w:val="5B9BD5" w:themeColor="accent1"/>
          <w:lang w:val="es-CO"/>
        </w:rPr>
      </w:pPr>
      <w:r w:rsidRPr="00916FA8">
        <w:rPr>
          <w:rFonts w:cs="Arial"/>
          <w:iCs/>
          <w:color w:val="5B9BD5" w:themeColor="accent1"/>
          <w:lang w:val="es-CO"/>
        </w:rPr>
        <w:t>La condición de predio esquinero dentro de la manzana donde se ubica y la dotación en el sector de toda la infraestructura de servicios públicos básicos (agua, energía, alcantarillado) y complementarios (teléfono, alumbrado público, entre otros).</w:t>
      </w:r>
    </w:p>
    <w:p w14:paraId="3827C338" w14:textId="77777777" w:rsidR="00037B7A" w:rsidRPr="00916FA8" w:rsidRDefault="00037B7A" w:rsidP="006F49C4">
      <w:pPr>
        <w:pStyle w:val="Prrafodelista"/>
        <w:spacing w:after="0"/>
        <w:rPr>
          <w:rFonts w:cs="Arial"/>
          <w:color w:val="5B9BD5" w:themeColor="accent1"/>
          <w:highlight w:val="yellow"/>
          <w:lang w:val="es-CO"/>
        </w:rPr>
      </w:pPr>
    </w:p>
    <w:p w14:paraId="68790EA9" w14:textId="09287B93" w:rsidR="00037B7A" w:rsidRPr="00916FA8" w:rsidRDefault="00037B7A" w:rsidP="006F49C4">
      <w:pPr>
        <w:numPr>
          <w:ilvl w:val="0"/>
          <w:numId w:val="28"/>
        </w:numPr>
        <w:tabs>
          <w:tab w:val="left" w:pos="993"/>
          <w:tab w:val="left" w:pos="1494"/>
        </w:tabs>
        <w:ind w:left="993" w:hanging="284"/>
        <w:jc w:val="both"/>
        <w:rPr>
          <w:rFonts w:cs="Arial"/>
          <w:color w:val="5B9BD5" w:themeColor="accent1"/>
          <w:lang w:val="es-CO"/>
        </w:rPr>
      </w:pPr>
      <w:r w:rsidRPr="00916FA8">
        <w:rPr>
          <w:rFonts w:cs="Arial"/>
          <w:color w:val="5B9BD5" w:themeColor="accent1"/>
          <w:lang w:val="es-CO"/>
        </w:rPr>
        <w:t xml:space="preserve">Las características del lote de terreno, su ubicación en el sector </w:t>
      </w:r>
      <w:r w:rsidR="00EE68AA" w:rsidRPr="00916FA8">
        <w:rPr>
          <w:rFonts w:cs="Arial"/>
          <w:color w:val="5B9BD5" w:themeColor="accent1"/>
          <w:lang w:val="es-CO"/>
        </w:rPr>
        <w:t>Veracruz</w:t>
      </w:r>
      <w:r w:rsidRPr="00916FA8">
        <w:rPr>
          <w:rFonts w:cs="Arial"/>
          <w:color w:val="5B9BD5" w:themeColor="accent1"/>
          <w:lang w:val="es-CO"/>
        </w:rPr>
        <w:t>, su forma, cabida superficiaria, frente a vías, su topografía plana, entre otros.</w:t>
      </w:r>
    </w:p>
    <w:p w14:paraId="757E7FBD" w14:textId="77777777" w:rsidR="00EE68AA" w:rsidRPr="00916FA8" w:rsidRDefault="00EE68AA" w:rsidP="006F49C4">
      <w:pPr>
        <w:pStyle w:val="Prrafodelista"/>
        <w:spacing w:after="0"/>
        <w:rPr>
          <w:rFonts w:cs="Arial"/>
          <w:color w:val="5B9BD5" w:themeColor="accent1"/>
          <w:lang w:val="es-CO"/>
        </w:rPr>
      </w:pPr>
    </w:p>
    <w:p w14:paraId="71195FD6" w14:textId="1D8D7236" w:rsidR="00EE68AA" w:rsidRPr="00916FA8" w:rsidRDefault="00EE68AA" w:rsidP="006F49C4">
      <w:pPr>
        <w:numPr>
          <w:ilvl w:val="0"/>
          <w:numId w:val="28"/>
        </w:numPr>
        <w:tabs>
          <w:tab w:val="left" w:pos="993"/>
          <w:tab w:val="left" w:pos="1494"/>
        </w:tabs>
        <w:ind w:left="993" w:hanging="284"/>
        <w:jc w:val="both"/>
        <w:rPr>
          <w:rFonts w:cs="Arial"/>
          <w:color w:val="5B9BD5" w:themeColor="accent1"/>
          <w:lang w:val="es-CO"/>
        </w:rPr>
      </w:pPr>
      <w:r w:rsidRPr="00916FA8">
        <w:rPr>
          <w:rFonts w:cs="Arial"/>
          <w:color w:val="5B9BD5" w:themeColor="accent1"/>
          <w:lang w:val="es-CO"/>
        </w:rPr>
        <w:t xml:space="preserve">Las características específicas de las unidades prediales en propiedad horizontal que son objeto de avalúo, como son: áreas privadas construidas, </w:t>
      </w:r>
      <w:r w:rsidR="007835C8" w:rsidRPr="00916FA8">
        <w:rPr>
          <w:rFonts w:cs="Arial"/>
          <w:color w:val="5B9BD5" w:themeColor="accent1"/>
          <w:lang w:val="es-CO"/>
        </w:rPr>
        <w:t xml:space="preserve">uso actual y reglamentado, </w:t>
      </w:r>
      <w:r w:rsidRPr="00916FA8">
        <w:rPr>
          <w:rFonts w:cs="Arial"/>
          <w:color w:val="5B9BD5" w:themeColor="accent1"/>
          <w:lang w:val="es-CO"/>
        </w:rPr>
        <w:t xml:space="preserve">acabados de la construcción, </w:t>
      </w:r>
      <w:r w:rsidR="00ED593F" w:rsidRPr="00916FA8">
        <w:rPr>
          <w:rFonts w:cs="Arial"/>
          <w:color w:val="5B9BD5" w:themeColor="accent1"/>
          <w:lang w:val="es-CO"/>
        </w:rPr>
        <w:t>altura promedio y edad de la construcción y/o remodelación.</w:t>
      </w:r>
    </w:p>
    <w:p w14:paraId="07346900" w14:textId="77777777" w:rsidR="00037B7A" w:rsidRPr="00916FA8" w:rsidRDefault="00037B7A" w:rsidP="006F49C4">
      <w:pPr>
        <w:pStyle w:val="Prrafodelista"/>
        <w:spacing w:after="0"/>
        <w:rPr>
          <w:rFonts w:cs="Arial"/>
          <w:color w:val="5B9BD5" w:themeColor="accent1"/>
          <w:highlight w:val="yellow"/>
          <w:lang w:val="es-CO"/>
        </w:rPr>
      </w:pPr>
    </w:p>
    <w:p w14:paraId="13560285" w14:textId="37FF2822" w:rsidR="00037B7A" w:rsidRPr="00916FA8" w:rsidRDefault="00037B7A" w:rsidP="006F49C4">
      <w:pPr>
        <w:numPr>
          <w:ilvl w:val="0"/>
          <w:numId w:val="28"/>
        </w:numPr>
        <w:tabs>
          <w:tab w:val="left" w:pos="993"/>
          <w:tab w:val="left" w:pos="1494"/>
        </w:tabs>
        <w:ind w:left="993" w:hanging="284"/>
        <w:jc w:val="both"/>
        <w:rPr>
          <w:rFonts w:cs="Arial"/>
          <w:color w:val="5B9BD5" w:themeColor="accent1"/>
          <w:lang w:val="es-CO"/>
        </w:rPr>
      </w:pPr>
      <w:r w:rsidRPr="00916FA8">
        <w:rPr>
          <w:rFonts w:cs="Arial"/>
          <w:color w:val="5B9BD5" w:themeColor="accent1"/>
          <w:lang w:val="es-CO"/>
        </w:rPr>
        <w:t xml:space="preserve">Las características </w:t>
      </w:r>
      <w:r w:rsidR="00ED593F" w:rsidRPr="00916FA8">
        <w:rPr>
          <w:rFonts w:cs="Arial"/>
          <w:color w:val="5B9BD5" w:themeColor="accent1"/>
          <w:lang w:val="es-CO"/>
        </w:rPr>
        <w:t xml:space="preserve">comunales </w:t>
      </w:r>
      <w:r w:rsidRPr="00916FA8">
        <w:rPr>
          <w:rFonts w:cs="Arial"/>
          <w:color w:val="5B9BD5" w:themeColor="accent1"/>
          <w:lang w:val="es-CO"/>
        </w:rPr>
        <w:t>de</w:t>
      </w:r>
      <w:r w:rsidR="00ED593F" w:rsidRPr="00916FA8">
        <w:rPr>
          <w:rFonts w:cs="Arial"/>
          <w:color w:val="5B9BD5" w:themeColor="accent1"/>
          <w:lang w:val="es-CO"/>
        </w:rPr>
        <w:t xml:space="preserve"> la edificación que alberga las unidades en propiedad horizontal </w:t>
      </w:r>
      <w:r w:rsidRPr="00916FA8">
        <w:rPr>
          <w:rFonts w:cs="Arial"/>
          <w:color w:val="5B9BD5" w:themeColor="accent1"/>
          <w:lang w:val="es-CO"/>
        </w:rPr>
        <w:t xml:space="preserve">como </w:t>
      </w:r>
      <w:r w:rsidR="00ED593F" w:rsidRPr="00916FA8">
        <w:rPr>
          <w:rFonts w:cs="Arial"/>
          <w:color w:val="5B9BD5" w:themeColor="accent1"/>
          <w:lang w:val="es-CO"/>
        </w:rPr>
        <w:t>son:</w:t>
      </w:r>
      <w:r w:rsidRPr="00916FA8">
        <w:rPr>
          <w:rFonts w:cs="Arial"/>
          <w:color w:val="5B9BD5" w:themeColor="accent1"/>
          <w:lang w:val="es-CO"/>
        </w:rPr>
        <w:t xml:space="preserve"> acabados</w:t>
      </w:r>
      <w:r w:rsidR="005A32B3" w:rsidRPr="00916FA8">
        <w:rPr>
          <w:rFonts w:cs="Arial"/>
          <w:color w:val="5B9BD5" w:themeColor="accent1"/>
          <w:lang w:val="es-CO"/>
        </w:rPr>
        <w:t xml:space="preserve"> </w:t>
      </w:r>
      <w:r w:rsidR="00ED593F" w:rsidRPr="00916FA8">
        <w:rPr>
          <w:rFonts w:cs="Arial"/>
          <w:color w:val="5B9BD5" w:themeColor="accent1"/>
          <w:lang w:val="es-CO"/>
        </w:rPr>
        <w:t>de las zonas comunes, equipamiento comunal</w:t>
      </w:r>
      <w:r w:rsidRPr="00916FA8">
        <w:rPr>
          <w:rFonts w:cs="Arial"/>
          <w:color w:val="5B9BD5" w:themeColor="accent1"/>
          <w:lang w:val="es-CO"/>
        </w:rPr>
        <w:t xml:space="preserve">, </w:t>
      </w:r>
      <w:r w:rsidR="00ED593F" w:rsidRPr="00916FA8">
        <w:rPr>
          <w:rFonts w:cs="Arial"/>
          <w:color w:val="5B9BD5" w:themeColor="accent1"/>
          <w:lang w:val="es-CO"/>
        </w:rPr>
        <w:t>conservación y mantenimiento</w:t>
      </w:r>
      <w:r w:rsidRPr="00916FA8">
        <w:rPr>
          <w:rFonts w:cs="Arial"/>
          <w:color w:val="5B9BD5" w:themeColor="accent1"/>
          <w:lang w:val="es-CO"/>
        </w:rPr>
        <w:t xml:space="preserve"> y </w:t>
      </w:r>
      <w:r w:rsidR="00ED593F" w:rsidRPr="00916FA8">
        <w:rPr>
          <w:rFonts w:cs="Arial"/>
          <w:color w:val="5B9BD5" w:themeColor="accent1"/>
          <w:lang w:val="es-CO"/>
        </w:rPr>
        <w:t>diseño en general</w:t>
      </w:r>
      <w:r w:rsidRPr="00916FA8">
        <w:rPr>
          <w:rFonts w:cs="Arial"/>
          <w:color w:val="5B9BD5" w:themeColor="accent1"/>
          <w:lang w:val="es-CO"/>
        </w:rPr>
        <w:t>.</w:t>
      </w:r>
    </w:p>
    <w:p w14:paraId="41A2AF85" w14:textId="77777777" w:rsidR="00037B7A" w:rsidRPr="00916FA8" w:rsidRDefault="00037B7A" w:rsidP="006F49C4">
      <w:pPr>
        <w:pStyle w:val="Prrafodelista"/>
        <w:spacing w:after="0"/>
        <w:rPr>
          <w:rFonts w:cs="Arial"/>
          <w:color w:val="5B9BD5" w:themeColor="accent1"/>
          <w:highlight w:val="yellow"/>
          <w:lang w:val="es-CO"/>
        </w:rPr>
      </w:pPr>
    </w:p>
    <w:p w14:paraId="19344B46" w14:textId="77777777" w:rsidR="00037B7A" w:rsidRPr="00916FA8" w:rsidRDefault="00037B7A" w:rsidP="006F49C4">
      <w:pPr>
        <w:numPr>
          <w:ilvl w:val="0"/>
          <w:numId w:val="28"/>
        </w:numPr>
        <w:tabs>
          <w:tab w:val="left" w:pos="993"/>
          <w:tab w:val="left" w:pos="1494"/>
        </w:tabs>
        <w:ind w:left="993" w:hanging="284"/>
        <w:jc w:val="both"/>
        <w:rPr>
          <w:rFonts w:cs="Arial"/>
          <w:color w:val="5B9BD5" w:themeColor="accent1"/>
          <w:lang w:val="es-CO"/>
        </w:rPr>
      </w:pPr>
      <w:r w:rsidRPr="00916FA8">
        <w:rPr>
          <w:rFonts w:cs="Arial"/>
          <w:color w:val="5B9BD5" w:themeColor="accent1"/>
          <w:lang w:val="es-CO"/>
        </w:rPr>
        <w:t>La presente valoración tiene en cuenta las características y condiciones del momento tanto del sector como del predio, por lo cual no contempla las posibles expectativas de mayor valor que pueda presentar el sector por inversiones o cambios en la normativa.</w:t>
      </w:r>
    </w:p>
    <w:p w14:paraId="06387AA0" w14:textId="77777777" w:rsidR="00037B7A" w:rsidRPr="00916FA8" w:rsidRDefault="00037B7A" w:rsidP="00EE68AA">
      <w:pPr>
        <w:pStyle w:val="Prrafodelista"/>
        <w:spacing w:after="0"/>
        <w:rPr>
          <w:rFonts w:cs="Arial"/>
          <w:color w:val="5B9BD5" w:themeColor="accent1"/>
          <w:lang w:val="es-CO"/>
        </w:rPr>
      </w:pPr>
    </w:p>
    <w:p w14:paraId="3FC4F676" w14:textId="77777777" w:rsidR="00037B7A" w:rsidRPr="00916FA8" w:rsidRDefault="00037B7A" w:rsidP="00EE68AA">
      <w:pPr>
        <w:numPr>
          <w:ilvl w:val="0"/>
          <w:numId w:val="28"/>
        </w:numPr>
        <w:tabs>
          <w:tab w:val="left" w:pos="993"/>
          <w:tab w:val="left" w:pos="1494"/>
        </w:tabs>
        <w:ind w:left="993" w:hanging="284"/>
        <w:jc w:val="both"/>
        <w:rPr>
          <w:rFonts w:cs="Arial"/>
          <w:color w:val="5B9BD5" w:themeColor="accent1"/>
          <w:lang w:val="es-CO"/>
        </w:rPr>
      </w:pPr>
      <w:r w:rsidRPr="00916FA8">
        <w:rPr>
          <w:rFonts w:cs="Arial"/>
          <w:color w:val="5B9BD5" w:themeColor="accent1"/>
          <w:lang w:val="es-CO"/>
        </w:rPr>
        <w:t>El valor del presente avaluó no es aplicable a predios vecinos o con características similares dado que el presente informe se realiza a este predio en particular.</w:t>
      </w:r>
    </w:p>
    <w:p w14:paraId="186DD0C0" w14:textId="108CE155" w:rsidR="0086311B" w:rsidRPr="00916FA8" w:rsidRDefault="0086311B" w:rsidP="00A32CC9">
      <w:pPr>
        <w:pStyle w:val="Sangradetextonormal"/>
        <w:spacing w:after="0"/>
        <w:ind w:left="567" w:hanging="567"/>
        <w:jc w:val="both"/>
        <w:rPr>
          <w:rFonts w:cs="Arial"/>
          <w:color w:val="5B9BD5" w:themeColor="accent1"/>
        </w:rPr>
      </w:pPr>
    </w:p>
    <w:p w14:paraId="07AD40EA" w14:textId="77777777" w:rsidR="00886878" w:rsidRPr="00E05365" w:rsidRDefault="00886878" w:rsidP="00A32CC9">
      <w:pPr>
        <w:pStyle w:val="Sangradetextonormal"/>
        <w:spacing w:after="0"/>
        <w:ind w:left="567" w:hanging="567"/>
        <w:jc w:val="both"/>
        <w:rPr>
          <w:rFonts w:cs="Arial"/>
        </w:rPr>
      </w:pPr>
    </w:p>
    <w:p w14:paraId="47EE258C" w14:textId="77777777" w:rsidR="0086311B" w:rsidRPr="00E05365" w:rsidRDefault="0086311B" w:rsidP="00A32CC9">
      <w:pPr>
        <w:pStyle w:val="Ttulo1"/>
        <w:keepNext/>
        <w:keepLines/>
        <w:numPr>
          <w:ilvl w:val="0"/>
          <w:numId w:val="5"/>
        </w:numPr>
        <w:tabs>
          <w:tab w:val="clear" w:pos="357"/>
        </w:tabs>
        <w:suppressAutoHyphens/>
        <w:spacing w:before="0" w:after="0"/>
        <w:ind w:left="567" w:hanging="567"/>
        <w:rPr>
          <w:szCs w:val="22"/>
        </w:rPr>
      </w:pPr>
      <w:bookmarkStart w:id="82" w:name="_Toc335203929"/>
      <w:bookmarkStart w:id="83" w:name="_Toc335208208"/>
      <w:bookmarkStart w:id="84" w:name="_Toc335208878"/>
      <w:bookmarkStart w:id="85" w:name="_Toc338414697"/>
      <w:bookmarkStart w:id="86" w:name="_Toc430352502"/>
      <w:bookmarkStart w:id="87" w:name="_Toc430352565"/>
      <w:bookmarkStart w:id="88" w:name="_Toc430771144"/>
      <w:bookmarkStart w:id="89" w:name="_Toc100216501"/>
      <w:r w:rsidRPr="00E05365">
        <w:rPr>
          <w:szCs w:val="22"/>
        </w:rPr>
        <w:lastRenderedPageBreak/>
        <w:t>INVESTIGACIÓN ECONÓMICA</w:t>
      </w:r>
      <w:bookmarkEnd w:id="82"/>
      <w:bookmarkEnd w:id="83"/>
      <w:bookmarkEnd w:id="84"/>
      <w:bookmarkEnd w:id="85"/>
      <w:bookmarkEnd w:id="86"/>
      <w:bookmarkEnd w:id="87"/>
      <w:bookmarkEnd w:id="88"/>
      <w:bookmarkEnd w:id="89"/>
      <w:r w:rsidRPr="00E05365">
        <w:rPr>
          <w:szCs w:val="22"/>
        </w:rPr>
        <w:t xml:space="preserve"> </w:t>
      </w:r>
    </w:p>
    <w:p w14:paraId="18BD9B19" w14:textId="77777777" w:rsidR="00BA67E7" w:rsidRPr="008F5319" w:rsidRDefault="00BA67E7" w:rsidP="00BA67E7">
      <w:pPr>
        <w:ind w:left="567" w:hanging="567"/>
        <w:jc w:val="both"/>
        <w:rPr>
          <w:rFonts w:cs="Arial"/>
          <w:b/>
        </w:rPr>
      </w:pPr>
    </w:p>
    <w:p w14:paraId="3CF3CF45" w14:textId="5F5332C5" w:rsidR="00BA67E7" w:rsidRDefault="00BA67E7" w:rsidP="00BA67E7">
      <w:pPr>
        <w:numPr>
          <w:ilvl w:val="1"/>
          <w:numId w:val="5"/>
        </w:numPr>
        <w:suppressAutoHyphens/>
        <w:ind w:left="567" w:hanging="567"/>
        <w:jc w:val="both"/>
        <w:rPr>
          <w:rFonts w:cs="Arial"/>
          <w:b/>
        </w:rPr>
      </w:pPr>
      <w:r w:rsidRPr="008F5319">
        <w:rPr>
          <w:rFonts w:cs="Arial"/>
          <w:b/>
        </w:rPr>
        <w:t xml:space="preserve">INVESTIGACIÓN INDIRECTA: </w:t>
      </w:r>
      <w:r w:rsidRPr="00916FA8">
        <w:rPr>
          <w:rFonts w:cs="Arial"/>
          <w:color w:val="5B9BD5" w:themeColor="accent1"/>
          <w:szCs w:val="24"/>
        </w:rPr>
        <w:t xml:space="preserve">Se relacionan a continuación los datos de mercado encontrados y sus diferentes fuentes, terreno, Internet, </w:t>
      </w:r>
      <w:r w:rsidR="00593FC4" w:rsidRPr="00916FA8">
        <w:rPr>
          <w:rFonts w:cs="Arial"/>
          <w:color w:val="5B9BD5" w:themeColor="accent1"/>
          <w:szCs w:val="24"/>
        </w:rPr>
        <w:t>etc.</w:t>
      </w:r>
    </w:p>
    <w:p w14:paraId="706364F4" w14:textId="77777777" w:rsidR="00BA67E7" w:rsidRDefault="00BA67E7" w:rsidP="00BA67E7">
      <w:pPr>
        <w:suppressAutoHyphens/>
        <w:ind w:left="567"/>
        <w:jc w:val="both"/>
        <w:rPr>
          <w:rFonts w:cs="Arial"/>
          <w:b/>
        </w:rPr>
      </w:pPr>
    </w:p>
    <w:p w14:paraId="23FB2871" w14:textId="11107AA6" w:rsidR="00BA67E7" w:rsidRPr="007805A3" w:rsidRDefault="007805A3" w:rsidP="007805A3">
      <w:pPr>
        <w:pStyle w:val="Prrafodelista"/>
        <w:numPr>
          <w:ilvl w:val="2"/>
          <w:numId w:val="46"/>
        </w:numPr>
        <w:ind w:left="567"/>
        <w:jc w:val="both"/>
        <w:rPr>
          <w:rFonts w:cs="Arial"/>
        </w:rPr>
      </w:pPr>
      <w:r w:rsidRPr="007805A3">
        <w:rPr>
          <w:rFonts w:cs="Arial"/>
          <w:b/>
        </w:rPr>
        <w:t>APLICACIÓN MÉTODO DE COMPARACIÓN O DE MERCADO</w:t>
      </w:r>
      <w:r w:rsidR="00BA67E7" w:rsidRPr="007805A3">
        <w:rPr>
          <w:rFonts w:cs="Arial"/>
          <w:b/>
        </w:rPr>
        <w:t xml:space="preserve">: </w:t>
      </w:r>
      <w:r w:rsidR="00BA67E7" w:rsidRPr="00916FA8">
        <w:rPr>
          <w:rFonts w:cs="Arial"/>
          <w:color w:val="5B9BD5" w:themeColor="accent1"/>
        </w:rPr>
        <w:t xml:space="preserve">Incluir </w:t>
      </w:r>
      <w:r w:rsidRPr="00916FA8">
        <w:rPr>
          <w:rFonts w:cs="Arial"/>
          <w:color w:val="5B9BD5" w:themeColor="accent1"/>
        </w:rPr>
        <w:t xml:space="preserve">la tabla de </w:t>
      </w:r>
      <w:r w:rsidR="00593FC4" w:rsidRPr="00916FA8">
        <w:rPr>
          <w:rFonts w:cs="Arial"/>
          <w:color w:val="5B9BD5" w:themeColor="accent1"/>
        </w:rPr>
        <w:t>análisis</w:t>
      </w:r>
      <w:r w:rsidRPr="00916FA8">
        <w:rPr>
          <w:rFonts w:cs="Arial"/>
          <w:color w:val="5B9BD5" w:themeColor="accent1"/>
        </w:rPr>
        <w:t xml:space="preserve"> y depuración de mercado inmobiliario y hacer una descripción de los datos, analizar las ofertas de manera individual o por grupos para al final concluir un valor </w:t>
      </w:r>
      <w:r w:rsidR="00593FC4" w:rsidRPr="00916FA8">
        <w:rPr>
          <w:rFonts w:cs="Arial"/>
          <w:color w:val="5B9BD5" w:themeColor="accent1"/>
        </w:rPr>
        <w:t>obtenido</w:t>
      </w:r>
      <w:r w:rsidRPr="00916FA8">
        <w:rPr>
          <w:rFonts w:cs="Arial"/>
          <w:color w:val="5B9BD5" w:themeColor="accent1"/>
        </w:rPr>
        <w:t xml:space="preserve"> mediante la aplicación del </w:t>
      </w:r>
      <w:r w:rsidR="00593FC4" w:rsidRPr="00916FA8">
        <w:rPr>
          <w:rFonts w:cs="Arial"/>
          <w:color w:val="5B9BD5" w:themeColor="accent1"/>
        </w:rPr>
        <w:t>método</w:t>
      </w:r>
    </w:p>
    <w:p w14:paraId="31DF3D57" w14:textId="6C86A955" w:rsidR="00BA67E7" w:rsidRPr="00916FA8" w:rsidRDefault="00593FC4" w:rsidP="007805A3">
      <w:pPr>
        <w:ind w:left="567"/>
        <w:jc w:val="both"/>
        <w:rPr>
          <w:rFonts w:cs="Arial"/>
          <w:color w:val="5B9BD5" w:themeColor="accent1"/>
        </w:rPr>
      </w:pPr>
      <w:r w:rsidRPr="00916FA8">
        <w:rPr>
          <w:rFonts w:cs="Arial"/>
          <w:color w:val="5B9BD5" w:themeColor="accent1"/>
        </w:rPr>
        <w:t>Ejemplo</w:t>
      </w:r>
      <w:r w:rsidR="007805A3" w:rsidRPr="00916FA8">
        <w:rPr>
          <w:rFonts w:cs="Arial"/>
          <w:color w:val="5B9BD5" w:themeColor="accent1"/>
        </w:rPr>
        <w:t xml:space="preserve">: </w:t>
      </w:r>
    </w:p>
    <w:p w14:paraId="7AF38EF4" w14:textId="77777777" w:rsidR="007805A3" w:rsidRPr="00916FA8" w:rsidRDefault="007805A3" w:rsidP="007805A3">
      <w:pPr>
        <w:ind w:left="567"/>
        <w:jc w:val="both"/>
        <w:rPr>
          <w:rFonts w:cs="Arial"/>
          <w:color w:val="5B9BD5" w:themeColor="accent1"/>
        </w:rPr>
      </w:pPr>
      <w:r w:rsidRPr="00916FA8">
        <w:rPr>
          <w:rFonts w:cs="Arial"/>
          <w:color w:val="5B9BD5" w:themeColor="accent1"/>
        </w:rPr>
        <w:t>En la zona se lograron ubicar datos de predios en oferta de diferentes características los cuales permiten determinar el valor del inmueble objeto de avalúo, los datos se clasificaron en tres grupos, que se describen a continuación:</w:t>
      </w:r>
    </w:p>
    <w:p w14:paraId="6CC01E00" w14:textId="77777777" w:rsidR="007805A3" w:rsidRPr="00916FA8" w:rsidRDefault="007805A3" w:rsidP="007805A3">
      <w:pPr>
        <w:ind w:left="567"/>
        <w:jc w:val="both"/>
        <w:rPr>
          <w:rFonts w:cs="Arial"/>
          <w:color w:val="5B9BD5" w:themeColor="accent1"/>
        </w:rPr>
      </w:pPr>
    </w:p>
    <w:p w14:paraId="214BCD7A" w14:textId="77777777" w:rsidR="007805A3" w:rsidRPr="00916FA8" w:rsidRDefault="007805A3" w:rsidP="007805A3">
      <w:pPr>
        <w:ind w:left="567"/>
        <w:jc w:val="both"/>
        <w:rPr>
          <w:rFonts w:cs="Arial"/>
          <w:color w:val="5B9BD5" w:themeColor="accent1"/>
        </w:rPr>
      </w:pPr>
      <w:r w:rsidRPr="00916FA8">
        <w:rPr>
          <w:rFonts w:cs="Arial"/>
          <w:color w:val="5B9BD5" w:themeColor="accent1"/>
        </w:rPr>
        <w:t>Grupo 1: Oferta 1; se ubicó una oferta correspondiente a un predio con uso institucional, de 1.872 m² de terreno, por lo que es comparable con el predio objeto de avalúo, sin embargo, posee una ubicación menos privilegiada, debido a que se encuentra en la zona interna del sector de la Flora, sobre vías de tipo local, por lo que sus condiciones de accesibilidad son inferiores. Por lo tanto, esta oferta permite determinar un límite inferior en el posible valor del terreno del predio que se avalúa. El valor que se obtiene después del procesamiento estadístico para este predio es de $792.200/m².</w:t>
      </w:r>
    </w:p>
    <w:p w14:paraId="247623AE" w14:textId="77777777" w:rsidR="007805A3" w:rsidRPr="00916FA8" w:rsidRDefault="007805A3" w:rsidP="007805A3">
      <w:pPr>
        <w:ind w:left="567"/>
        <w:jc w:val="both"/>
        <w:rPr>
          <w:rFonts w:cs="Arial"/>
          <w:color w:val="5B9BD5" w:themeColor="accent1"/>
        </w:rPr>
      </w:pPr>
    </w:p>
    <w:p w14:paraId="216B0FA8" w14:textId="77777777" w:rsidR="007805A3" w:rsidRPr="00916FA8" w:rsidRDefault="007805A3" w:rsidP="007805A3">
      <w:pPr>
        <w:ind w:left="567"/>
        <w:jc w:val="both"/>
        <w:rPr>
          <w:rFonts w:cs="Arial"/>
          <w:color w:val="5B9BD5" w:themeColor="accent1"/>
        </w:rPr>
      </w:pPr>
      <w:r w:rsidRPr="00916FA8">
        <w:rPr>
          <w:rFonts w:cs="Arial"/>
          <w:color w:val="5B9BD5" w:themeColor="accent1"/>
        </w:rPr>
        <w:t xml:space="preserve">Grupo 2: Ofertas 2 a 4; este grupo está conformado por 3 predios de características de topografía, vías, servicios públicos, infraestructura urbana, ubicación y áreas similares a las del predio objeto de avalúo, corresponden a bodegas de doble altura, de tipo industrial, ubicadas sobre vías de tipo principal, por lo que se convierten en el principal parámetro en la determinación del valor unitario de terreno. Después de realizar el procesamiento estadístico, determinan un valor unitario promedio de $875.913/m². </w:t>
      </w:r>
    </w:p>
    <w:p w14:paraId="634398CF" w14:textId="77777777" w:rsidR="007805A3" w:rsidRPr="00916FA8" w:rsidRDefault="007805A3" w:rsidP="007805A3">
      <w:pPr>
        <w:ind w:left="567"/>
        <w:jc w:val="both"/>
        <w:rPr>
          <w:rFonts w:cs="Arial"/>
          <w:color w:val="5B9BD5" w:themeColor="accent1"/>
        </w:rPr>
      </w:pPr>
    </w:p>
    <w:p w14:paraId="1160DB97" w14:textId="77777777" w:rsidR="007805A3" w:rsidRPr="00916FA8" w:rsidRDefault="007805A3" w:rsidP="007805A3">
      <w:pPr>
        <w:ind w:left="567"/>
        <w:jc w:val="both"/>
        <w:rPr>
          <w:rFonts w:cs="Arial"/>
          <w:color w:val="5B9BD5" w:themeColor="accent1"/>
        </w:rPr>
      </w:pPr>
      <w:r w:rsidRPr="00916FA8">
        <w:rPr>
          <w:rFonts w:cs="Arial"/>
          <w:color w:val="5B9BD5" w:themeColor="accent1"/>
        </w:rPr>
        <w:t>Grupo 3: Ofertas 5 a 7; corresponden a predios ubicados en las zonas residenciales cercanas, poseen áreas de terreno inferiores y acceso por vías de tipo local. Determinan un valor unitario promedio de terreno que oscila alrededor de $950.000/m², lo cual permite corroborar el valor determinado en el grupo anterior, ya que, por las características de ubicación y área, permiten estimar un límite superior de referencia, para el predio objeto de avalúo.</w:t>
      </w:r>
    </w:p>
    <w:p w14:paraId="334A2BCB" w14:textId="77777777" w:rsidR="007805A3" w:rsidRPr="00916FA8" w:rsidRDefault="007805A3" w:rsidP="007805A3">
      <w:pPr>
        <w:ind w:left="567"/>
        <w:jc w:val="both"/>
        <w:rPr>
          <w:rFonts w:cs="Arial"/>
          <w:color w:val="5B9BD5" w:themeColor="accent1"/>
        </w:rPr>
      </w:pPr>
    </w:p>
    <w:p w14:paraId="3FF15342" w14:textId="77777777" w:rsidR="007805A3" w:rsidRPr="00916FA8" w:rsidRDefault="007805A3" w:rsidP="007805A3">
      <w:pPr>
        <w:ind w:left="567"/>
        <w:jc w:val="both"/>
        <w:rPr>
          <w:rFonts w:cs="Arial"/>
          <w:color w:val="5B9BD5" w:themeColor="accent1"/>
        </w:rPr>
      </w:pPr>
      <w:r w:rsidRPr="00916FA8">
        <w:rPr>
          <w:rFonts w:cs="Arial"/>
          <w:color w:val="5B9BD5" w:themeColor="accent1"/>
        </w:rPr>
        <w:t>El análisis y procesamiento estadístico de la información de mercado inmobiliario se presenta a continuación:</w:t>
      </w:r>
    </w:p>
    <w:p w14:paraId="1F6FA263" w14:textId="77777777" w:rsidR="007A1D02" w:rsidRPr="007E3F12" w:rsidRDefault="007A1D02" w:rsidP="007E3F12">
      <w:pPr>
        <w:tabs>
          <w:tab w:val="left" w:pos="567"/>
        </w:tabs>
        <w:jc w:val="both"/>
        <w:rPr>
          <w:rFonts w:cs="Arial"/>
          <w:color w:val="5B9BD5" w:themeColor="accent1"/>
        </w:rPr>
      </w:pPr>
    </w:p>
    <w:tbl>
      <w:tblPr>
        <w:tblStyle w:val="Tablaconcuadrcula"/>
        <w:tblW w:w="0" w:type="auto"/>
        <w:jc w:val="center"/>
        <w:tblLook w:val="04A0" w:firstRow="1" w:lastRow="0" w:firstColumn="1" w:lastColumn="0" w:noHBand="0" w:noVBand="1"/>
      </w:tblPr>
      <w:tblGrid>
        <w:gridCol w:w="9111"/>
      </w:tblGrid>
      <w:tr w:rsidR="007805A3" w:rsidRPr="00916FA8" w14:paraId="7F1FECFA" w14:textId="77777777" w:rsidTr="007A1D02">
        <w:trPr>
          <w:jc w:val="center"/>
        </w:trPr>
        <w:tc>
          <w:tcPr>
            <w:tcW w:w="9111" w:type="dxa"/>
          </w:tcPr>
          <w:p w14:paraId="2065DEC5" w14:textId="05EF1EA0" w:rsidR="007805A3" w:rsidRPr="00916FA8" w:rsidRDefault="007E3F12" w:rsidP="007E3F12">
            <w:pPr>
              <w:pStyle w:val="Prrafodelista"/>
              <w:tabs>
                <w:tab w:val="left" w:pos="567"/>
              </w:tabs>
              <w:ind w:left="567"/>
              <w:jc w:val="center"/>
              <w:rPr>
                <w:rFonts w:cs="Arial"/>
                <w:color w:val="5B9BD5" w:themeColor="accent1"/>
              </w:rPr>
            </w:pPr>
            <w:r>
              <w:rPr>
                <w:rFonts w:cs="Arial"/>
                <w:color w:val="5B9BD5" w:themeColor="accent1"/>
              </w:rPr>
              <w:t>Insertar imagen</w:t>
            </w:r>
          </w:p>
        </w:tc>
      </w:tr>
    </w:tbl>
    <w:p w14:paraId="06D3229E" w14:textId="77777777" w:rsidR="007805A3" w:rsidRPr="00916FA8" w:rsidRDefault="007805A3" w:rsidP="007805A3">
      <w:pPr>
        <w:ind w:left="567"/>
        <w:jc w:val="both"/>
        <w:rPr>
          <w:rFonts w:cs="Arial"/>
          <w:color w:val="5B9BD5" w:themeColor="accent1"/>
        </w:rPr>
      </w:pPr>
    </w:p>
    <w:p w14:paraId="6CE3BB2C" w14:textId="77777777" w:rsidR="007805A3" w:rsidRPr="00916FA8" w:rsidRDefault="007805A3" w:rsidP="007805A3">
      <w:pPr>
        <w:ind w:left="567"/>
        <w:jc w:val="both"/>
        <w:rPr>
          <w:rFonts w:cs="Arial"/>
          <w:color w:val="5B9BD5" w:themeColor="accent1"/>
        </w:rPr>
      </w:pPr>
      <w:r w:rsidRPr="00916FA8">
        <w:rPr>
          <w:rFonts w:cs="Arial"/>
          <w:color w:val="5B9BD5" w:themeColor="accent1"/>
        </w:rPr>
        <w:t>Finalmente teniendo en cuenta los aspectos analizados anteriormente, como ubicación, área de terreno, vías de acceso, dotación de servicios públicos, topografía y demás infraestructura urbana, se adopta un valor unitario de terreno de $875.000/m², para el predio objeto de avalúo, tomando a partir del análisis realizado al denominado grupo 2 de la investigación de mercado.</w:t>
      </w:r>
    </w:p>
    <w:p w14:paraId="515F2D13" w14:textId="77777777" w:rsidR="007805A3" w:rsidRPr="007805A3" w:rsidRDefault="007805A3" w:rsidP="007805A3">
      <w:pPr>
        <w:ind w:left="567"/>
        <w:jc w:val="both"/>
        <w:rPr>
          <w:rFonts w:cs="Arial"/>
        </w:rPr>
      </w:pPr>
    </w:p>
    <w:p w14:paraId="6D375BB5" w14:textId="2434B7FE" w:rsidR="001D4958" w:rsidRPr="00916FA8" w:rsidRDefault="007805A3" w:rsidP="000F2A5E">
      <w:pPr>
        <w:pStyle w:val="Prrafodelista"/>
        <w:numPr>
          <w:ilvl w:val="2"/>
          <w:numId w:val="46"/>
        </w:numPr>
        <w:ind w:left="567"/>
        <w:jc w:val="both"/>
        <w:rPr>
          <w:rFonts w:cs="Arial"/>
          <w:color w:val="5B9BD5" w:themeColor="accent1"/>
        </w:rPr>
      </w:pPr>
      <w:r w:rsidRPr="0042326E">
        <w:rPr>
          <w:rFonts w:cs="Arial"/>
          <w:b/>
        </w:rPr>
        <w:t xml:space="preserve">APLICACIÓN DEL </w:t>
      </w:r>
      <w:r w:rsidR="00593FC4" w:rsidRPr="0042326E">
        <w:rPr>
          <w:rFonts w:cs="Arial"/>
          <w:b/>
        </w:rPr>
        <w:t>MÉTODO</w:t>
      </w:r>
      <w:r w:rsidRPr="0042326E">
        <w:rPr>
          <w:rFonts w:cs="Arial"/>
          <w:b/>
        </w:rPr>
        <w:t xml:space="preserve"> DE </w:t>
      </w:r>
      <w:r w:rsidR="00593FC4" w:rsidRPr="0042326E">
        <w:rPr>
          <w:rFonts w:cs="Arial"/>
          <w:b/>
        </w:rPr>
        <w:t>REPOSICIÓN</w:t>
      </w:r>
      <w:r w:rsidRPr="0042326E">
        <w:rPr>
          <w:rFonts w:cs="Arial"/>
          <w:b/>
        </w:rPr>
        <w:t xml:space="preserve">: </w:t>
      </w:r>
      <w:r w:rsidR="001D4958" w:rsidRPr="00916FA8">
        <w:rPr>
          <w:rFonts w:cs="Arial"/>
          <w:color w:val="5B9BD5" w:themeColor="accent1"/>
        </w:rPr>
        <w:t>Para determinar valor actual de las construcciones se parte de la determinación del valor de reposición o valor a nuevo, al que se le aplica un factor de depreciación.</w:t>
      </w:r>
    </w:p>
    <w:p w14:paraId="7646315E" w14:textId="77777777" w:rsidR="000F2A5E" w:rsidRPr="00916FA8" w:rsidRDefault="000F2A5E" w:rsidP="000F2A5E">
      <w:pPr>
        <w:ind w:left="567"/>
        <w:jc w:val="both"/>
        <w:rPr>
          <w:rFonts w:cs="Arial"/>
          <w:color w:val="5B9BD5" w:themeColor="accent1"/>
        </w:rPr>
      </w:pPr>
    </w:p>
    <w:p w14:paraId="11B2D539" w14:textId="6AF556DF" w:rsidR="0042326E" w:rsidRPr="00916FA8" w:rsidRDefault="0042326E" w:rsidP="000F2A5E">
      <w:pPr>
        <w:ind w:left="567"/>
        <w:jc w:val="both"/>
        <w:rPr>
          <w:rFonts w:cs="Arial"/>
          <w:color w:val="5B9BD5" w:themeColor="accent1"/>
        </w:rPr>
      </w:pPr>
      <w:r w:rsidRPr="00916FA8">
        <w:rPr>
          <w:rFonts w:cs="Arial"/>
          <w:color w:val="5B9BD5" w:themeColor="accent1"/>
        </w:rPr>
        <w:t xml:space="preserve">El valor a nuevo se determinó a partir del cálculo de presupuestos por </w:t>
      </w:r>
      <w:r w:rsidR="00593FC4" w:rsidRPr="00916FA8">
        <w:rPr>
          <w:rFonts w:cs="Arial"/>
          <w:color w:val="5B9BD5" w:themeColor="accent1"/>
        </w:rPr>
        <w:t>Análisis</w:t>
      </w:r>
      <w:r w:rsidRPr="00916FA8">
        <w:rPr>
          <w:rFonts w:cs="Arial"/>
          <w:color w:val="5B9BD5" w:themeColor="accent1"/>
        </w:rPr>
        <w:t xml:space="preserve"> de Precios Unitarios APU, elaborado por el IGAC tomando como referencia  información publicada en la revista CONSTRUDATA (Publicación No. 220/2022) e información del sector donde se ubica el </w:t>
      </w:r>
      <w:r w:rsidR="00593FC4" w:rsidRPr="00916FA8">
        <w:rPr>
          <w:rFonts w:cs="Arial"/>
          <w:color w:val="5B9BD5" w:themeColor="accent1"/>
        </w:rPr>
        <w:t>inmueble</w:t>
      </w:r>
      <w:r w:rsidRPr="00916FA8">
        <w:rPr>
          <w:rFonts w:cs="Arial"/>
          <w:color w:val="5B9BD5" w:themeColor="accent1"/>
        </w:rPr>
        <w:t xml:space="preserve">; posteriormente se calcula la depreciación a partir de la aplicación de las tablas de </w:t>
      </w:r>
      <w:proofErr w:type="spellStart"/>
      <w:r w:rsidRPr="00916FA8">
        <w:rPr>
          <w:rFonts w:cs="Arial"/>
          <w:color w:val="5B9BD5" w:themeColor="accent1"/>
        </w:rPr>
        <w:t>Fitto</w:t>
      </w:r>
      <w:proofErr w:type="spellEnd"/>
      <w:r w:rsidRPr="00916FA8">
        <w:rPr>
          <w:rFonts w:cs="Arial"/>
          <w:color w:val="5B9BD5" w:themeColor="accent1"/>
        </w:rPr>
        <w:t xml:space="preserve"> y </w:t>
      </w:r>
      <w:proofErr w:type="spellStart"/>
      <w:r w:rsidRPr="00916FA8">
        <w:rPr>
          <w:rFonts w:cs="Arial"/>
          <w:color w:val="5B9BD5" w:themeColor="accent1"/>
        </w:rPr>
        <w:t>Corvini</w:t>
      </w:r>
      <w:proofErr w:type="spellEnd"/>
      <w:r w:rsidRPr="00916FA8">
        <w:rPr>
          <w:rFonts w:cs="Arial"/>
          <w:color w:val="5B9BD5" w:themeColor="accent1"/>
        </w:rPr>
        <w:t xml:space="preserve">, según lo establece la </w:t>
      </w:r>
      <w:r w:rsidR="00593FC4" w:rsidRPr="00916FA8">
        <w:rPr>
          <w:rFonts w:cs="Arial"/>
          <w:color w:val="5B9BD5" w:themeColor="accent1"/>
        </w:rPr>
        <w:t>Resolución</w:t>
      </w:r>
      <w:r w:rsidRPr="00916FA8">
        <w:rPr>
          <w:rFonts w:cs="Arial"/>
          <w:color w:val="5B9BD5" w:themeColor="accent1"/>
        </w:rPr>
        <w:t xml:space="preserve"> 620 del IGAC, </w:t>
      </w:r>
      <w:r w:rsidR="00593FC4" w:rsidRPr="00916FA8">
        <w:rPr>
          <w:rFonts w:cs="Arial"/>
          <w:color w:val="5B9BD5" w:themeColor="accent1"/>
        </w:rPr>
        <w:t>con</w:t>
      </w:r>
      <w:r w:rsidRPr="00916FA8">
        <w:rPr>
          <w:rFonts w:cs="Arial"/>
          <w:color w:val="5B9BD5" w:themeColor="accent1"/>
        </w:rPr>
        <w:t xml:space="preserve"> lo que se obtienen como resultado los valores finales adoptados por metro cuadrado. Estos valores son los siguientes:</w:t>
      </w:r>
    </w:p>
    <w:p w14:paraId="5E732290" w14:textId="77777777" w:rsidR="001D4958" w:rsidRPr="001D4958" w:rsidRDefault="001D4958" w:rsidP="001D4958">
      <w:pPr>
        <w:ind w:left="567"/>
        <w:jc w:val="both"/>
        <w:rPr>
          <w:rFonts w:cs="Arial"/>
        </w:rPr>
      </w:pPr>
    </w:p>
    <w:p w14:paraId="63ED81CC" w14:textId="7905E617" w:rsidR="006A6B64" w:rsidRPr="007E3F12" w:rsidRDefault="007E3F12" w:rsidP="00A40D00">
      <w:pPr>
        <w:suppressAutoHyphens/>
        <w:ind w:left="567"/>
        <w:jc w:val="both"/>
        <w:rPr>
          <w:rFonts w:cs="Arial"/>
          <w:color w:val="5B9BD5" w:themeColor="accent1"/>
        </w:rPr>
      </w:pPr>
      <w:r w:rsidRPr="007E3F12">
        <w:rPr>
          <w:noProof/>
          <w:color w:val="5B9BD5" w:themeColor="accent1"/>
          <w:lang w:val="es-CO" w:eastAsia="es-CO"/>
        </w:rPr>
        <w:t>Insertar Imagen</w:t>
      </w:r>
    </w:p>
    <w:p w14:paraId="01226DE3" w14:textId="285B9F53" w:rsidR="0042326E" w:rsidRDefault="0042326E" w:rsidP="00A40D00">
      <w:pPr>
        <w:suppressAutoHyphens/>
        <w:ind w:left="567"/>
        <w:jc w:val="both"/>
        <w:rPr>
          <w:rFonts w:cs="Arial"/>
        </w:rPr>
      </w:pPr>
    </w:p>
    <w:p w14:paraId="7E1A3B49" w14:textId="4DAE456A" w:rsidR="000F2A5E" w:rsidRPr="00916FA8" w:rsidRDefault="000F2A5E" w:rsidP="000F2A5E">
      <w:pPr>
        <w:pStyle w:val="Prrafodelista"/>
        <w:numPr>
          <w:ilvl w:val="2"/>
          <w:numId w:val="46"/>
        </w:numPr>
        <w:ind w:left="567"/>
        <w:jc w:val="both"/>
        <w:rPr>
          <w:rFonts w:cs="Arial"/>
          <w:color w:val="5B9BD5" w:themeColor="accent1"/>
        </w:rPr>
      </w:pPr>
      <w:r w:rsidRPr="000F2A5E">
        <w:rPr>
          <w:rFonts w:cs="Arial"/>
          <w:b/>
        </w:rPr>
        <w:t xml:space="preserve">APLICACIÓN </w:t>
      </w:r>
      <w:r w:rsidR="00593FC4" w:rsidRPr="000F2A5E">
        <w:rPr>
          <w:rFonts w:cs="Arial"/>
          <w:b/>
        </w:rPr>
        <w:t>TÉCNICA</w:t>
      </w:r>
      <w:r w:rsidRPr="000F2A5E">
        <w:rPr>
          <w:rFonts w:cs="Arial"/>
          <w:b/>
        </w:rPr>
        <w:t xml:space="preserve"> RESIDUAL</w:t>
      </w:r>
      <w:r>
        <w:rPr>
          <w:rFonts w:cs="Arial"/>
          <w:b/>
        </w:rPr>
        <w:t xml:space="preserve">: </w:t>
      </w:r>
      <w:r w:rsidR="007A1D02" w:rsidRPr="00916FA8">
        <w:rPr>
          <w:color w:val="5B9BD5" w:themeColor="accent1"/>
        </w:rPr>
        <w:t xml:space="preserve">Ejemplo </w:t>
      </w:r>
      <w:r w:rsidRPr="00916FA8">
        <w:rPr>
          <w:rFonts w:cs="Arial"/>
          <w:color w:val="5B9BD5" w:themeColor="accent1"/>
        </w:rPr>
        <w:t xml:space="preserve">si se realiza ejercicio de potencial de desarrollo se incluye en este </w:t>
      </w:r>
      <w:r w:rsidR="00593FC4" w:rsidRPr="00916FA8">
        <w:rPr>
          <w:rFonts w:cs="Arial"/>
          <w:color w:val="5B9BD5" w:themeColor="accent1"/>
        </w:rPr>
        <w:t>capítulo</w:t>
      </w:r>
      <w:r w:rsidRPr="00916FA8">
        <w:rPr>
          <w:rFonts w:cs="Arial"/>
          <w:color w:val="5B9BD5" w:themeColor="accent1"/>
        </w:rPr>
        <w:t xml:space="preserve">, se debe tener en cuenta que para justificar el valor </w:t>
      </w:r>
      <w:r w:rsidR="00593FC4" w:rsidRPr="00916FA8">
        <w:rPr>
          <w:rFonts w:cs="Arial"/>
          <w:color w:val="5B9BD5" w:themeColor="accent1"/>
        </w:rPr>
        <w:t>de</w:t>
      </w:r>
      <w:r w:rsidRPr="00916FA8">
        <w:rPr>
          <w:rFonts w:cs="Arial"/>
          <w:color w:val="5B9BD5" w:themeColor="accent1"/>
        </w:rPr>
        <w:t xml:space="preserve"> las ventas se deben incluir el </w:t>
      </w:r>
      <w:r w:rsidR="00593FC4" w:rsidRPr="00916FA8">
        <w:rPr>
          <w:rFonts w:cs="Arial"/>
          <w:color w:val="5B9BD5" w:themeColor="accent1"/>
        </w:rPr>
        <w:t>análisis</w:t>
      </w:r>
      <w:r w:rsidRPr="00916FA8">
        <w:rPr>
          <w:rFonts w:cs="Arial"/>
          <w:color w:val="5B9BD5" w:themeColor="accent1"/>
        </w:rPr>
        <w:t xml:space="preserve"> del mercado inmobiliario en el punto 11.1.1.</w:t>
      </w:r>
    </w:p>
    <w:p w14:paraId="17AFD28D" w14:textId="77777777" w:rsidR="0055118E" w:rsidRDefault="0055118E" w:rsidP="0055118E">
      <w:pPr>
        <w:suppressAutoHyphens/>
        <w:ind w:left="567"/>
        <w:jc w:val="both"/>
        <w:rPr>
          <w:rFonts w:cs="Arial"/>
        </w:rPr>
      </w:pPr>
    </w:p>
    <w:p w14:paraId="2F897E43" w14:textId="31A9D2D1" w:rsidR="000F2A5E" w:rsidRPr="00916FA8" w:rsidRDefault="000F2A5E" w:rsidP="00656265">
      <w:pPr>
        <w:pStyle w:val="Prrafodelista"/>
        <w:numPr>
          <w:ilvl w:val="2"/>
          <w:numId w:val="46"/>
        </w:numPr>
        <w:ind w:left="567"/>
        <w:jc w:val="both"/>
        <w:rPr>
          <w:rFonts w:cs="Arial"/>
          <w:color w:val="5B9BD5" w:themeColor="accent1"/>
        </w:rPr>
      </w:pPr>
      <w:r w:rsidRPr="0055118E">
        <w:rPr>
          <w:rFonts w:cs="Arial"/>
          <w:b/>
        </w:rPr>
        <w:t xml:space="preserve">APLICACIÓN DEL </w:t>
      </w:r>
      <w:r w:rsidR="00593FC4" w:rsidRPr="0055118E">
        <w:rPr>
          <w:rFonts w:cs="Arial"/>
          <w:b/>
        </w:rPr>
        <w:t>MÉTODO</w:t>
      </w:r>
      <w:r w:rsidRPr="0055118E">
        <w:rPr>
          <w:rFonts w:cs="Arial"/>
          <w:b/>
        </w:rPr>
        <w:t xml:space="preserve"> DE LA RENTA:</w:t>
      </w:r>
      <w:r w:rsidRPr="0055118E">
        <w:rPr>
          <w:rFonts w:cs="Arial"/>
        </w:rPr>
        <w:t xml:space="preserve"> </w:t>
      </w:r>
      <w:r w:rsidR="007A1D02" w:rsidRPr="00916FA8">
        <w:rPr>
          <w:color w:val="5B9BD5" w:themeColor="accent1"/>
        </w:rPr>
        <w:t xml:space="preserve">Ejemplo </w:t>
      </w:r>
      <w:r w:rsidRPr="00916FA8">
        <w:rPr>
          <w:rFonts w:cs="Arial"/>
          <w:color w:val="5B9BD5" w:themeColor="accent1"/>
        </w:rPr>
        <w:t xml:space="preserve">incluir el </w:t>
      </w:r>
      <w:r w:rsidR="00593FC4" w:rsidRPr="00916FA8">
        <w:rPr>
          <w:rFonts w:cs="Arial"/>
          <w:color w:val="5B9BD5" w:themeColor="accent1"/>
        </w:rPr>
        <w:t>cálculo</w:t>
      </w:r>
      <w:r w:rsidRPr="00916FA8">
        <w:rPr>
          <w:rFonts w:cs="Arial"/>
          <w:color w:val="5B9BD5" w:themeColor="accent1"/>
        </w:rPr>
        <w:t xml:space="preserve"> en este </w:t>
      </w:r>
      <w:r w:rsidR="00593FC4" w:rsidRPr="00916FA8">
        <w:rPr>
          <w:rFonts w:cs="Arial"/>
          <w:color w:val="5B9BD5" w:themeColor="accent1"/>
        </w:rPr>
        <w:t>capítulo</w:t>
      </w:r>
      <w:r w:rsidR="0055118E" w:rsidRPr="00916FA8">
        <w:rPr>
          <w:rFonts w:cs="Arial"/>
          <w:color w:val="5B9BD5" w:themeColor="accent1"/>
        </w:rPr>
        <w:t xml:space="preserve">, </w:t>
      </w:r>
      <w:r w:rsidRPr="00916FA8">
        <w:rPr>
          <w:rFonts w:cs="Arial"/>
          <w:color w:val="5B9BD5" w:themeColor="accent1"/>
        </w:rPr>
        <w:t xml:space="preserve">Tener en cuenta que solamente se dejan los </w:t>
      </w:r>
      <w:r w:rsidR="00593FC4" w:rsidRPr="00916FA8">
        <w:rPr>
          <w:rFonts w:cs="Arial"/>
          <w:color w:val="5B9BD5" w:themeColor="accent1"/>
        </w:rPr>
        <w:t>métodos</w:t>
      </w:r>
      <w:r w:rsidRPr="00916FA8">
        <w:rPr>
          <w:rFonts w:cs="Arial"/>
          <w:color w:val="5B9BD5" w:themeColor="accent1"/>
        </w:rPr>
        <w:t xml:space="preserve"> que utilizó para la </w:t>
      </w:r>
      <w:r w:rsidR="00593FC4" w:rsidRPr="00916FA8">
        <w:rPr>
          <w:rFonts w:cs="Arial"/>
          <w:color w:val="5B9BD5" w:themeColor="accent1"/>
        </w:rPr>
        <w:t>determinación</w:t>
      </w:r>
      <w:r w:rsidRPr="00916FA8">
        <w:rPr>
          <w:rFonts w:cs="Arial"/>
          <w:color w:val="5B9BD5" w:themeColor="accent1"/>
        </w:rPr>
        <w:t xml:space="preserve"> del valor los </w:t>
      </w:r>
      <w:r w:rsidR="00593FC4" w:rsidRPr="00916FA8">
        <w:rPr>
          <w:rFonts w:cs="Arial"/>
          <w:color w:val="5B9BD5" w:themeColor="accent1"/>
        </w:rPr>
        <w:t>demás</w:t>
      </w:r>
      <w:r w:rsidRPr="00916FA8">
        <w:rPr>
          <w:rFonts w:cs="Arial"/>
          <w:color w:val="5B9BD5" w:themeColor="accent1"/>
        </w:rPr>
        <w:t xml:space="preserve"> se deben </w:t>
      </w:r>
      <w:r w:rsidR="00593FC4" w:rsidRPr="00916FA8">
        <w:rPr>
          <w:rFonts w:cs="Arial"/>
          <w:color w:val="5B9BD5" w:themeColor="accent1"/>
        </w:rPr>
        <w:t>eliminar</w:t>
      </w:r>
      <w:r w:rsidRPr="00916FA8">
        <w:rPr>
          <w:rFonts w:cs="Arial"/>
          <w:color w:val="5B9BD5" w:themeColor="accent1"/>
        </w:rPr>
        <w:t xml:space="preserve"> y deben </w:t>
      </w:r>
      <w:r w:rsidR="00593FC4" w:rsidRPr="00916FA8">
        <w:rPr>
          <w:rFonts w:cs="Arial"/>
          <w:color w:val="5B9BD5" w:themeColor="accent1"/>
        </w:rPr>
        <w:t>coincidir</w:t>
      </w:r>
      <w:r w:rsidRPr="00916FA8">
        <w:rPr>
          <w:rFonts w:cs="Arial"/>
          <w:color w:val="5B9BD5" w:themeColor="accent1"/>
        </w:rPr>
        <w:t xml:space="preserve"> con los </w:t>
      </w:r>
      <w:r w:rsidR="00593FC4" w:rsidRPr="00916FA8">
        <w:rPr>
          <w:rFonts w:cs="Arial"/>
          <w:color w:val="5B9BD5" w:themeColor="accent1"/>
        </w:rPr>
        <w:t>métodos</w:t>
      </w:r>
      <w:r w:rsidRPr="00916FA8">
        <w:rPr>
          <w:rFonts w:cs="Arial"/>
          <w:color w:val="5B9BD5" w:themeColor="accent1"/>
        </w:rPr>
        <w:t xml:space="preserve"> que se describen en el </w:t>
      </w:r>
      <w:r w:rsidR="00593FC4" w:rsidRPr="00916FA8">
        <w:rPr>
          <w:rFonts w:cs="Arial"/>
          <w:color w:val="5B9BD5" w:themeColor="accent1"/>
        </w:rPr>
        <w:t>capítulo</w:t>
      </w:r>
      <w:r w:rsidRPr="00916FA8">
        <w:rPr>
          <w:rFonts w:cs="Arial"/>
          <w:color w:val="5B9BD5" w:themeColor="accent1"/>
        </w:rPr>
        <w:t xml:space="preserve"> 8.</w:t>
      </w:r>
    </w:p>
    <w:p w14:paraId="4F61633E" w14:textId="77777777" w:rsidR="000F2A5E" w:rsidRPr="00E05365" w:rsidRDefault="000F2A5E" w:rsidP="00A40D00">
      <w:pPr>
        <w:suppressAutoHyphens/>
        <w:ind w:left="567"/>
        <w:jc w:val="both"/>
        <w:rPr>
          <w:rFonts w:cs="Arial"/>
        </w:rPr>
      </w:pPr>
    </w:p>
    <w:p w14:paraId="2E6A5F41" w14:textId="5B097790" w:rsidR="00D933FF" w:rsidRPr="00916FA8" w:rsidRDefault="0086311B" w:rsidP="007B03F1">
      <w:pPr>
        <w:numPr>
          <w:ilvl w:val="1"/>
          <w:numId w:val="5"/>
        </w:numPr>
        <w:suppressAutoHyphens/>
        <w:ind w:left="567" w:hanging="567"/>
        <w:jc w:val="both"/>
        <w:rPr>
          <w:rFonts w:cs="Arial"/>
          <w:color w:val="5B9BD5" w:themeColor="accent1"/>
        </w:rPr>
      </w:pPr>
      <w:r w:rsidRPr="00E05365">
        <w:rPr>
          <w:rFonts w:cs="Arial"/>
          <w:b/>
        </w:rPr>
        <w:t>INVESTIGACIÓN DIRECTA</w:t>
      </w:r>
      <w:r w:rsidRPr="00E05365">
        <w:rPr>
          <w:rFonts w:cs="Arial"/>
          <w:b/>
          <w:iCs/>
        </w:rPr>
        <w:t xml:space="preserve">: </w:t>
      </w:r>
      <w:r w:rsidR="007A1D02" w:rsidRPr="00916FA8">
        <w:rPr>
          <w:color w:val="5B9BD5" w:themeColor="accent1"/>
        </w:rPr>
        <w:t xml:space="preserve">Ejemplo </w:t>
      </w:r>
      <w:r w:rsidR="0042326E" w:rsidRPr="00916FA8">
        <w:rPr>
          <w:rFonts w:cs="Arial"/>
          <w:iCs/>
          <w:color w:val="5B9BD5" w:themeColor="accent1"/>
        </w:rPr>
        <w:t xml:space="preserve">si por algún motivo se requiere hacer encuestas se deben relacionar en </w:t>
      </w:r>
      <w:r w:rsidR="00593FC4" w:rsidRPr="00916FA8">
        <w:rPr>
          <w:rFonts w:cs="Arial"/>
          <w:iCs/>
          <w:color w:val="5B9BD5" w:themeColor="accent1"/>
        </w:rPr>
        <w:t>este capítulo</w:t>
      </w:r>
      <w:r w:rsidR="0042326E" w:rsidRPr="00916FA8">
        <w:rPr>
          <w:rFonts w:cs="Arial"/>
          <w:iCs/>
          <w:color w:val="5B9BD5" w:themeColor="accent1"/>
        </w:rPr>
        <w:t xml:space="preserve">, teniendo en cuenta que se debe dejar en el informe copia la información del encuestado con su nombre y </w:t>
      </w:r>
      <w:r w:rsidR="00593FC4" w:rsidRPr="00916FA8">
        <w:rPr>
          <w:rFonts w:cs="Arial"/>
          <w:iCs/>
          <w:color w:val="5B9BD5" w:themeColor="accent1"/>
        </w:rPr>
        <w:t>número</w:t>
      </w:r>
      <w:r w:rsidR="0042326E" w:rsidRPr="00916FA8">
        <w:rPr>
          <w:rFonts w:cs="Arial"/>
          <w:iCs/>
          <w:color w:val="5B9BD5" w:themeColor="accent1"/>
        </w:rPr>
        <w:t xml:space="preserve"> de teléfono, en el informe original no se inscribe esta información.</w:t>
      </w:r>
    </w:p>
    <w:p w14:paraId="68F6C62E" w14:textId="77777777" w:rsidR="0042326E" w:rsidRDefault="0042326E" w:rsidP="0042326E">
      <w:pPr>
        <w:suppressAutoHyphens/>
        <w:ind w:left="567"/>
        <w:jc w:val="both"/>
        <w:rPr>
          <w:rFonts w:cs="Arial"/>
        </w:rPr>
      </w:pPr>
    </w:p>
    <w:p w14:paraId="4083B8EC" w14:textId="10762D85" w:rsidR="0042326E" w:rsidRPr="00916FA8" w:rsidRDefault="0042326E" w:rsidP="0042326E">
      <w:pPr>
        <w:suppressAutoHyphens/>
        <w:ind w:left="567"/>
        <w:jc w:val="both"/>
        <w:rPr>
          <w:rFonts w:cs="Arial"/>
          <w:color w:val="5B9BD5" w:themeColor="accent1"/>
        </w:rPr>
      </w:pPr>
      <w:r w:rsidRPr="00916FA8">
        <w:rPr>
          <w:rFonts w:cs="Arial"/>
          <w:color w:val="5B9BD5" w:themeColor="accent1"/>
        </w:rPr>
        <w:t xml:space="preserve">Si el </w:t>
      </w:r>
      <w:r w:rsidR="00593FC4" w:rsidRPr="00916FA8">
        <w:rPr>
          <w:rFonts w:cs="Arial"/>
          <w:color w:val="5B9BD5" w:themeColor="accent1"/>
        </w:rPr>
        <w:t>avalúo</w:t>
      </w:r>
      <w:r w:rsidRPr="00916FA8">
        <w:rPr>
          <w:rFonts w:cs="Arial"/>
          <w:color w:val="5B9BD5" w:themeColor="accent1"/>
        </w:rPr>
        <w:t xml:space="preserve"> solamente se sustenta por este método incluir que se realiza bajo la </w:t>
      </w:r>
      <w:r w:rsidR="00593FC4" w:rsidRPr="00916FA8">
        <w:rPr>
          <w:rFonts w:cs="Arial"/>
          <w:color w:val="5B9BD5" w:themeColor="accent1"/>
        </w:rPr>
        <w:t>gravedad</w:t>
      </w:r>
      <w:r w:rsidRPr="00916FA8">
        <w:rPr>
          <w:rFonts w:cs="Arial"/>
          <w:color w:val="5B9BD5" w:themeColor="accent1"/>
        </w:rPr>
        <w:t xml:space="preserve"> de </w:t>
      </w:r>
      <w:r w:rsidR="00593FC4" w:rsidRPr="00916FA8">
        <w:rPr>
          <w:rFonts w:cs="Arial"/>
          <w:color w:val="5B9BD5" w:themeColor="accent1"/>
        </w:rPr>
        <w:t>juramento</w:t>
      </w:r>
      <w:r w:rsidRPr="00916FA8">
        <w:rPr>
          <w:rFonts w:cs="Arial"/>
          <w:color w:val="5B9BD5" w:themeColor="accent1"/>
        </w:rPr>
        <w:t xml:space="preserve"> tal como lo establece la resolución 620</w:t>
      </w:r>
    </w:p>
    <w:p w14:paraId="23AA50C0" w14:textId="77777777" w:rsidR="00D933FF" w:rsidRPr="00916FA8" w:rsidRDefault="00D933FF" w:rsidP="00D933FF">
      <w:pPr>
        <w:suppressAutoHyphens/>
        <w:ind w:left="567"/>
        <w:jc w:val="both"/>
        <w:rPr>
          <w:rFonts w:cs="Arial"/>
          <w:b/>
          <w:color w:val="5B9BD5" w:themeColor="accent1"/>
        </w:rPr>
      </w:pPr>
    </w:p>
    <w:p w14:paraId="32DEDD7F" w14:textId="103E146F" w:rsidR="00593FC4" w:rsidRPr="00916FA8" w:rsidRDefault="00593FC4" w:rsidP="00D933FF">
      <w:pPr>
        <w:suppressAutoHyphens/>
        <w:ind w:left="567"/>
        <w:jc w:val="both"/>
        <w:rPr>
          <w:rFonts w:cs="Arial"/>
          <w:color w:val="5B9BD5" w:themeColor="accent1"/>
        </w:rPr>
      </w:pPr>
      <w:r w:rsidRPr="00916FA8">
        <w:rPr>
          <w:rFonts w:cs="Arial"/>
          <w:color w:val="5B9BD5" w:themeColor="accent1"/>
        </w:rPr>
        <w:t xml:space="preserve">Ejemplo 1: </w:t>
      </w:r>
    </w:p>
    <w:p w14:paraId="0E291C43" w14:textId="1C8FBD15" w:rsidR="00593FC4" w:rsidRPr="00916FA8" w:rsidRDefault="00593FC4" w:rsidP="00D933FF">
      <w:pPr>
        <w:suppressAutoHyphens/>
        <w:ind w:left="567"/>
        <w:jc w:val="both"/>
        <w:rPr>
          <w:rFonts w:cs="Arial"/>
          <w:color w:val="5B9BD5" w:themeColor="accent1"/>
        </w:rPr>
      </w:pPr>
      <w:r w:rsidRPr="00916FA8">
        <w:rPr>
          <w:rFonts w:cs="Arial"/>
          <w:color w:val="5B9BD5" w:themeColor="accent1"/>
        </w:rPr>
        <w:t xml:space="preserve">Teniendo en cuenta el </w:t>
      </w:r>
      <w:r w:rsidR="005373F8" w:rsidRPr="00916FA8">
        <w:rPr>
          <w:rFonts w:cs="Arial"/>
          <w:color w:val="5B9BD5" w:themeColor="accent1"/>
        </w:rPr>
        <w:t>parágrafo</w:t>
      </w:r>
      <w:r w:rsidRPr="00916FA8">
        <w:rPr>
          <w:rFonts w:cs="Arial"/>
          <w:color w:val="5B9BD5" w:themeColor="accent1"/>
        </w:rPr>
        <w:t xml:space="preserve"> del </w:t>
      </w:r>
      <w:r w:rsidR="005373F8" w:rsidRPr="00916FA8">
        <w:rPr>
          <w:rFonts w:cs="Arial"/>
          <w:color w:val="5B9BD5" w:themeColor="accent1"/>
        </w:rPr>
        <w:t>artículo</w:t>
      </w:r>
      <w:r w:rsidRPr="00916FA8">
        <w:rPr>
          <w:rFonts w:cs="Arial"/>
          <w:color w:val="5B9BD5" w:themeColor="accent1"/>
        </w:rPr>
        <w:t xml:space="preserve"> 9º de la </w:t>
      </w:r>
      <w:r w:rsidR="005373F8" w:rsidRPr="00916FA8">
        <w:rPr>
          <w:rFonts w:cs="Arial"/>
          <w:color w:val="5B9BD5" w:themeColor="accent1"/>
        </w:rPr>
        <w:t>Resolución</w:t>
      </w:r>
      <w:r w:rsidRPr="00916FA8">
        <w:rPr>
          <w:rFonts w:cs="Arial"/>
          <w:color w:val="5B9BD5" w:themeColor="accent1"/>
        </w:rPr>
        <w:t xml:space="preserve"> 620 de 2008 expedida por el IGAC hago constar bajo </w:t>
      </w:r>
      <w:r w:rsidR="005373F8" w:rsidRPr="00916FA8">
        <w:rPr>
          <w:rFonts w:cs="Arial"/>
          <w:color w:val="5B9BD5" w:themeColor="accent1"/>
        </w:rPr>
        <w:t>la</w:t>
      </w:r>
      <w:r w:rsidRPr="00916FA8">
        <w:rPr>
          <w:rFonts w:cs="Arial"/>
          <w:color w:val="5B9BD5" w:themeColor="accent1"/>
        </w:rPr>
        <w:t xml:space="preserve"> gravedad de juramento que esta modalidad se utilizó debido a que en el momento de la realización del avalúo no existían ofertas de venta, arriendo, ni transacciones de bienes comparables al del objeto de estimación</w:t>
      </w:r>
    </w:p>
    <w:p w14:paraId="2AE40CB5" w14:textId="77777777" w:rsidR="00593FC4" w:rsidRPr="00916FA8" w:rsidRDefault="00593FC4" w:rsidP="00D933FF">
      <w:pPr>
        <w:suppressAutoHyphens/>
        <w:ind w:left="567"/>
        <w:jc w:val="both"/>
        <w:rPr>
          <w:rFonts w:cs="Arial"/>
          <w:color w:val="5B9BD5" w:themeColor="accent1"/>
        </w:rPr>
      </w:pPr>
    </w:p>
    <w:p w14:paraId="56FCBAE6" w14:textId="6A6D86EC" w:rsidR="005373F8" w:rsidRPr="00916FA8" w:rsidRDefault="005373F8" w:rsidP="00D933FF">
      <w:pPr>
        <w:suppressAutoHyphens/>
        <w:ind w:left="567"/>
        <w:jc w:val="both"/>
        <w:rPr>
          <w:rFonts w:cs="Arial"/>
          <w:color w:val="5B9BD5" w:themeColor="accent1"/>
        </w:rPr>
      </w:pPr>
      <w:r w:rsidRPr="00916FA8">
        <w:rPr>
          <w:rFonts w:cs="Arial"/>
          <w:color w:val="5B9BD5" w:themeColor="accent1"/>
        </w:rPr>
        <w:t>Si no se realiza investigación directa dejar lo siguiente:</w:t>
      </w:r>
    </w:p>
    <w:p w14:paraId="389AFDFE" w14:textId="77777777" w:rsidR="005373F8" w:rsidRPr="00916FA8" w:rsidRDefault="005373F8" w:rsidP="00D933FF">
      <w:pPr>
        <w:suppressAutoHyphens/>
        <w:ind w:left="567"/>
        <w:jc w:val="both"/>
        <w:rPr>
          <w:rFonts w:cs="Arial"/>
          <w:color w:val="5B9BD5" w:themeColor="accent1"/>
        </w:rPr>
      </w:pPr>
    </w:p>
    <w:p w14:paraId="38A2A3B1" w14:textId="764D4165" w:rsidR="00593FC4" w:rsidRPr="00916FA8" w:rsidRDefault="00593FC4" w:rsidP="00D933FF">
      <w:pPr>
        <w:suppressAutoHyphens/>
        <w:ind w:left="567"/>
        <w:jc w:val="both"/>
        <w:rPr>
          <w:rFonts w:cs="Arial"/>
          <w:color w:val="5B9BD5" w:themeColor="accent1"/>
        </w:rPr>
      </w:pPr>
      <w:r w:rsidRPr="00916FA8">
        <w:rPr>
          <w:rFonts w:cs="Arial"/>
          <w:color w:val="5B9BD5" w:themeColor="accent1"/>
        </w:rPr>
        <w:t>Ejemplo 2</w:t>
      </w:r>
    </w:p>
    <w:p w14:paraId="158A15BD" w14:textId="41D50194" w:rsidR="007B03F1" w:rsidRPr="00916FA8" w:rsidRDefault="007B03F1" w:rsidP="00D933FF">
      <w:pPr>
        <w:suppressAutoHyphens/>
        <w:ind w:left="567"/>
        <w:jc w:val="both"/>
        <w:rPr>
          <w:rFonts w:cs="Arial"/>
          <w:color w:val="5B9BD5" w:themeColor="accent1"/>
        </w:rPr>
      </w:pPr>
      <w:r w:rsidRPr="00916FA8">
        <w:rPr>
          <w:rFonts w:cs="Arial"/>
          <w:color w:val="5B9BD5" w:themeColor="accent1"/>
        </w:rPr>
        <w:t xml:space="preserve">De acuerdo con artículo 9 de la Resolución </w:t>
      </w:r>
      <w:proofErr w:type="spellStart"/>
      <w:r w:rsidRPr="00916FA8">
        <w:rPr>
          <w:rFonts w:cs="Arial"/>
          <w:color w:val="5B9BD5" w:themeColor="accent1"/>
        </w:rPr>
        <w:t>Nº</w:t>
      </w:r>
      <w:proofErr w:type="spellEnd"/>
      <w:r w:rsidRPr="00916FA8">
        <w:rPr>
          <w:rFonts w:cs="Arial"/>
          <w:color w:val="5B9BD5" w:themeColor="accent1"/>
        </w:rPr>
        <w:t xml:space="preserve"> 620 de 2008 del IGAC, como se encontraron ofertas de alguna manera comparables y con base en la investigación indirecta se pueden adoptar valores, no es necesario realizar la investigación directa.</w:t>
      </w:r>
    </w:p>
    <w:p w14:paraId="1062992C" w14:textId="77777777" w:rsidR="009B008A" w:rsidRPr="00E05365" w:rsidRDefault="009B008A" w:rsidP="00433883">
      <w:pPr>
        <w:ind w:left="567"/>
        <w:jc w:val="both"/>
        <w:rPr>
          <w:rFonts w:cs="Arial"/>
          <w:b/>
        </w:rPr>
      </w:pPr>
    </w:p>
    <w:p w14:paraId="2B8EAB41" w14:textId="77777777" w:rsidR="0086311B" w:rsidRPr="00E05365" w:rsidRDefault="0086311B" w:rsidP="00A32CC9">
      <w:pPr>
        <w:numPr>
          <w:ilvl w:val="1"/>
          <w:numId w:val="5"/>
        </w:numPr>
        <w:suppressAutoHyphens/>
        <w:ind w:left="567" w:hanging="567"/>
        <w:jc w:val="both"/>
        <w:rPr>
          <w:rFonts w:cs="Arial"/>
          <w:b/>
        </w:rPr>
      </w:pPr>
      <w:r w:rsidRPr="00E05365">
        <w:rPr>
          <w:rFonts w:cs="Arial"/>
          <w:b/>
        </w:rPr>
        <w:t>VALORES ADOPTADOS</w:t>
      </w:r>
    </w:p>
    <w:p w14:paraId="687EF7A1" w14:textId="77E12FAB" w:rsidR="00BD771B" w:rsidRPr="00916FA8" w:rsidRDefault="00AF7530" w:rsidP="007A1D02">
      <w:pPr>
        <w:jc w:val="both"/>
        <w:rPr>
          <w:rFonts w:cs="Arial"/>
          <w:color w:val="5B9BD5" w:themeColor="accent1"/>
        </w:rPr>
      </w:pPr>
      <w:r w:rsidRPr="00916FA8">
        <w:rPr>
          <w:rFonts w:cs="Arial"/>
          <w:color w:val="5B9BD5" w:themeColor="accent1"/>
        </w:rPr>
        <w:t xml:space="preserve">Se relacionan los valores adoptados </w:t>
      </w:r>
      <w:r w:rsidR="00144C15" w:rsidRPr="00916FA8">
        <w:rPr>
          <w:rFonts w:cs="Arial"/>
          <w:color w:val="5B9BD5" w:themeColor="accent1"/>
        </w:rPr>
        <w:t>para terreno, construcciones y anexos por</w:t>
      </w:r>
      <w:r w:rsidRPr="00916FA8">
        <w:rPr>
          <w:rFonts w:cs="Arial"/>
          <w:color w:val="5B9BD5" w:themeColor="accent1"/>
        </w:rPr>
        <w:t xml:space="preserve"> unidad de medida</w:t>
      </w:r>
      <w:r w:rsidR="005D4322" w:rsidRPr="00916FA8">
        <w:rPr>
          <w:rFonts w:cs="Arial"/>
          <w:color w:val="5B9BD5" w:themeColor="accent1"/>
        </w:rPr>
        <w:t>:</w:t>
      </w:r>
    </w:p>
    <w:p w14:paraId="68E94150" w14:textId="1314518E" w:rsidR="00263DB3" w:rsidRPr="00916FA8" w:rsidRDefault="00263DB3" w:rsidP="00AF7530">
      <w:pPr>
        <w:jc w:val="both"/>
        <w:rPr>
          <w:rFonts w:cs="Arial"/>
          <w:color w:val="5B9BD5" w:themeColor="accent1"/>
          <w:highlight w:val="yellow"/>
        </w:rPr>
      </w:pPr>
    </w:p>
    <w:tbl>
      <w:tblPr>
        <w:tblW w:w="7347" w:type="dxa"/>
        <w:jc w:val="center"/>
        <w:tblCellMar>
          <w:left w:w="70" w:type="dxa"/>
          <w:right w:w="70" w:type="dxa"/>
        </w:tblCellMar>
        <w:tblLook w:val="04A0" w:firstRow="1" w:lastRow="0" w:firstColumn="1" w:lastColumn="0" w:noHBand="0" w:noVBand="1"/>
      </w:tblPr>
      <w:tblGrid>
        <w:gridCol w:w="3040"/>
        <w:gridCol w:w="2207"/>
        <w:gridCol w:w="2100"/>
      </w:tblGrid>
      <w:tr w:rsidR="00916FA8" w:rsidRPr="00916FA8" w14:paraId="107CC9E5" w14:textId="77777777" w:rsidTr="001B7943">
        <w:trPr>
          <w:trHeight w:val="570"/>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58027B" w14:textId="77777777" w:rsidR="0042326E" w:rsidRPr="00916FA8" w:rsidRDefault="0042326E" w:rsidP="00656265">
            <w:pPr>
              <w:jc w:val="center"/>
              <w:rPr>
                <w:rFonts w:cs="Arial"/>
                <w:b/>
                <w:bCs/>
                <w:color w:val="5B9BD5" w:themeColor="accent1"/>
                <w:sz w:val="20"/>
                <w:szCs w:val="20"/>
                <w:lang w:val="es-CO" w:eastAsia="es-CO"/>
              </w:rPr>
            </w:pPr>
            <w:bookmarkStart w:id="90" w:name="_Hlk97656967"/>
            <w:r w:rsidRPr="00916FA8">
              <w:rPr>
                <w:rFonts w:cs="Arial"/>
                <w:b/>
                <w:bCs/>
                <w:color w:val="5B9BD5" w:themeColor="accent1"/>
                <w:sz w:val="20"/>
                <w:szCs w:val="20"/>
                <w:lang w:val="es-CO" w:eastAsia="es-CO"/>
              </w:rPr>
              <w:t>ÍTEM</w:t>
            </w:r>
          </w:p>
        </w:tc>
        <w:tc>
          <w:tcPr>
            <w:tcW w:w="220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C63FA6E" w14:textId="77777777" w:rsidR="0042326E" w:rsidRPr="00916FA8" w:rsidRDefault="0042326E" w:rsidP="00656265">
            <w:pPr>
              <w:jc w:val="center"/>
              <w:rPr>
                <w:rFonts w:cs="Arial"/>
                <w:b/>
                <w:bCs/>
                <w:color w:val="5B9BD5" w:themeColor="accent1"/>
                <w:sz w:val="20"/>
                <w:szCs w:val="20"/>
                <w:lang w:val="es-CO" w:eastAsia="es-CO"/>
              </w:rPr>
            </w:pPr>
            <w:r w:rsidRPr="00916FA8">
              <w:rPr>
                <w:rFonts w:cs="Arial"/>
                <w:b/>
                <w:bCs/>
                <w:color w:val="5B9BD5" w:themeColor="accent1"/>
                <w:sz w:val="20"/>
                <w:szCs w:val="20"/>
                <w:lang w:val="es-CO" w:eastAsia="es-CO"/>
              </w:rPr>
              <w:t>UNIDAD DE MEDIDA</w:t>
            </w:r>
          </w:p>
        </w:tc>
        <w:tc>
          <w:tcPr>
            <w:tcW w:w="21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8B2E51" w14:textId="77777777" w:rsidR="0042326E" w:rsidRPr="00916FA8" w:rsidRDefault="0042326E" w:rsidP="00656265">
            <w:pPr>
              <w:jc w:val="center"/>
              <w:rPr>
                <w:rFonts w:cs="Arial"/>
                <w:b/>
                <w:bCs/>
                <w:color w:val="5B9BD5" w:themeColor="accent1"/>
                <w:sz w:val="20"/>
                <w:szCs w:val="20"/>
                <w:lang w:val="es-CO" w:eastAsia="es-CO"/>
              </w:rPr>
            </w:pPr>
            <w:r w:rsidRPr="00916FA8">
              <w:rPr>
                <w:rFonts w:cs="Arial"/>
                <w:b/>
                <w:bCs/>
                <w:color w:val="5B9BD5" w:themeColor="accent1"/>
                <w:sz w:val="20"/>
                <w:szCs w:val="20"/>
                <w:lang w:val="es-CO" w:eastAsia="es-CO"/>
              </w:rPr>
              <w:t>VALOR ADOPTADO</w:t>
            </w:r>
          </w:p>
        </w:tc>
      </w:tr>
      <w:tr w:rsidR="00916FA8" w:rsidRPr="00916FA8" w14:paraId="7E8116A6"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1E5A2252" w14:textId="77777777" w:rsidR="0042326E" w:rsidRPr="00916FA8" w:rsidRDefault="0042326E" w:rsidP="00656265">
            <w:pPr>
              <w:rPr>
                <w:rFonts w:cs="Arial"/>
                <w:b/>
                <w:bCs/>
                <w:color w:val="5B9BD5" w:themeColor="accent1"/>
                <w:sz w:val="20"/>
                <w:szCs w:val="20"/>
                <w:lang w:val="es-CO" w:eastAsia="es-CO"/>
              </w:rPr>
            </w:pPr>
            <w:r w:rsidRPr="00916FA8">
              <w:rPr>
                <w:rFonts w:cs="Arial"/>
                <w:b/>
                <w:bCs/>
                <w:color w:val="5B9BD5" w:themeColor="accent1"/>
                <w:sz w:val="20"/>
                <w:szCs w:val="20"/>
                <w:lang w:val="es-CO" w:eastAsia="es-CO"/>
              </w:rPr>
              <w:t>TERRENO</w:t>
            </w:r>
          </w:p>
        </w:tc>
        <w:tc>
          <w:tcPr>
            <w:tcW w:w="2207" w:type="dxa"/>
            <w:tcBorders>
              <w:top w:val="nil"/>
              <w:left w:val="nil"/>
              <w:bottom w:val="single" w:sz="4" w:space="0" w:color="auto"/>
              <w:right w:val="single" w:sz="4" w:space="0" w:color="auto"/>
            </w:tcBorders>
            <w:shd w:val="clear" w:color="000000" w:fill="FFFFFF"/>
            <w:vAlign w:val="center"/>
            <w:hideMark/>
          </w:tcPr>
          <w:p w14:paraId="02E36C40" w14:textId="19B0AF19" w:rsidR="0042326E" w:rsidRPr="00916FA8" w:rsidRDefault="0042326E" w:rsidP="0065626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bottom"/>
            <w:hideMark/>
          </w:tcPr>
          <w:p w14:paraId="69BC7929" w14:textId="77777777" w:rsidR="0042326E" w:rsidRPr="00916FA8" w:rsidRDefault="0042326E" w:rsidP="0065626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$ 875.000</w:t>
            </w:r>
          </w:p>
        </w:tc>
      </w:tr>
      <w:tr w:rsidR="00916FA8" w:rsidRPr="00916FA8" w14:paraId="32BE9146" w14:textId="77777777" w:rsidTr="00656265">
        <w:trPr>
          <w:trHeight w:val="10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394EDFB5" w14:textId="77777777" w:rsidR="0042326E" w:rsidRPr="00916FA8" w:rsidRDefault="0042326E" w:rsidP="00656265">
            <w:pPr>
              <w:rPr>
                <w:rFonts w:cs="Arial"/>
                <w:b/>
                <w:bCs/>
                <w:color w:val="5B9BD5" w:themeColor="accent1"/>
                <w:sz w:val="20"/>
                <w:szCs w:val="20"/>
                <w:lang w:val="es-CO" w:eastAsia="es-CO"/>
              </w:rPr>
            </w:pPr>
            <w:r w:rsidRPr="00916FA8">
              <w:rPr>
                <w:rFonts w:cs="Arial"/>
                <w:b/>
                <w:bCs/>
                <w:color w:val="5B9BD5" w:themeColor="accent1"/>
                <w:sz w:val="20"/>
                <w:szCs w:val="20"/>
                <w:lang w:val="es-CO" w:eastAsia="es-CO"/>
              </w:rPr>
              <w:t> </w:t>
            </w:r>
          </w:p>
        </w:tc>
        <w:tc>
          <w:tcPr>
            <w:tcW w:w="2207" w:type="dxa"/>
            <w:tcBorders>
              <w:top w:val="nil"/>
              <w:left w:val="nil"/>
              <w:bottom w:val="single" w:sz="4" w:space="0" w:color="auto"/>
              <w:right w:val="single" w:sz="4" w:space="0" w:color="auto"/>
            </w:tcBorders>
            <w:shd w:val="clear" w:color="000000" w:fill="FFFFFF"/>
            <w:vAlign w:val="center"/>
            <w:hideMark/>
          </w:tcPr>
          <w:p w14:paraId="21E8F0E8" w14:textId="77777777" w:rsidR="0042326E" w:rsidRPr="00916FA8" w:rsidRDefault="0042326E" w:rsidP="0065626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bottom"/>
            <w:hideMark/>
          </w:tcPr>
          <w:p w14:paraId="006EB912" w14:textId="77777777" w:rsidR="0042326E" w:rsidRPr="00916FA8" w:rsidRDefault="0042326E" w:rsidP="0065626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w:t>
            </w:r>
          </w:p>
        </w:tc>
      </w:tr>
      <w:tr w:rsidR="00916FA8" w:rsidRPr="00916FA8" w14:paraId="425C0925"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3D80AF0" w14:textId="77777777" w:rsidR="0042326E" w:rsidRPr="00916FA8" w:rsidRDefault="0042326E" w:rsidP="00656265">
            <w:pPr>
              <w:rPr>
                <w:rFonts w:cs="Arial"/>
                <w:b/>
                <w:bCs/>
                <w:color w:val="5B9BD5" w:themeColor="accent1"/>
                <w:sz w:val="20"/>
                <w:szCs w:val="20"/>
                <w:lang w:val="es-CO" w:eastAsia="es-CO"/>
              </w:rPr>
            </w:pPr>
            <w:r w:rsidRPr="00916FA8">
              <w:rPr>
                <w:rFonts w:cs="Arial"/>
                <w:b/>
                <w:bCs/>
                <w:color w:val="5B9BD5" w:themeColor="accent1"/>
                <w:sz w:val="20"/>
                <w:szCs w:val="20"/>
                <w:lang w:val="es-CO" w:eastAsia="es-CO"/>
              </w:rPr>
              <w:t>CONSTRUCCIÓN</w:t>
            </w:r>
          </w:p>
        </w:tc>
        <w:tc>
          <w:tcPr>
            <w:tcW w:w="2207" w:type="dxa"/>
            <w:tcBorders>
              <w:top w:val="nil"/>
              <w:left w:val="nil"/>
              <w:bottom w:val="single" w:sz="4" w:space="0" w:color="auto"/>
              <w:right w:val="single" w:sz="4" w:space="0" w:color="auto"/>
            </w:tcBorders>
            <w:shd w:val="clear" w:color="000000" w:fill="FFFFFF"/>
            <w:vAlign w:val="center"/>
            <w:hideMark/>
          </w:tcPr>
          <w:p w14:paraId="22287CBB" w14:textId="77777777" w:rsidR="0042326E" w:rsidRPr="00916FA8" w:rsidRDefault="0042326E" w:rsidP="00656265">
            <w:pPr>
              <w:jc w:val="center"/>
              <w:rPr>
                <w:rFonts w:cs="Arial"/>
                <w:b/>
                <w:bCs/>
                <w:color w:val="5B9BD5" w:themeColor="accent1"/>
                <w:sz w:val="20"/>
                <w:szCs w:val="20"/>
                <w:lang w:val="es-CO" w:eastAsia="es-CO"/>
              </w:rPr>
            </w:pPr>
            <w:r w:rsidRPr="00916FA8">
              <w:rPr>
                <w:rFonts w:cs="Arial"/>
                <w:b/>
                <w:bCs/>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bottom"/>
            <w:hideMark/>
          </w:tcPr>
          <w:p w14:paraId="0645E482" w14:textId="77777777" w:rsidR="0042326E" w:rsidRPr="00916FA8" w:rsidRDefault="0042326E" w:rsidP="0065626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w:t>
            </w:r>
          </w:p>
        </w:tc>
      </w:tr>
      <w:tr w:rsidR="00916FA8" w:rsidRPr="00916FA8" w14:paraId="1D114989"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FD7B9F0" w14:textId="77777777" w:rsidR="0042326E" w:rsidRPr="00916FA8" w:rsidRDefault="0042326E" w:rsidP="00656265">
            <w:pPr>
              <w:rPr>
                <w:rFonts w:cs="Arial"/>
                <w:color w:val="5B9BD5" w:themeColor="accent1"/>
                <w:sz w:val="20"/>
                <w:szCs w:val="20"/>
                <w:lang w:val="es-CO" w:eastAsia="es-CO"/>
              </w:rPr>
            </w:pPr>
            <w:r w:rsidRPr="00916FA8">
              <w:rPr>
                <w:rFonts w:cs="Arial"/>
                <w:color w:val="5B9BD5" w:themeColor="accent1"/>
                <w:sz w:val="20"/>
                <w:szCs w:val="20"/>
                <w:lang w:val="es-CO" w:eastAsia="es-CO"/>
              </w:rPr>
              <w:t>Edificio</w:t>
            </w:r>
          </w:p>
        </w:tc>
        <w:tc>
          <w:tcPr>
            <w:tcW w:w="2207" w:type="dxa"/>
            <w:tcBorders>
              <w:top w:val="nil"/>
              <w:left w:val="nil"/>
              <w:bottom w:val="single" w:sz="4" w:space="0" w:color="auto"/>
              <w:right w:val="single" w:sz="4" w:space="0" w:color="auto"/>
            </w:tcBorders>
            <w:shd w:val="clear" w:color="000000" w:fill="FFFFFF"/>
            <w:vAlign w:val="center"/>
            <w:hideMark/>
          </w:tcPr>
          <w:p w14:paraId="720522CC" w14:textId="395D44D7" w:rsidR="0042326E" w:rsidRPr="00916FA8" w:rsidRDefault="00144C15" w:rsidP="0065626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center"/>
            <w:hideMark/>
          </w:tcPr>
          <w:p w14:paraId="4A14DA8E" w14:textId="77777777" w:rsidR="0042326E" w:rsidRPr="00916FA8" w:rsidRDefault="0042326E" w:rsidP="0065626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$ 864.000</w:t>
            </w:r>
          </w:p>
        </w:tc>
      </w:tr>
      <w:tr w:rsidR="00916FA8" w:rsidRPr="00916FA8" w14:paraId="453B38FB" w14:textId="77777777" w:rsidTr="00656265">
        <w:trPr>
          <w:trHeight w:val="90"/>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3B3EDF57" w14:textId="77777777" w:rsidR="0042326E" w:rsidRPr="00916FA8" w:rsidRDefault="0042326E" w:rsidP="00656265">
            <w:pPr>
              <w:rPr>
                <w:rFonts w:cs="Arial"/>
                <w:color w:val="5B9BD5" w:themeColor="accent1"/>
                <w:sz w:val="20"/>
                <w:szCs w:val="20"/>
                <w:lang w:val="es-CO" w:eastAsia="es-CO"/>
              </w:rPr>
            </w:pPr>
            <w:r w:rsidRPr="00916FA8">
              <w:rPr>
                <w:rFonts w:cs="Arial"/>
                <w:color w:val="5B9BD5" w:themeColor="accent1"/>
                <w:sz w:val="20"/>
                <w:szCs w:val="20"/>
                <w:lang w:val="es-CO" w:eastAsia="es-CO"/>
              </w:rPr>
              <w:lastRenderedPageBreak/>
              <w:t> </w:t>
            </w:r>
          </w:p>
        </w:tc>
        <w:tc>
          <w:tcPr>
            <w:tcW w:w="2207" w:type="dxa"/>
            <w:tcBorders>
              <w:top w:val="nil"/>
              <w:left w:val="nil"/>
              <w:bottom w:val="single" w:sz="4" w:space="0" w:color="auto"/>
              <w:right w:val="single" w:sz="4" w:space="0" w:color="auto"/>
            </w:tcBorders>
            <w:shd w:val="clear" w:color="000000" w:fill="FFFFFF"/>
            <w:vAlign w:val="center"/>
            <w:hideMark/>
          </w:tcPr>
          <w:p w14:paraId="760AECE3" w14:textId="77777777" w:rsidR="0042326E" w:rsidRPr="00916FA8" w:rsidRDefault="0042326E" w:rsidP="0065626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center"/>
            <w:hideMark/>
          </w:tcPr>
          <w:p w14:paraId="1C2EA9F7" w14:textId="77777777" w:rsidR="0042326E" w:rsidRPr="00916FA8" w:rsidRDefault="0042326E" w:rsidP="00656265">
            <w:pPr>
              <w:rPr>
                <w:rFonts w:cs="Arial"/>
                <w:color w:val="5B9BD5" w:themeColor="accent1"/>
                <w:sz w:val="20"/>
                <w:szCs w:val="20"/>
                <w:lang w:val="es-CO" w:eastAsia="es-CO"/>
              </w:rPr>
            </w:pPr>
            <w:r w:rsidRPr="00916FA8">
              <w:rPr>
                <w:rFonts w:cs="Arial"/>
                <w:color w:val="5B9BD5" w:themeColor="accent1"/>
                <w:sz w:val="20"/>
                <w:szCs w:val="20"/>
                <w:lang w:val="es-CO" w:eastAsia="es-CO"/>
              </w:rPr>
              <w:t> </w:t>
            </w:r>
          </w:p>
        </w:tc>
      </w:tr>
      <w:tr w:rsidR="00916FA8" w:rsidRPr="00916FA8" w14:paraId="7852B6A9"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0C05BD45" w14:textId="77777777" w:rsidR="0042326E" w:rsidRPr="00916FA8" w:rsidRDefault="0042326E" w:rsidP="00656265">
            <w:pPr>
              <w:rPr>
                <w:rFonts w:cs="Arial"/>
                <w:b/>
                <w:bCs/>
                <w:color w:val="5B9BD5" w:themeColor="accent1"/>
                <w:sz w:val="20"/>
                <w:szCs w:val="20"/>
                <w:lang w:val="es-CO" w:eastAsia="es-CO"/>
              </w:rPr>
            </w:pPr>
            <w:r w:rsidRPr="00916FA8">
              <w:rPr>
                <w:rFonts w:cs="Arial"/>
                <w:b/>
                <w:bCs/>
                <w:color w:val="5B9BD5" w:themeColor="accent1"/>
                <w:sz w:val="20"/>
                <w:szCs w:val="20"/>
                <w:lang w:val="es-CO" w:eastAsia="es-CO"/>
              </w:rPr>
              <w:t>ANEXOS</w:t>
            </w:r>
          </w:p>
        </w:tc>
        <w:tc>
          <w:tcPr>
            <w:tcW w:w="2207" w:type="dxa"/>
            <w:tcBorders>
              <w:top w:val="nil"/>
              <w:left w:val="nil"/>
              <w:bottom w:val="single" w:sz="4" w:space="0" w:color="auto"/>
              <w:right w:val="single" w:sz="4" w:space="0" w:color="auto"/>
            </w:tcBorders>
            <w:shd w:val="clear" w:color="000000" w:fill="FFFFFF"/>
            <w:vAlign w:val="center"/>
            <w:hideMark/>
          </w:tcPr>
          <w:p w14:paraId="533AA980" w14:textId="77777777" w:rsidR="0042326E" w:rsidRPr="00916FA8" w:rsidRDefault="0042326E" w:rsidP="0065626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center"/>
            <w:hideMark/>
          </w:tcPr>
          <w:p w14:paraId="0C857E80" w14:textId="77777777" w:rsidR="0042326E" w:rsidRPr="00916FA8" w:rsidRDefault="0042326E" w:rsidP="0065626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w:t>
            </w:r>
          </w:p>
        </w:tc>
      </w:tr>
      <w:tr w:rsidR="00916FA8" w:rsidRPr="00916FA8" w14:paraId="7956C00D"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18365A26" w14:textId="77777777" w:rsidR="0042326E" w:rsidRPr="00916FA8" w:rsidRDefault="0042326E" w:rsidP="00656265">
            <w:pPr>
              <w:rPr>
                <w:rFonts w:cs="Arial"/>
                <w:color w:val="5B9BD5" w:themeColor="accent1"/>
                <w:sz w:val="20"/>
                <w:szCs w:val="20"/>
                <w:lang w:val="es-CO" w:eastAsia="es-CO"/>
              </w:rPr>
            </w:pPr>
            <w:r w:rsidRPr="00916FA8">
              <w:rPr>
                <w:rFonts w:cs="Arial"/>
                <w:color w:val="5B9BD5" w:themeColor="accent1"/>
                <w:sz w:val="20"/>
                <w:szCs w:val="20"/>
                <w:lang w:val="es-CO" w:eastAsia="es-CO"/>
              </w:rPr>
              <w:t>Zonas duras</w:t>
            </w:r>
          </w:p>
        </w:tc>
        <w:tc>
          <w:tcPr>
            <w:tcW w:w="2207" w:type="dxa"/>
            <w:tcBorders>
              <w:top w:val="nil"/>
              <w:left w:val="nil"/>
              <w:bottom w:val="single" w:sz="4" w:space="0" w:color="auto"/>
              <w:right w:val="single" w:sz="4" w:space="0" w:color="auto"/>
            </w:tcBorders>
            <w:shd w:val="clear" w:color="000000" w:fill="FFFFFF"/>
            <w:vAlign w:val="center"/>
            <w:hideMark/>
          </w:tcPr>
          <w:p w14:paraId="782D14E1" w14:textId="1126D91B" w:rsidR="0042326E" w:rsidRPr="00916FA8" w:rsidRDefault="0042326E" w:rsidP="0065626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center"/>
            <w:hideMark/>
          </w:tcPr>
          <w:p w14:paraId="7486FAF7" w14:textId="77777777" w:rsidR="0042326E" w:rsidRPr="00916FA8" w:rsidRDefault="0042326E" w:rsidP="0065626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$ 63.000</w:t>
            </w:r>
          </w:p>
        </w:tc>
      </w:tr>
      <w:tr w:rsidR="00916FA8" w:rsidRPr="00916FA8" w14:paraId="1FC9322B"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1012A956" w14:textId="77777777" w:rsidR="00144C15" w:rsidRPr="00916FA8" w:rsidRDefault="00144C15" w:rsidP="00144C15">
            <w:pPr>
              <w:rPr>
                <w:rFonts w:cs="Arial"/>
                <w:color w:val="5B9BD5" w:themeColor="accent1"/>
                <w:sz w:val="20"/>
                <w:szCs w:val="20"/>
                <w:lang w:val="es-CO" w:eastAsia="es-CO"/>
              </w:rPr>
            </w:pPr>
            <w:r w:rsidRPr="00916FA8">
              <w:rPr>
                <w:rFonts w:cs="Arial"/>
                <w:color w:val="5B9BD5" w:themeColor="accent1"/>
                <w:sz w:val="20"/>
                <w:szCs w:val="20"/>
                <w:lang w:val="es-CO" w:eastAsia="es-CO"/>
              </w:rPr>
              <w:t>Muro de cerramiento</w:t>
            </w:r>
          </w:p>
        </w:tc>
        <w:tc>
          <w:tcPr>
            <w:tcW w:w="2207" w:type="dxa"/>
            <w:tcBorders>
              <w:top w:val="nil"/>
              <w:left w:val="nil"/>
              <w:bottom w:val="single" w:sz="4" w:space="0" w:color="auto"/>
              <w:right w:val="single" w:sz="4" w:space="0" w:color="auto"/>
            </w:tcBorders>
            <w:shd w:val="clear" w:color="000000" w:fill="FFFFFF"/>
            <w:hideMark/>
          </w:tcPr>
          <w:p w14:paraId="36F71066" w14:textId="6B13613E" w:rsidR="00144C15" w:rsidRPr="00916FA8" w:rsidRDefault="00144C15" w:rsidP="00144C1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ml</w:t>
            </w:r>
          </w:p>
        </w:tc>
        <w:tc>
          <w:tcPr>
            <w:tcW w:w="2100" w:type="dxa"/>
            <w:tcBorders>
              <w:top w:val="nil"/>
              <w:left w:val="nil"/>
              <w:bottom w:val="single" w:sz="4" w:space="0" w:color="auto"/>
              <w:right w:val="single" w:sz="4" w:space="0" w:color="auto"/>
            </w:tcBorders>
            <w:shd w:val="clear" w:color="000000" w:fill="FFFFFF"/>
            <w:noWrap/>
            <w:vAlign w:val="center"/>
            <w:hideMark/>
          </w:tcPr>
          <w:p w14:paraId="3F3CEFD2" w14:textId="77777777" w:rsidR="00144C15" w:rsidRPr="00916FA8" w:rsidRDefault="00144C15" w:rsidP="00144C1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$ 95.000</w:t>
            </w:r>
          </w:p>
        </w:tc>
      </w:tr>
      <w:tr w:rsidR="00916FA8" w:rsidRPr="00916FA8" w14:paraId="4F6E47D8"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04965E29" w14:textId="77777777" w:rsidR="00144C15" w:rsidRPr="00916FA8" w:rsidRDefault="00144C15" w:rsidP="00144C15">
            <w:pPr>
              <w:rPr>
                <w:rFonts w:cs="Arial"/>
                <w:color w:val="5B9BD5" w:themeColor="accent1"/>
                <w:sz w:val="20"/>
                <w:szCs w:val="20"/>
                <w:lang w:val="es-CO" w:eastAsia="es-CO"/>
              </w:rPr>
            </w:pPr>
            <w:r w:rsidRPr="00916FA8">
              <w:rPr>
                <w:rFonts w:cs="Arial"/>
                <w:color w:val="5B9BD5" w:themeColor="accent1"/>
                <w:sz w:val="20"/>
                <w:szCs w:val="20"/>
                <w:lang w:val="es-CO" w:eastAsia="es-CO"/>
              </w:rPr>
              <w:t>Malla eslabonada sobre muro</w:t>
            </w:r>
          </w:p>
        </w:tc>
        <w:tc>
          <w:tcPr>
            <w:tcW w:w="2207" w:type="dxa"/>
            <w:tcBorders>
              <w:top w:val="nil"/>
              <w:left w:val="nil"/>
              <w:bottom w:val="single" w:sz="4" w:space="0" w:color="auto"/>
              <w:right w:val="single" w:sz="4" w:space="0" w:color="auto"/>
            </w:tcBorders>
            <w:shd w:val="clear" w:color="000000" w:fill="FFFFFF"/>
            <w:hideMark/>
          </w:tcPr>
          <w:p w14:paraId="17A709C3" w14:textId="007C430C" w:rsidR="00144C15" w:rsidRPr="00916FA8" w:rsidRDefault="00144C15" w:rsidP="00144C1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ml</w:t>
            </w:r>
          </w:p>
        </w:tc>
        <w:tc>
          <w:tcPr>
            <w:tcW w:w="2100" w:type="dxa"/>
            <w:tcBorders>
              <w:top w:val="nil"/>
              <w:left w:val="nil"/>
              <w:bottom w:val="single" w:sz="4" w:space="0" w:color="auto"/>
              <w:right w:val="single" w:sz="4" w:space="0" w:color="auto"/>
            </w:tcBorders>
            <w:shd w:val="clear" w:color="000000" w:fill="FFFFFF"/>
            <w:noWrap/>
            <w:vAlign w:val="center"/>
            <w:hideMark/>
          </w:tcPr>
          <w:p w14:paraId="7E2E4086" w14:textId="77777777" w:rsidR="00144C15" w:rsidRPr="00916FA8" w:rsidRDefault="00144C15" w:rsidP="00144C1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$ 94.000</w:t>
            </w:r>
          </w:p>
        </w:tc>
      </w:tr>
      <w:tr w:rsidR="00916FA8" w:rsidRPr="00916FA8" w14:paraId="1CC87748"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4C70A5A" w14:textId="77777777" w:rsidR="00144C15" w:rsidRPr="00916FA8" w:rsidRDefault="00144C15" w:rsidP="00144C15">
            <w:pPr>
              <w:rPr>
                <w:rFonts w:cs="Arial"/>
                <w:color w:val="5B9BD5" w:themeColor="accent1"/>
                <w:sz w:val="20"/>
                <w:szCs w:val="20"/>
                <w:lang w:val="es-CO" w:eastAsia="es-CO"/>
              </w:rPr>
            </w:pPr>
            <w:r w:rsidRPr="00916FA8">
              <w:rPr>
                <w:rFonts w:cs="Arial"/>
                <w:color w:val="5B9BD5" w:themeColor="accent1"/>
                <w:sz w:val="20"/>
                <w:szCs w:val="20"/>
                <w:lang w:val="es-CO" w:eastAsia="es-CO"/>
              </w:rPr>
              <w:t>Malla eslabonada</w:t>
            </w:r>
          </w:p>
        </w:tc>
        <w:tc>
          <w:tcPr>
            <w:tcW w:w="2207" w:type="dxa"/>
            <w:tcBorders>
              <w:top w:val="nil"/>
              <w:left w:val="nil"/>
              <w:bottom w:val="single" w:sz="4" w:space="0" w:color="auto"/>
              <w:right w:val="single" w:sz="4" w:space="0" w:color="auto"/>
            </w:tcBorders>
            <w:shd w:val="clear" w:color="000000" w:fill="FFFFFF"/>
            <w:hideMark/>
          </w:tcPr>
          <w:p w14:paraId="72E4F336" w14:textId="30EB5195" w:rsidR="00144C15" w:rsidRPr="00916FA8" w:rsidRDefault="00144C15" w:rsidP="00144C1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ml</w:t>
            </w:r>
          </w:p>
        </w:tc>
        <w:tc>
          <w:tcPr>
            <w:tcW w:w="2100" w:type="dxa"/>
            <w:tcBorders>
              <w:top w:val="nil"/>
              <w:left w:val="nil"/>
              <w:bottom w:val="single" w:sz="4" w:space="0" w:color="auto"/>
              <w:right w:val="single" w:sz="4" w:space="0" w:color="auto"/>
            </w:tcBorders>
            <w:shd w:val="clear" w:color="000000" w:fill="FFFFFF"/>
            <w:noWrap/>
            <w:vAlign w:val="center"/>
            <w:hideMark/>
          </w:tcPr>
          <w:p w14:paraId="54535A9F" w14:textId="77777777" w:rsidR="00144C15" w:rsidRPr="00916FA8" w:rsidRDefault="00144C15" w:rsidP="00144C1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$ 65.000</w:t>
            </w:r>
          </w:p>
        </w:tc>
      </w:tr>
      <w:tr w:rsidR="00916FA8" w:rsidRPr="00916FA8" w14:paraId="1D2B2A08"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194BFC0" w14:textId="77777777" w:rsidR="0042326E" w:rsidRPr="00916FA8" w:rsidRDefault="0042326E" w:rsidP="00656265">
            <w:pPr>
              <w:rPr>
                <w:rFonts w:cs="Arial"/>
                <w:color w:val="5B9BD5" w:themeColor="accent1"/>
                <w:sz w:val="20"/>
                <w:szCs w:val="20"/>
                <w:lang w:val="es-CO" w:eastAsia="es-CO"/>
              </w:rPr>
            </w:pPr>
            <w:r w:rsidRPr="00916FA8">
              <w:rPr>
                <w:rFonts w:cs="Arial"/>
                <w:color w:val="5B9BD5" w:themeColor="accent1"/>
                <w:sz w:val="20"/>
                <w:szCs w:val="20"/>
                <w:lang w:val="es-CO" w:eastAsia="es-CO"/>
              </w:rPr>
              <w:t>Baño externo</w:t>
            </w:r>
          </w:p>
        </w:tc>
        <w:tc>
          <w:tcPr>
            <w:tcW w:w="2207" w:type="dxa"/>
            <w:tcBorders>
              <w:top w:val="nil"/>
              <w:left w:val="nil"/>
              <w:bottom w:val="single" w:sz="4" w:space="0" w:color="auto"/>
              <w:right w:val="single" w:sz="4" w:space="0" w:color="auto"/>
            </w:tcBorders>
            <w:shd w:val="clear" w:color="000000" w:fill="FFFFFF"/>
            <w:vAlign w:val="center"/>
            <w:hideMark/>
          </w:tcPr>
          <w:p w14:paraId="528D043D" w14:textId="7822D2DD" w:rsidR="0042326E" w:rsidRPr="00916FA8" w:rsidRDefault="0042326E" w:rsidP="00656265">
            <w:pPr>
              <w:jc w:val="center"/>
              <w:rPr>
                <w:rFonts w:cs="Arial"/>
                <w:color w:val="5B9BD5" w:themeColor="accent1"/>
                <w:sz w:val="20"/>
                <w:szCs w:val="20"/>
                <w:lang w:val="es-CO" w:eastAsia="es-CO"/>
              </w:rPr>
            </w:pPr>
            <w:r w:rsidRPr="00916FA8">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center"/>
            <w:hideMark/>
          </w:tcPr>
          <w:p w14:paraId="06E869B0" w14:textId="77777777" w:rsidR="0042326E" w:rsidRPr="00916FA8" w:rsidRDefault="0042326E" w:rsidP="00656265">
            <w:pPr>
              <w:jc w:val="right"/>
              <w:rPr>
                <w:rFonts w:cs="Arial"/>
                <w:color w:val="5B9BD5" w:themeColor="accent1"/>
                <w:sz w:val="20"/>
                <w:szCs w:val="20"/>
                <w:lang w:val="es-CO" w:eastAsia="es-CO"/>
              </w:rPr>
            </w:pPr>
            <w:r w:rsidRPr="00916FA8">
              <w:rPr>
                <w:rFonts w:cs="Arial"/>
                <w:color w:val="5B9BD5" w:themeColor="accent1"/>
                <w:sz w:val="20"/>
                <w:szCs w:val="20"/>
                <w:lang w:val="es-CO" w:eastAsia="es-CO"/>
              </w:rPr>
              <w:t>$ 352.000</w:t>
            </w:r>
          </w:p>
        </w:tc>
      </w:tr>
      <w:bookmarkEnd w:id="90"/>
    </w:tbl>
    <w:p w14:paraId="72F1D6D2" w14:textId="1C67241E" w:rsidR="000832C9" w:rsidRPr="00E05365" w:rsidRDefault="000832C9">
      <w:pPr>
        <w:spacing w:after="160" w:line="259" w:lineRule="auto"/>
        <w:rPr>
          <w:rFonts w:cs="Arial"/>
          <w:highlight w:val="yellow"/>
        </w:rPr>
      </w:pPr>
    </w:p>
    <w:p w14:paraId="1302230D" w14:textId="77777777" w:rsidR="004F62CB" w:rsidRPr="00E05365" w:rsidRDefault="004F62CB" w:rsidP="00AF7530">
      <w:pPr>
        <w:jc w:val="both"/>
        <w:rPr>
          <w:rFonts w:cs="Arial"/>
          <w:highlight w:val="yellow"/>
        </w:rPr>
      </w:pPr>
    </w:p>
    <w:p w14:paraId="577B83EF" w14:textId="04908429" w:rsidR="0086311B" w:rsidRPr="00E05365" w:rsidRDefault="0086311B" w:rsidP="00A32CC9">
      <w:pPr>
        <w:pStyle w:val="Ttulo1"/>
        <w:keepNext/>
        <w:keepLines/>
        <w:numPr>
          <w:ilvl w:val="0"/>
          <w:numId w:val="5"/>
        </w:numPr>
        <w:tabs>
          <w:tab w:val="clear" w:pos="357"/>
        </w:tabs>
        <w:suppressAutoHyphens/>
        <w:spacing w:before="0" w:after="0"/>
        <w:ind w:left="567" w:hanging="567"/>
        <w:rPr>
          <w:szCs w:val="22"/>
        </w:rPr>
      </w:pPr>
      <w:bookmarkStart w:id="91" w:name="_Toc335203930"/>
      <w:bookmarkStart w:id="92" w:name="_Toc335208209"/>
      <w:bookmarkStart w:id="93" w:name="_Toc335208879"/>
      <w:bookmarkStart w:id="94" w:name="_Toc338414698"/>
      <w:bookmarkStart w:id="95" w:name="_Toc430352503"/>
      <w:bookmarkStart w:id="96" w:name="_Toc430352566"/>
      <w:bookmarkStart w:id="97" w:name="_Toc430771145"/>
      <w:bookmarkStart w:id="98" w:name="_Toc100216502"/>
      <w:r w:rsidRPr="00E05365">
        <w:rPr>
          <w:szCs w:val="22"/>
        </w:rPr>
        <w:t>RESULTADO DEL AVALÚO</w:t>
      </w:r>
      <w:bookmarkEnd w:id="91"/>
      <w:bookmarkEnd w:id="92"/>
      <w:bookmarkEnd w:id="93"/>
      <w:bookmarkEnd w:id="94"/>
      <w:bookmarkEnd w:id="95"/>
      <w:bookmarkEnd w:id="96"/>
      <w:bookmarkEnd w:id="97"/>
      <w:bookmarkEnd w:id="98"/>
    </w:p>
    <w:p w14:paraId="4672627E" w14:textId="77777777" w:rsidR="006464E6" w:rsidRDefault="006464E6" w:rsidP="00125667">
      <w:pPr>
        <w:rPr>
          <w:rFonts w:cs="Arial"/>
          <w:highlight w:val="yellow"/>
          <w:lang w:eastAsia="es-ES"/>
        </w:rPr>
      </w:pPr>
    </w:p>
    <w:tbl>
      <w:tblPr>
        <w:tblW w:w="4680" w:type="pct"/>
        <w:tblInd w:w="562" w:type="dxa"/>
        <w:tblCellMar>
          <w:left w:w="70" w:type="dxa"/>
          <w:right w:w="70" w:type="dxa"/>
        </w:tblCellMar>
        <w:tblLook w:val="04A0" w:firstRow="1" w:lastRow="0" w:firstColumn="1" w:lastColumn="0" w:noHBand="0" w:noVBand="1"/>
      </w:tblPr>
      <w:tblGrid>
        <w:gridCol w:w="2719"/>
        <w:gridCol w:w="6605"/>
      </w:tblGrid>
      <w:tr w:rsidR="009B0552" w:rsidRPr="00E05365" w14:paraId="4B01B4B2" w14:textId="77777777" w:rsidTr="009B0552">
        <w:trPr>
          <w:trHeight w:val="289"/>
        </w:trPr>
        <w:tc>
          <w:tcPr>
            <w:tcW w:w="1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25295" w14:textId="77777777" w:rsidR="009B0552" w:rsidRPr="00E05365" w:rsidRDefault="009B0552" w:rsidP="009B0552">
            <w:pPr>
              <w:rPr>
                <w:rFonts w:eastAsia="Times New Roman" w:cs="Arial"/>
                <w:b/>
                <w:bCs/>
                <w:sz w:val="20"/>
                <w:szCs w:val="20"/>
                <w:lang w:val="es-CO" w:eastAsia="es-CO"/>
              </w:rPr>
            </w:pPr>
            <w:r w:rsidRPr="00E05365">
              <w:rPr>
                <w:rFonts w:eastAsia="Times New Roman" w:cs="Arial"/>
                <w:b/>
                <w:bCs/>
                <w:sz w:val="20"/>
                <w:szCs w:val="20"/>
                <w:lang w:val="es-MX" w:eastAsia="es-CO"/>
              </w:rPr>
              <w:t>DEPARTAMENTO:</w:t>
            </w:r>
          </w:p>
        </w:tc>
        <w:tc>
          <w:tcPr>
            <w:tcW w:w="3542" w:type="pct"/>
            <w:tcBorders>
              <w:top w:val="single" w:sz="4" w:space="0" w:color="auto"/>
              <w:left w:val="nil"/>
              <w:bottom w:val="single" w:sz="4" w:space="0" w:color="auto"/>
              <w:right w:val="single" w:sz="4" w:space="0" w:color="auto"/>
            </w:tcBorders>
            <w:vAlign w:val="center"/>
          </w:tcPr>
          <w:p w14:paraId="23C5666A" w14:textId="4B4A5D75" w:rsidR="009B0552" w:rsidRPr="00916FA8" w:rsidRDefault="009B0552" w:rsidP="009B0552">
            <w:pPr>
              <w:rPr>
                <w:rFonts w:eastAsia="Times New Roman" w:cs="Arial"/>
                <w:bCs/>
                <w:color w:val="5B9BD5" w:themeColor="accent1"/>
                <w:sz w:val="20"/>
                <w:szCs w:val="20"/>
                <w:lang w:val="es-MX" w:eastAsia="es-CO"/>
              </w:rPr>
            </w:pPr>
            <w:r w:rsidRPr="00916FA8">
              <w:rPr>
                <w:rFonts w:eastAsia="Times New Roman" w:cs="Arial"/>
                <w:bCs/>
                <w:color w:val="5B9BD5" w:themeColor="accent1"/>
                <w:sz w:val="20"/>
                <w:szCs w:val="20"/>
                <w:lang w:val="es-MX" w:eastAsia="es-CO"/>
              </w:rPr>
              <w:t>Chocó.</w:t>
            </w:r>
          </w:p>
        </w:tc>
      </w:tr>
      <w:tr w:rsidR="009B0552" w:rsidRPr="00E05365" w14:paraId="4F06FE12" w14:textId="77777777" w:rsidTr="009B0552">
        <w:trPr>
          <w:trHeight w:val="265"/>
        </w:trPr>
        <w:tc>
          <w:tcPr>
            <w:tcW w:w="1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7DF4D9" w14:textId="77777777" w:rsidR="009B0552" w:rsidRPr="00E05365" w:rsidRDefault="009B0552" w:rsidP="009B0552">
            <w:pPr>
              <w:rPr>
                <w:rFonts w:eastAsia="Times New Roman" w:cs="Arial"/>
                <w:b/>
                <w:bCs/>
                <w:sz w:val="20"/>
                <w:szCs w:val="20"/>
                <w:lang w:val="es-CO" w:eastAsia="es-CO"/>
              </w:rPr>
            </w:pPr>
            <w:r w:rsidRPr="00E05365">
              <w:rPr>
                <w:rFonts w:eastAsia="Times New Roman" w:cs="Arial"/>
                <w:b/>
                <w:bCs/>
                <w:sz w:val="20"/>
                <w:szCs w:val="20"/>
                <w:lang w:val="es-MX" w:eastAsia="es-CO"/>
              </w:rPr>
              <w:t>MUNICIPIO:</w:t>
            </w:r>
          </w:p>
        </w:tc>
        <w:tc>
          <w:tcPr>
            <w:tcW w:w="3542" w:type="pct"/>
            <w:tcBorders>
              <w:top w:val="single" w:sz="4" w:space="0" w:color="auto"/>
              <w:left w:val="nil"/>
              <w:bottom w:val="single" w:sz="4" w:space="0" w:color="auto"/>
              <w:right w:val="single" w:sz="4" w:space="0" w:color="auto"/>
            </w:tcBorders>
            <w:vAlign w:val="center"/>
          </w:tcPr>
          <w:p w14:paraId="20DAF6C1" w14:textId="7EF02BDD" w:rsidR="009B0552" w:rsidRPr="00916FA8" w:rsidRDefault="009B0552" w:rsidP="009B0552">
            <w:pPr>
              <w:rPr>
                <w:rFonts w:eastAsia="Times New Roman" w:cs="Arial"/>
                <w:color w:val="5B9BD5" w:themeColor="accent1"/>
                <w:sz w:val="20"/>
                <w:szCs w:val="20"/>
                <w:lang w:eastAsia="es-CO"/>
              </w:rPr>
            </w:pPr>
            <w:r w:rsidRPr="00916FA8">
              <w:rPr>
                <w:rFonts w:eastAsia="Times New Roman" w:cs="Arial"/>
                <w:color w:val="5B9BD5" w:themeColor="accent1"/>
                <w:sz w:val="20"/>
                <w:szCs w:val="20"/>
                <w:lang w:eastAsia="es-CO"/>
              </w:rPr>
              <w:t xml:space="preserve">Quibdó </w:t>
            </w:r>
          </w:p>
        </w:tc>
      </w:tr>
      <w:tr w:rsidR="009B0552" w:rsidRPr="00E05365" w14:paraId="74F2DB84" w14:textId="77777777" w:rsidTr="009B0552">
        <w:trPr>
          <w:trHeight w:val="277"/>
        </w:trPr>
        <w:tc>
          <w:tcPr>
            <w:tcW w:w="1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4DD41A" w14:textId="77777777" w:rsidR="009B0552" w:rsidRPr="00E05365" w:rsidRDefault="009B0552" w:rsidP="009B0552">
            <w:pPr>
              <w:rPr>
                <w:rFonts w:eastAsia="Times New Roman" w:cs="Arial"/>
                <w:b/>
                <w:bCs/>
                <w:sz w:val="20"/>
                <w:szCs w:val="20"/>
                <w:lang w:val="es-CO" w:eastAsia="es-CO"/>
              </w:rPr>
            </w:pPr>
            <w:r w:rsidRPr="00E05365">
              <w:rPr>
                <w:rFonts w:eastAsia="Times New Roman" w:cs="Arial"/>
                <w:b/>
                <w:bCs/>
                <w:sz w:val="20"/>
                <w:szCs w:val="20"/>
                <w:lang w:eastAsia="es-CO"/>
              </w:rPr>
              <w:t>DIRECCIÓN:</w:t>
            </w:r>
          </w:p>
        </w:tc>
        <w:tc>
          <w:tcPr>
            <w:tcW w:w="3542" w:type="pct"/>
            <w:tcBorders>
              <w:top w:val="single" w:sz="4" w:space="0" w:color="auto"/>
              <w:left w:val="nil"/>
              <w:bottom w:val="single" w:sz="4" w:space="0" w:color="auto"/>
              <w:right w:val="single" w:sz="4" w:space="0" w:color="auto"/>
            </w:tcBorders>
            <w:vAlign w:val="center"/>
          </w:tcPr>
          <w:p w14:paraId="254B512F" w14:textId="5ECFBFBC" w:rsidR="009B0552" w:rsidRPr="00916FA8" w:rsidRDefault="009B0552" w:rsidP="009B0552">
            <w:pPr>
              <w:rPr>
                <w:rFonts w:eastAsia="Times New Roman" w:cs="Arial"/>
                <w:bCs/>
                <w:color w:val="5B9BD5" w:themeColor="accent1"/>
                <w:sz w:val="20"/>
                <w:szCs w:val="20"/>
                <w:lang w:eastAsia="es-CO"/>
              </w:rPr>
            </w:pPr>
            <w:r w:rsidRPr="00916FA8">
              <w:rPr>
                <w:rFonts w:eastAsia="Times New Roman" w:cs="Arial"/>
                <w:bCs/>
                <w:color w:val="5B9BD5" w:themeColor="accent1"/>
                <w:sz w:val="20"/>
                <w:szCs w:val="20"/>
                <w:lang w:eastAsia="es-CO"/>
              </w:rPr>
              <w:t>Carrera 9 No 16 – 13.</w:t>
            </w:r>
          </w:p>
        </w:tc>
      </w:tr>
    </w:tbl>
    <w:p w14:paraId="1F96CC88" w14:textId="77777777" w:rsidR="006A3F63" w:rsidRPr="00916FA8" w:rsidRDefault="006A3F63" w:rsidP="00125667">
      <w:pPr>
        <w:rPr>
          <w:rFonts w:cs="Arial"/>
          <w:color w:val="5B9BD5" w:themeColor="accent1"/>
          <w:lang w:eastAsia="es-ES"/>
        </w:rPr>
      </w:pPr>
    </w:p>
    <w:p w14:paraId="21B28ED9" w14:textId="77777777" w:rsidR="001B7943" w:rsidRPr="00916FA8" w:rsidRDefault="001B7943" w:rsidP="00125667">
      <w:pPr>
        <w:rPr>
          <w:rFonts w:cs="Arial"/>
          <w:color w:val="5B9BD5" w:themeColor="accent1"/>
          <w:lang w:eastAsia="es-ES"/>
        </w:rPr>
      </w:pPr>
      <w:r w:rsidRPr="00916FA8">
        <w:rPr>
          <w:rFonts w:cs="Arial"/>
          <w:color w:val="5B9BD5" w:themeColor="accent1"/>
          <w:lang w:eastAsia="es-ES"/>
        </w:rPr>
        <w:tab/>
      </w:r>
    </w:p>
    <w:tbl>
      <w:tblPr>
        <w:tblW w:w="4682" w:type="pct"/>
        <w:tblInd w:w="562" w:type="dxa"/>
        <w:tblCellMar>
          <w:left w:w="70" w:type="dxa"/>
          <w:right w:w="70" w:type="dxa"/>
        </w:tblCellMar>
        <w:tblLook w:val="04A0" w:firstRow="1" w:lastRow="0" w:firstColumn="1" w:lastColumn="0" w:noHBand="0" w:noVBand="1"/>
      </w:tblPr>
      <w:tblGrid>
        <w:gridCol w:w="2242"/>
        <w:gridCol w:w="1438"/>
        <w:gridCol w:w="800"/>
        <w:gridCol w:w="2162"/>
        <w:gridCol w:w="2686"/>
      </w:tblGrid>
      <w:tr w:rsidR="00916FA8" w:rsidRPr="00916FA8" w14:paraId="5FB8CF6D" w14:textId="77777777" w:rsidTr="001B7943">
        <w:trPr>
          <w:trHeight w:val="450"/>
        </w:trPr>
        <w:tc>
          <w:tcPr>
            <w:tcW w:w="12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A1EEED3"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ÍTEM</w:t>
            </w:r>
          </w:p>
        </w:tc>
        <w:tc>
          <w:tcPr>
            <w:tcW w:w="771" w:type="pct"/>
            <w:tcBorders>
              <w:top w:val="single" w:sz="4" w:space="0" w:color="auto"/>
              <w:left w:val="nil"/>
              <w:bottom w:val="single" w:sz="4" w:space="0" w:color="auto"/>
              <w:right w:val="single" w:sz="4" w:space="0" w:color="auto"/>
            </w:tcBorders>
            <w:shd w:val="clear" w:color="000000" w:fill="BFBFBF"/>
            <w:vAlign w:val="center"/>
            <w:hideMark/>
          </w:tcPr>
          <w:p w14:paraId="6FBD063E"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ÁREA</w:t>
            </w:r>
          </w:p>
        </w:tc>
        <w:tc>
          <w:tcPr>
            <w:tcW w:w="429" w:type="pct"/>
            <w:tcBorders>
              <w:top w:val="single" w:sz="4" w:space="0" w:color="auto"/>
              <w:left w:val="nil"/>
              <w:bottom w:val="single" w:sz="4" w:space="0" w:color="auto"/>
              <w:right w:val="single" w:sz="4" w:space="0" w:color="auto"/>
            </w:tcBorders>
            <w:shd w:val="clear" w:color="000000" w:fill="BFBFBF"/>
            <w:vAlign w:val="center"/>
            <w:hideMark/>
          </w:tcPr>
          <w:p w14:paraId="41A56073"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UN</w:t>
            </w:r>
          </w:p>
        </w:tc>
        <w:tc>
          <w:tcPr>
            <w:tcW w:w="1159" w:type="pct"/>
            <w:tcBorders>
              <w:top w:val="single" w:sz="4" w:space="0" w:color="auto"/>
              <w:left w:val="nil"/>
              <w:bottom w:val="single" w:sz="4" w:space="0" w:color="auto"/>
              <w:right w:val="single" w:sz="4" w:space="0" w:color="auto"/>
            </w:tcBorders>
            <w:shd w:val="clear" w:color="000000" w:fill="BFBFBF"/>
            <w:vAlign w:val="center"/>
            <w:hideMark/>
          </w:tcPr>
          <w:p w14:paraId="0071F339"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VALOR UNITARIO</w:t>
            </w:r>
          </w:p>
        </w:tc>
        <w:tc>
          <w:tcPr>
            <w:tcW w:w="1440" w:type="pct"/>
            <w:tcBorders>
              <w:top w:val="single" w:sz="4" w:space="0" w:color="auto"/>
              <w:left w:val="nil"/>
              <w:bottom w:val="single" w:sz="4" w:space="0" w:color="auto"/>
              <w:right w:val="single" w:sz="4" w:space="0" w:color="auto"/>
            </w:tcBorders>
            <w:shd w:val="clear" w:color="000000" w:fill="BFBFBF"/>
            <w:vAlign w:val="center"/>
            <w:hideMark/>
          </w:tcPr>
          <w:p w14:paraId="2E8C8436"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SUB TOTAL</w:t>
            </w:r>
          </w:p>
        </w:tc>
      </w:tr>
      <w:tr w:rsidR="00916FA8" w:rsidRPr="00916FA8" w14:paraId="3D4585CA"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4FFA7CB3" w14:textId="77777777" w:rsidR="001B7943" w:rsidRPr="00916FA8" w:rsidRDefault="001B7943" w:rsidP="001B7943">
            <w:pPr>
              <w:jc w:val="both"/>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Terreno</w:t>
            </w:r>
          </w:p>
        </w:tc>
        <w:tc>
          <w:tcPr>
            <w:tcW w:w="771" w:type="pct"/>
            <w:tcBorders>
              <w:top w:val="nil"/>
              <w:left w:val="nil"/>
              <w:bottom w:val="single" w:sz="4" w:space="0" w:color="auto"/>
              <w:right w:val="single" w:sz="4" w:space="0" w:color="auto"/>
            </w:tcBorders>
            <w:shd w:val="clear" w:color="auto" w:fill="auto"/>
            <w:vAlign w:val="center"/>
            <w:hideMark/>
          </w:tcPr>
          <w:p w14:paraId="578EB6FE"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561,86</w:t>
            </w:r>
          </w:p>
        </w:tc>
        <w:tc>
          <w:tcPr>
            <w:tcW w:w="429" w:type="pct"/>
            <w:tcBorders>
              <w:top w:val="nil"/>
              <w:left w:val="nil"/>
              <w:bottom w:val="single" w:sz="4" w:space="0" w:color="auto"/>
              <w:right w:val="single" w:sz="4" w:space="0" w:color="auto"/>
            </w:tcBorders>
            <w:shd w:val="clear" w:color="auto" w:fill="auto"/>
            <w:vAlign w:val="center"/>
            <w:hideMark/>
          </w:tcPr>
          <w:p w14:paraId="190F118E" w14:textId="77777777" w:rsidR="001B7943" w:rsidRPr="00916FA8" w:rsidRDefault="001B7943" w:rsidP="001B7943">
            <w:pPr>
              <w:jc w:val="center"/>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m²</w:t>
            </w:r>
          </w:p>
        </w:tc>
        <w:tc>
          <w:tcPr>
            <w:tcW w:w="1159" w:type="pct"/>
            <w:tcBorders>
              <w:top w:val="nil"/>
              <w:left w:val="nil"/>
              <w:bottom w:val="single" w:sz="4" w:space="0" w:color="auto"/>
              <w:right w:val="single" w:sz="4" w:space="0" w:color="auto"/>
            </w:tcBorders>
            <w:shd w:val="clear" w:color="auto" w:fill="auto"/>
            <w:noWrap/>
            <w:vAlign w:val="center"/>
            <w:hideMark/>
          </w:tcPr>
          <w:p w14:paraId="722141E9"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$ 1.200.000,00 </w:t>
            </w:r>
          </w:p>
        </w:tc>
        <w:tc>
          <w:tcPr>
            <w:tcW w:w="1440" w:type="pct"/>
            <w:tcBorders>
              <w:top w:val="nil"/>
              <w:left w:val="nil"/>
              <w:bottom w:val="single" w:sz="4" w:space="0" w:color="auto"/>
              <w:right w:val="single" w:sz="4" w:space="0" w:color="auto"/>
            </w:tcBorders>
            <w:shd w:val="clear" w:color="auto" w:fill="auto"/>
            <w:noWrap/>
            <w:vAlign w:val="center"/>
            <w:hideMark/>
          </w:tcPr>
          <w:p w14:paraId="00EA72DF"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$ 674.232.000 </w:t>
            </w:r>
          </w:p>
        </w:tc>
      </w:tr>
      <w:tr w:rsidR="00916FA8" w:rsidRPr="00916FA8" w14:paraId="412E12F5" w14:textId="77777777" w:rsidTr="001B7943">
        <w:trPr>
          <w:trHeight w:val="375"/>
        </w:trPr>
        <w:tc>
          <w:tcPr>
            <w:tcW w:w="35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2A79BE"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SUB TOTAL TERRENO</w:t>
            </w:r>
          </w:p>
        </w:tc>
        <w:tc>
          <w:tcPr>
            <w:tcW w:w="1440" w:type="pct"/>
            <w:tcBorders>
              <w:top w:val="nil"/>
              <w:left w:val="nil"/>
              <w:bottom w:val="single" w:sz="4" w:space="0" w:color="auto"/>
              <w:right w:val="single" w:sz="4" w:space="0" w:color="auto"/>
            </w:tcBorders>
            <w:shd w:val="clear" w:color="auto" w:fill="auto"/>
            <w:noWrap/>
            <w:vAlign w:val="center"/>
            <w:hideMark/>
          </w:tcPr>
          <w:p w14:paraId="0B8D276C" w14:textId="77777777" w:rsidR="001B7943" w:rsidRPr="00916FA8" w:rsidRDefault="001B7943" w:rsidP="001B7943">
            <w:pPr>
              <w:jc w:val="right"/>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 xml:space="preserve">$ 674.232.000,00 </w:t>
            </w:r>
          </w:p>
        </w:tc>
      </w:tr>
      <w:tr w:rsidR="00916FA8" w:rsidRPr="00916FA8" w14:paraId="7327A31E" w14:textId="77777777" w:rsidTr="001B7943">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9A07BD" w14:textId="77777777" w:rsidR="001B7943" w:rsidRPr="00916FA8" w:rsidRDefault="001B7943" w:rsidP="001B7943">
            <w:pP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CONSTRICCIONES Y ANEXOS</w:t>
            </w:r>
          </w:p>
        </w:tc>
      </w:tr>
      <w:tr w:rsidR="00916FA8" w:rsidRPr="00916FA8" w14:paraId="4C817879"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52A99E59" w14:textId="77777777" w:rsidR="001B7943" w:rsidRPr="00916FA8" w:rsidRDefault="001B7943" w:rsidP="001B7943">
            <w:pPr>
              <w:jc w:val="both"/>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Casa principal</w:t>
            </w:r>
          </w:p>
        </w:tc>
        <w:tc>
          <w:tcPr>
            <w:tcW w:w="771" w:type="pct"/>
            <w:tcBorders>
              <w:top w:val="nil"/>
              <w:left w:val="nil"/>
              <w:bottom w:val="single" w:sz="4" w:space="0" w:color="auto"/>
              <w:right w:val="single" w:sz="4" w:space="0" w:color="auto"/>
            </w:tcBorders>
            <w:shd w:val="clear" w:color="auto" w:fill="auto"/>
            <w:vAlign w:val="center"/>
            <w:hideMark/>
          </w:tcPr>
          <w:p w14:paraId="502C9E43"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164,50</w:t>
            </w:r>
          </w:p>
        </w:tc>
        <w:tc>
          <w:tcPr>
            <w:tcW w:w="429" w:type="pct"/>
            <w:tcBorders>
              <w:top w:val="nil"/>
              <w:left w:val="nil"/>
              <w:bottom w:val="single" w:sz="4" w:space="0" w:color="auto"/>
              <w:right w:val="single" w:sz="4" w:space="0" w:color="auto"/>
            </w:tcBorders>
            <w:shd w:val="clear" w:color="auto" w:fill="auto"/>
            <w:vAlign w:val="center"/>
            <w:hideMark/>
          </w:tcPr>
          <w:p w14:paraId="5AC059B0" w14:textId="77777777" w:rsidR="001B7943" w:rsidRPr="00916FA8" w:rsidRDefault="001B7943" w:rsidP="001B7943">
            <w:pPr>
              <w:jc w:val="center"/>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m²</w:t>
            </w:r>
          </w:p>
        </w:tc>
        <w:tc>
          <w:tcPr>
            <w:tcW w:w="1159" w:type="pct"/>
            <w:tcBorders>
              <w:top w:val="nil"/>
              <w:left w:val="nil"/>
              <w:bottom w:val="single" w:sz="4" w:space="0" w:color="auto"/>
              <w:right w:val="single" w:sz="4" w:space="0" w:color="auto"/>
            </w:tcBorders>
            <w:shd w:val="clear" w:color="auto" w:fill="auto"/>
            <w:noWrap/>
            <w:vAlign w:val="center"/>
            <w:hideMark/>
          </w:tcPr>
          <w:p w14:paraId="203D9D9D"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$ 351.000,00 </w:t>
            </w:r>
          </w:p>
        </w:tc>
        <w:tc>
          <w:tcPr>
            <w:tcW w:w="1440" w:type="pct"/>
            <w:tcBorders>
              <w:top w:val="nil"/>
              <w:left w:val="nil"/>
              <w:bottom w:val="single" w:sz="4" w:space="0" w:color="auto"/>
              <w:right w:val="single" w:sz="4" w:space="0" w:color="auto"/>
            </w:tcBorders>
            <w:shd w:val="clear" w:color="auto" w:fill="auto"/>
            <w:noWrap/>
            <w:vAlign w:val="center"/>
            <w:hideMark/>
          </w:tcPr>
          <w:p w14:paraId="76D4605B"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$ 57.739.500 </w:t>
            </w:r>
          </w:p>
        </w:tc>
      </w:tr>
      <w:tr w:rsidR="00916FA8" w:rsidRPr="00916FA8" w14:paraId="01A87675"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1DF785B6" w14:textId="77777777" w:rsidR="001B7943" w:rsidRPr="00916FA8" w:rsidRDefault="001B7943" w:rsidP="001B7943">
            <w:pPr>
              <w:jc w:val="both"/>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Bodega</w:t>
            </w:r>
          </w:p>
        </w:tc>
        <w:tc>
          <w:tcPr>
            <w:tcW w:w="771" w:type="pct"/>
            <w:tcBorders>
              <w:top w:val="nil"/>
              <w:left w:val="nil"/>
              <w:bottom w:val="single" w:sz="4" w:space="0" w:color="auto"/>
              <w:right w:val="single" w:sz="4" w:space="0" w:color="auto"/>
            </w:tcBorders>
            <w:shd w:val="clear" w:color="auto" w:fill="auto"/>
            <w:vAlign w:val="center"/>
            <w:hideMark/>
          </w:tcPr>
          <w:p w14:paraId="3BD16318"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25,00</w:t>
            </w:r>
          </w:p>
        </w:tc>
        <w:tc>
          <w:tcPr>
            <w:tcW w:w="429" w:type="pct"/>
            <w:tcBorders>
              <w:top w:val="nil"/>
              <w:left w:val="nil"/>
              <w:bottom w:val="single" w:sz="4" w:space="0" w:color="auto"/>
              <w:right w:val="single" w:sz="4" w:space="0" w:color="auto"/>
            </w:tcBorders>
            <w:shd w:val="clear" w:color="auto" w:fill="auto"/>
            <w:vAlign w:val="center"/>
            <w:hideMark/>
          </w:tcPr>
          <w:p w14:paraId="6AD37099" w14:textId="77777777" w:rsidR="001B7943" w:rsidRPr="00916FA8" w:rsidRDefault="001B7943" w:rsidP="001B7943">
            <w:pPr>
              <w:jc w:val="center"/>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m²</w:t>
            </w:r>
          </w:p>
        </w:tc>
        <w:tc>
          <w:tcPr>
            <w:tcW w:w="1159" w:type="pct"/>
            <w:tcBorders>
              <w:top w:val="nil"/>
              <w:left w:val="nil"/>
              <w:bottom w:val="single" w:sz="4" w:space="0" w:color="auto"/>
              <w:right w:val="single" w:sz="4" w:space="0" w:color="auto"/>
            </w:tcBorders>
            <w:shd w:val="clear" w:color="auto" w:fill="auto"/>
            <w:noWrap/>
            <w:vAlign w:val="center"/>
            <w:hideMark/>
          </w:tcPr>
          <w:p w14:paraId="4C939877"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$ 427.000,00 </w:t>
            </w:r>
          </w:p>
        </w:tc>
        <w:tc>
          <w:tcPr>
            <w:tcW w:w="1440" w:type="pct"/>
            <w:tcBorders>
              <w:top w:val="nil"/>
              <w:left w:val="nil"/>
              <w:bottom w:val="single" w:sz="4" w:space="0" w:color="auto"/>
              <w:right w:val="single" w:sz="4" w:space="0" w:color="auto"/>
            </w:tcBorders>
            <w:shd w:val="clear" w:color="auto" w:fill="auto"/>
            <w:noWrap/>
            <w:vAlign w:val="center"/>
            <w:hideMark/>
          </w:tcPr>
          <w:p w14:paraId="554CE2DF"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$ 10.675.000 </w:t>
            </w:r>
          </w:p>
        </w:tc>
      </w:tr>
      <w:tr w:rsidR="00916FA8" w:rsidRPr="00916FA8" w14:paraId="0CBBCB37"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36D51A21" w14:textId="77777777" w:rsidR="001B7943" w:rsidRPr="00916FA8" w:rsidRDefault="001B7943" w:rsidP="001B7943">
            <w:pPr>
              <w:jc w:val="both"/>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Cerramiento</w:t>
            </w:r>
          </w:p>
        </w:tc>
        <w:tc>
          <w:tcPr>
            <w:tcW w:w="771" w:type="pct"/>
            <w:tcBorders>
              <w:top w:val="nil"/>
              <w:left w:val="nil"/>
              <w:bottom w:val="single" w:sz="4" w:space="0" w:color="auto"/>
              <w:right w:val="single" w:sz="4" w:space="0" w:color="auto"/>
            </w:tcBorders>
            <w:shd w:val="clear" w:color="auto" w:fill="auto"/>
            <w:vAlign w:val="center"/>
            <w:hideMark/>
          </w:tcPr>
          <w:p w14:paraId="2858439A"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145,00</w:t>
            </w:r>
          </w:p>
        </w:tc>
        <w:tc>
          <w:tcPr>
            <w:tcW w:w="429" w:type="pct"/>
            <w:tcBorders>
              <w:top w:val="nil"/>
              <w:left w:val="nil"/>
              <w:bottom w:val="single" w:sz="4" w:space="0" w:color="auto"/>
              <w:right w:val="single" w:sz="4" w:space="0" w:color="auto"/>
            </w:tcBorders>
            <w:shd w:val="clear" w:color="auto" w:fill="auto"/>
            <w:vAlign w:val="center"/>
            <w:hideMark/>
          </w:tcPr>
          <w:p w14:paraId="5D262131" w14:textId="77777777" w:rsidR="001B7943" w:rsidRPr="00916FA8" w:rsidRDefault="001B7943" w:rsidP="001B7943">
            <w:pPr>
              <w:jc w:val="center"/>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ml</w:t>
            </w:r>
          </w:p>
        </w:tc>
        <w:tc>
          <w:tcPr>
            <w:tcW w:w="1159" w:type="pct"/>
            <w:tcBorders>
              <w:top w:val="nil"/>
              <w:left w:val="nil"/>
              <w:bottom w:val="single" w:sz="4" w:space="0" w:color="auto"/>
              <w:right w:val="single" w:sz="4" w:space="0" w:color="auto"/>
            </w:tcBorders>
            <w:shd w:val="clear" w:color="auto" w:fill="auto"/>
            <w:noWrap/>
            <w:vAlign w:val="center"/>
            <w:hideMark/>
          </w:tcPr>
          <w:p w14:paraId="1AD44220"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$ 224.000,00 </w:t>
            </w:r>
          </w:p>
        </w:tc>
        <w:tc>
          <w:tcPr>
            <w:tcW w:w="1440" w:type="pct"/>
            <w:tcBorders>
              <w:top w:val="nil"/>
              <w:left w:val="nil"/>
              <w:bottom w:val="single" w:sz="4" w:space="0" w:color="auto"/>
              <w:right w:val="single" w:sz="4" w:space="0" w:color="auto"/>
            </w:tcBorders>
            <w:shd w:val="clear" w:color="auto" w:fill="auto"/>
            <w:noWrap/>
            <w:vAlign w:val="center"/>
            <w:hideMark/>
          </w:tcPr>
          <w:p w14:paraId="5BF979A0" w14:textId="77777777" w:rsidR="001B7943" w:rsidRPr="00916FA8" w:rsidRDefault="001B7943" w:rsidP="001B7943">
            <w:pPr>
              <w:jc w:val="right"/>
              <w:rPr>
                <w:rFonts w:eastAsia="Times New Roman" w:cs="Arial"/>
                <w:color w:val="5B9BD5" w:themeColor="accent1"/>
                <w:sz w:val="20"/>
                <w:szCs w:val="24"/>
                <w:lang w:val="es-CO" w:eastAsia="es-CO"/>
              </w:rPr>
            </w:pPr>
            <w:r w:rsidRPr="00916FA8">
              <w:rPr>
                <w:rFonts w:eastAsia="Times New Roman" w:cs="Arial"/>
                <w:color w:val="5B9BD5" w:themeColor="accent1"/>
                <w:sz w:val="20"/>
                <w:szCs w:val="24"/>
                <w:lang w:val="es-CO" w:eastAsia="es-CO"/>
              </w:rPr>
              <w:t xml:space="preserve">$ 32.480.000 </w:t>
            </w:r>
          </w:p>
        </w:tc>
      </w:tr>
      <w:tr w:rsidR="00916FA8" w:rsidRPr="00916FA8" w14:paraId="655F8681" w14:textId="77777777" w:rsidTr="001B7943">
        <w:trPr>
          <w:trHeight w:val="375"/>
        </w:trPr>
        <w:tc>
          <w:tcPr>
            <w:tcW w:w="35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6FB986"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SUB TOTAL CONSTRUCCIONES Y ANEXOS</w:t>
            </w:r>
          </w:p>
        </w:tc>
        <w:tc>
          <w:tcPr>
            <w:tcW w:w="1440" w:type="pct"/>
            <w:tcBorders>
              <w:top w:val="nil"/>
              <w:left w:val="nil"/>
              <w:bottom w:val="single" w:sz="4" w:space="0" w:color="auto"/>
              <w:right w:val="single" w:sz="4" w:space="0" w:color="auto"/>
            </w:tcBorders>
            <w:shd w:val="clear" w:color="auto" w:fill="auto"/>
            <w:noWrap/>
            <w:vAlign w:val="center"/>
            <w:hideMark/>
          </w:tcPr>
          <w:p w14:paraId="282D1A87" w14:textId="77777777" w:rsidR="001B7943" w:rsidRPr="00916FA8" w:rsidRDefault="001B7943" w:rsidP="001B7943">
            <w:pPr>
              <w:jc w:val="right"/>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 xml:space="preserve">$ 100.894.500,00 </w:t>
            </w:r>
          </w:p>
        </w:tc>
      </w:tr>
      <w:tr w:rsidR="00916FA8" w:rsidRPr="00916FA8" w14:paraId="2633DD01" w14:textId="77777777" w:rsidTr="001B7943">
        <w:trPr>
          <w:trHeight w:val="375"/>
        </w:trPr>
        <w:tc>
          <w:tcPr>
            <w:tcW w:w="3560" w:type="pct"/>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1CB7FE6C" w14:textId="77777777" w:rsidR="001B7943" w:rsidRPr="00916FA8" w:rsidRDefault="001B7943" w:rsidP="001B7943">
            <w:pPr>
              <w:jc w:val="center"/>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AVALÚO TOTAL</w:t>
            </w:r>
          </w:p>
        </w:tc>
        <w:tc>
          <w:tcPr>
            <w:tcW w:w="1440" w:type="pct"/>
            <w:tcBorders>
              <w:top w:val="nil"/>
              <w:left w:val="nil"/>
              <w:bottom w:val="single" w:sz="4" w:space="0" w:color="auto"/>
              <w:right w:val="single" w:sz="4" w:space="0" w:color="auto"/>
            </w:tcBorders>
            <w:shd w:val="clear" w:color="000000" w:fill="BFBFBF"/>
            <w:noWrap/>
            <w:vAlign w:val="center"/>
            <w:hideMark/>
          </w:tcPr>
          <w:p w14:paraId="59A83CDD" w14:textId="77777777" w:rsidR="001B7943" w:rsidRPr="00916FA8" w:rsidRDefault="001B7943" w:rsidP="001B7943">
            <w:pPr>
              <w:jc w:val="right"/>
              <w:rPr>
                <w:rFonts w:eastAsia="Times New Roman" w:cs="Arial"/>
                <w:b/>
                <w:bCs/>
                <w:color w:val="5B9BD5" w:themeColor="accent1"/>
                <w:sz w:val="20"/>
                <w:szCs w:val="24"/>
                <w:lang w:val="es-CO" w:eastAsia="es-CO"/>
              </w:rPr>
            </w:pPr>
            <w:r w:rsidRPr="00916FA8">
              <w:rPr>
                <w:rFonts w:eastAsia="Times New Roman" w:cs="Arial"/>
                <w:b/>
                <w:bCs/>
                <w:color w:val="5B9BD5" w:themeColor="accent1"/>
                <w:sz w:val="20"/>
                <w:szCs w:val="24"/>
                <w:lang w:val="es-CO" w:eastAsia="es-CO"/>
              </w:rPr>
              <w:t xml:space="preserve">$ 775.126.500,00 </w:t>
            </w:r>
          </w:p>
        </w:tc>
      </w:tr>
    </w:tbl>
    <w:p w14:paraId="1EDEEB48" w14:textId="68AF21DA" w:rsidR="001B7943" w:rsidRPr="00916FA8" w:rsidRDefault="001B7943" w:rsidP="00125667">
      <w:pPr>
        <w:rPr>
          <w:rFonts w:cs="Arial"/>
          <w:color w:val="5B9BD5" w:themeColor="accent1"/>
          <w:lang w:eastAsia="es-ES"/>
        </w:rPr>
      </w:pPr>
    </w:p>
    <w:p w14:paraId="49005EB5" w14:textId="64333967" w:rsidR="00D43F75" w:rsidRPr="00916FA8" w:rsidRDefault="00D43F75" w:rsidP="00D43F75">
      <w:pPr>
        <w:ind w:left="567"/>
        <w:jc w:val="both"/>
        <w:rPr>
          <w:rFonts w:cs="Arial"/>
          <w:b/>
          <w:bCs/>
          <w:color w:val="5B9BD5" w:themeColor="accent1"/>
        </w:rPr>
      </w:pPr>
      <w:r w:rsidRPr="00916FA8">
        <w:rPr>
          <w:rFonts w:cs="Arial"/>
          <w:b/>
          <w:bCs/>
          <w:color w:val="5B9BD5" w:themeColor="accent1"/>
        </w:rPr>
        <w:t xml:space="preserve">SON: </w:t>
      </w:r>
      <w:r w:rsidR="0039291A" w:rsidRPr="00916FA8">
        <w:rPr>
          <w:rFonts w:cs="Arial"/>
          <w:b/>
          <w:bCs/>
          <w:color w:val="5B9BD5" w:themeColor="accent1"/>
        </w:rPr>
        <w:t>TRESCIENTOS SETENTA Y TRES MILLONES OCHOCIENTOS NUEVE MIL PESOS M/C</w:t>
      </w:r>
    </w:p>
    <w:p w14:paraId="0AF81F57" w14:textId="77777777" w:rsidR="00544598" w:rsidRPr="00916FA8" w:rsidRDefault="00544598" w:rsidP="007E3F12">
      <w:pPr>
        <w:jc w:val="both"/>
        <w:rPr>
          <w:rFonts w:cs="Arial"/>
          <w:b/>
          <w:color w:val="5B9BD5" w:themeColor="accent1"/>
        </w:rPr>
      </w:pPr>
    </w:p>
    <w:p w14:paraId="114B953F" w14:textId="77777777" w:rsidR="006464E6" w:rsidRPr="00916FA8" w:rsidRDefault="006464E6" w:rsidP="006174C2">
      <w:pPr>
        <w:ind w:left="567"/>
        <w:jc w:val="both"/>
        <w:rPr>
          <w:rFonts w:cs="Arial"/>
          <w:b/>
          <w:color w:val="5B9BD5" w:themeColor="accent1"/>
        </w:rPr>
      </w:pPr>
    </w:p>
    <w:p w14:paraId="1BA93C13" w14:textId="77777777" w:rsidR="006464E6" w:rsidRPr="00916FA8" w:rsidRDefault="006464E6" w:rsidP="006174C2">
      <w:pPr>
        <w:ind w:left="567"/>
        <w:jc w:val="both"/>
        <w:rPr>
          <w:rFonts w:cs="Arial"/>
          <w:b/>
          <w:color w:val="5B9BD5" w:themeColor="accent1"/>
        </w:rPr>
      </w:pPr>
    </w:p>
    <w:p w14:paraId="7230095C" w14:textId="3597B520" w:rsidR="00291F63" w:rsidRPr="00916FA8" w:rsidRDefault="00291F63" w:rsidP="006174C2">
      <w:pPr>
        <w:ind w:left="567"/>
        <w:jc w:val="both"/>
        <w:rPr>
          <w:rFonts w:cs="Arial"/>
          <w:color w:val="5B9BD5" w:themeColor="accent1"/>
        </w:rPr>
      </w:pPr>
      <w:r w:rsidRPr="00916FA8">
        <w:rPr>
          <w:rFonts w:cs="Arial"/>
          <w:color w:val="5B9BD5" w:themeColor="accent1"/>
        </w:rPr>
        <w:t>Atentamente,</w:t>
      </w:r>
    </w:p>
    <w:p w14:paraId="37E40A05" w14:textId="7BEB9902" w:rsidR="00291F63" w:rsidRPr="00916FA8" w:rsidRDefault="00291F63" w:rsidP="006174C2">
      <w:pPr>
        <w:ind w:left="567"/>
        <w:jc w:val="both"/>
        <w:rPr>
          <w:rFonts w:cs="Arial"/>
          <w:color w:val="5B9BD5" w:themeColor="accent1"/>
        </w:rPr>
      </w:pPr>
    </w:p>
    <w:p w14:paraId="426130DE" w14:textId="77777777" w:rsidR="000A70D1" w:rsidRPr="00916FA8" w:rsidRDefault="000A70D1" w:rsidP="007E3F12">
      <w:pPr>
        <w:jc w:val="both"/>
        <w:rPr>
          <w:rFonts w:cs="Arial"/>
          <w:color w:val="5B9BD5" w:themeColor="accent1"/>
        </w:rPr>
      </w:pPr>
    </w:p>
    <w:p w14:paraId="259C8054" w14:textId="52BF8B96" w:rsidR="00291F63" w:rsidRPr="00916FA8" w:rsidRDefault="00527E5C" w:rsidP="006174C2">
      <w:pPr>
        <w:ind w:left="567"/>
        <w:jc w:val="both"/>
        <w:rPr>
          <w:rFonts w:cs="Arial"/>
          <w:color w:val="5B9BD5" w:themeColor="accent1"/>
        </w:rPr>
      </w:pPr>
      <w:r w:rsidRPr="00916FA8">
        <w:rPr>
          <w:rFonts w:cs="Arial"/>
          <w:color w:val="5B9BD5" w:themeColor="accent1"/>
        </w:rPr>
        <w:t>AGUSTÍN</w:t>
      </w:r>
      <w:r w:rsidR="00863302" w:rsidRPr="00916FA8">
        <w:rPr>
          <w:rFonts w:cs="Arial"/>
          <w:color w:val="5B9BD5" w:themeColor="accent1"/>
        </w:rPr>
        <w:t xml:space="preserve"> </w:t>
      </w:r>
      <w:r w:rsidRPr="00916FA8">
        <w:rPr>
          <w:rFonts w:cs="Arial"/>
          <w:color w:val="5B9BD5" w:themeColor="accent1"/>
        </w:rPr>
        <w:t>CODAZZI</w:t>
      </w:r>
    </w:p>
    <w:p w14:paraId="2616DD28" w14:textId="09547E6F" w:rsidR="00E137A1" w:rsidRPr="00916FA8" w:rsidRDefault="00863302" w:rsidP="006174C2">
      <w:pPr>
        <w:ind w:left="567"/>
        <w:jc w:val="both"/>
        <w:rPr>
          <w:rFonts w:cs="Arial"/>
          <w:color w:val="5B9BD5" w:themeColor="accent1"/>
        </w:rPr>
      </w:pPr>
      <w:r w:rsidRPr="00916FA8">
        <w:rPr>
          <w:rFonts w:cs="Arial"/>
          <w:color w:val="5B9BD5" w:themeColor="accent1"/>
        </w:rPr>
        <w:t>RAA AVAL-0025478</w:t>
      </w:r>
    </w:p>
    <w:p w14:paraId="2BA51383" w14:textId="77777777" w:rsidR="00287CB8" w:rsidRPr="00916FA8" w:rsidRDefault="00287CB8" w:rsidP="006174C2">
      <w:pPr>
        <w:ind w:left="567"/>
        <w:jc w:val="both"/>
        <w:rPr>
          <w:rFonts w:cs="Arial"/>
          <w:color w:val="5B9BD5" w:themeColor="accent1"/>
        </w:rPr>
      </w:pPr>
    </w:p>
    <w:p w14:paraId="76EA42A8" w14:textId="77777777" w:rsidR="00287CB8" w:rsidRPr="00916FA8" w:rsidRDefault="00287CB8" w:rsidP="006174C2">
      <w:pPr>
        <w:ind w:left="567"/>
        <w:jc w:val="both"/>
        <w:rPr>
          <w:rFonts w:cs="Arial"/>
          <w:color w:val="5B9BD5" w:themeColor="accent1"/>
        </w:rPr>
      </w:pPr>
    </w:p>
    <w:p w14:paraId="140C1E78" w14:textId="77777777" w:rsidR="00287CB8" w:rsidRPr="00916FA8" w:rsidRDefault="00287CB8" w:rsidP="006174C2">
      <w:pPr>
        <w:ind w:left="567"/>
        <w:jc w:val="both"/>
        <w:rPr>
          <w:rFonts w:cs="Arial"/>
          <w:color w:val="5B9BD5" w:themeColor="accent1"/>
        </w:rPr>
      </w:pPr>
    </w:p>
    <w:p w14:paraId="2363C4C2" w14:textId="7CA4C068" w:rsidR="00287CB8" w:rsidRPr="00916FA8" w:rsidRDefault="00287CB8" w:rsidP="006174C2">
      <w:pPr>
        <w:ind w:left="567"/>
        <w:jc w:val="both"/>
        <w:rPr>
          <w:rFonts w:cs="Arial"/>
          <w:color w:val="5B9BD5" w:themeColor="accent1"/>
        </w:rPr>
      </w:pPr>
      <w:r w:rsidRPr="00916FA8">
        <w:rPr>
          <w:rFonts w:cs="Arial"/>
          <w:color w:val="5B9BD5" w:themeColor="accent1"/>
        </w:rPr>
        <w:t xml:space="preserve">Fecha de informe: </w:t>
      </w:r>
      <w:proofErr w:type="spellStart"/>
      <w:r w:rsidR="007E3F12">
        <w:rPr>
          <w:rFonts w:cs="Arial"/>
          <w:color w:val="5B9BD5" w:themeColor="accent1"/>
        </w:rPr>
        <w:t>dd</w:t>
      </w:r>
      <w:proofErr w:type="spellEnd"/>
      <w:r w:rsidRPr="00916FA8">
        <w:rPr>
          <w:rFonts w:cs="Arial"/>
          <w:color w:val="5B9BD5" w:themeColor="accent1"/>
        </w:rPr>
        <w:t xml:space="preserve"> de </w:t>
      </w:r>
      <w:r w:rsidR="007E3F12">
        <w:rPr>
          <w:rFonts w:cs="Arial"/>
          <w:color w:val="5B9BD5" w:themeColor="accent1"/>
        </w:rPr>
        <w:t>mes</w:t>
      </w:r>
      <w:r w:rsidRPr="00916FA8">
        <w:rPr>
          <w:rFonts w:cs="Arial"/>
          <w:color w:val="5B9BD5" w:themeColor="accent1"/>
        </w:rPr>
        <w:t xml:space="preserve"> de 20</w:t>
      </w:r>
      <w:r w:rsidR="007E3F12">
        <w:rPr>
          <w:rFonts w:cs="Arial"/>
          <w:color w:val="5B9BD5" w:themeColor="accent1"/>
        </w:rPr>
        <w:t>xx</w:t>
      </w:r>
    </w:p>
    <w:p w14:paraId="493988AF" w14:textId="20D78185" w:rsidR="0086311B" w:rsidRPr="00E05365" w:rsidRDefault="00287CB8" w:rsidP="00BE0CC9">
      <w:pPr>
        <w:spacing w:after="160" w:line="259" w:lineRule="auto"/>
      </w:pPr>
      <w:r w:rsidRPr="00916FA8">
        <w:rPr>
          <w:rFonts w:cs="Arial"/>
          <w:color w:val="5B9BD5" w:themeColor="accent1"/>
        </w:rPr>
        <w:br w:type="page"/>
      </w:r>
      <w:bookmarkStart w:id="99" w:name="_Toc335203931"/>
      <w:bookmarkStart w:id="100" w:name="_Toc335208210"/>
      <w:bookmarkStart w:id="101" w:name="_Toc335208880"/>
      <w:bookmarkStart w:id="102" w:name="_Toc338414699"/>
      <w:bookmarkStart w:id="103" w:name="_Toc430352504"/>
      <w:bookmarkStart w:id="104" w:name="_Toc430352567"/>
      <w:bookmarkStart w:id="105" w:name="_Toc430771146"/>
      <w:bookmarkStart w:id="106" w:name="_Toc100216503"/>
      <w:r w:rsidR="0086311B" w:rsidRPr="00E05365">
        <w:lastRenderedPageBreak/>
        <w:t>ANEXOS</w:t>
      </w:r>
      <w:bookmarkEnd w:id="99"/>
      <w:bookmarkEnd w:id="100"/>
      <w:bookmarkEnd w:id="101"/>
      <w:bookmarkEnd w:id="102"/>
      <w:bookmarkEnd w:id="103"/>
      <w:bookmarkEnd w:id="104"/>
      <w:bookmarkEnd w:id="105"/>
      <w:bookmarkEnd w:id="106"/>
      <w:r w:rsidR="0086311B" w:rsidRPr="00E05365">
        <w:t xml:space="preserve"> </w:t>
      </w:r>
    </w:p>
    <w:p w14:paraId="3F3D75B8" w14:textId="77777777" w:rsidR="0086311B" w:rsidRPr="00E05365" w:rsidRDefault="0086311B" w:rsidP="00AF1D0C">
      <w:pPr>
        <w:jc w:val="both"/>
        <w:rPr>
          <w:rFonts w:cs="Arial"/>
        </w:rPr>
      </w:pPr>
    </w:p>
    <w:p w14:paraId="33D9ED02" w14:textId="365AC455" w:rsidR="00AF7530" w:rsidRDefault="000832C9" w:rsidP="00182B0F">
      <w:pPr>
        <w:numPr>
          <w:ilvl w:val="1"/>
          <w:numId w:val="5"/>
        </w:numPr>
        <w:suppressAutoHyphens/>
        <w:ind w:left="567" w:hanging="567"/>
        <w:jc w:val="both"/>
        <w:rPr>
          <w:rFonts w:cs="Arial"/>
          <w:b/>
        </w:rPr>
      </w:pPr>
      <w:r w:rsidRPr="00E05365">
        <w:rPr>
          <w:rFonts w:cs="Arial"/>
          <w:b/>
        </w:rPr>
        <w:t>FOTOGRÁFICOS</w:t>
      </w:r>
      <w:r w:rsidR="00AF7530" w:rsidRPr="00E05365">
        <w:rPr>
          <w:rFonts w:cs="Arial"/>
          <w:b/>
        </w:rPr>
        <w:t xml:space="preserve">: </w:t>
      </w:r>
    </w:p>
    <w:p w14:paraId="56BAE6FA" w14:textId="77777777" w:rsidR="00916FA8" w:rsidRDefault="00916FA8" w:rsidP="00916FA8">
      <w:pPr>
        <w:suppressAutoHyphens/>
        <w:jc w:val="both"/>
        <w:rPr>
          <w:rFonts w:cs="Arial"/>
          <w:b/>
        </w:rPr>
      </w:pPr>
    </w:p>
    <w:p w14:paraId="270FBA92" w14:textId="77777777" w:rsidR="00916FA8" w:rsidRPr="00AB0069" w:rsidRDefault="00916FA8" w:rsidP="00916FA8">
      <w:pPr>
        <w:suppressAutoHyphens/>
        <w:jc w:val="both"/>
        <w:rPr>
          <w:rFonts w:cs="Arial"/>
          <w:color w:val="5B9BD5" w:themeColor="accent1"/>
        </w:rPr>
      </w:pPr>
      <w:r w:rsidRPr="00AB0069">
        <w:rPr>
          <w:rFonts w:cs="Arial"/>
          <w:color w:val="5B9BD5" w:themeColor="accent1"/>
        </w:rPr>
        <w:t xml:space="preserve">Inserte las fotografías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916FA8" w:rsidRPr="002C4BB0" w14:paraId="6A06910B" w14:textId="77777777" w:rsidTr="00916FA8">
        <w:trPr>
          <w:trHeight w:val="1701"/>
          <w:jc w:val="center"/>
        </w:trPr>
        <w:tc>
          <w:tcPr>
            <w:tcW w:w="2500" w:type="pct"/>
            <w:shd w:val="clear" w:color="auto" w:fill="auto"/>
          </w:tcPr>
          <w:p w14:paraId="21754191" w14:textId="77777777" w:rsidR="00916FA8" w:rsidRPr="002C4BB0" w:rsidRDefault="00916FA8" w:rsidP="00916FA8">
            <w:pPr>
              <w:pStyle w:val="Prrafodelista"/>
              <w:ind w:left="0"/>
              <w:jc w:val="center"/>
              <w:rPr>
                <w:bCs/>
                <w:kern w:val="1"/>
                <w:sz w:val="18"/>
                <w:szCs w:val="24"/>
                <w:lang w:val="es-CO"/>
              </w:rPr>
            </w:pPr>
          </w:p>
        </w:tc>
        <w:tc>
          <w:tcPr>
            <w:tcW w:w="2500" w:type="pct"/>
            <w:shd w:val="clear" w:color="auto" w:fill="auto"/>
          </w:tcPr>
          <w:p w14:paraId="2A6118F1" w14:textId="77777777" w:rsidR="00916FA8" w:rsidRPr="002C4BB0" w:rsidRDefault="00916FA8" w:rsidP="00916FA8">
            <w:pPr>
              <w:pStyle w:val="Prrafodelista"/>
              <w:ind w:left="0"/>
              <w:jc w:val="center"/>
              <w:rPr>
                <w:bCs/>
                <w:kern w:val="1"/>
                <w:sz w:val="18"/>
                <w:szCs w:val="24"/>
                <w:lang w:val="es-CO"/>
              </w:rPr>
            </w:pPr>
          </w:p>
        </w:tc>
      </w:tr>
      <w:tr w:rsidR="00916FA8" w:rsidRPr="002C4BB0" w14:paraId="2905E66F" w14:textId="77777777" w:rsidTr="00916FA8">
        <w:trPr>
          <w:trHeight w:val="170"/>
          <w:jc w:val="center"/>
        </w:trPr>
        <w:tc>
          <w:tcPr>
            <w:tcW w:w="2500" w:type="pct"/>
            <w:shd w:val="clear" w:color="auto" w:fill="auto"/>
          </w:tcPr>
          <w:p w14:paraId="18F73561" w14:textId="77777777" w:rsidR="00916FA8" w:rsidRPr="002C4BB0" w:rsidRDefault="00916FA8" w:rsidP="00916FA8">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5EC790AB" w14:textId="77777777" w:rsidR="00916FA8" w:rsidRPr="002C4BB0" w:rsidRDefault="00916FA8" w:rsidP="00916FA8">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916FA8" w:rsidRPr="002C4BB0" w14:paraId="0C1B6A76" w14:textId="77777777" w:rsidTr="00916FA8">
        <w:trPr>
          <w:trHeight w:val="1701"/>
          <w:jc w:val="center"/>
        </w:trPr>
        <w:tc>
          <w:tcPr>
            <w:tcW w:w="2500" w:type="pct"/>
            <w:shd w:val="clear" w:color="auto" w:fill="auto"/>
          </w:tcPr>
          <w:p w14:paraId="626602E5" w14:textId="77777777" w:rsidR="00916FA8" w:rsidRPr="002C4BB0" w:rsidRDefault="00916FA8" w:rsidP="00916FA8">
            <w:pPr>
              <w:pStyle w:val="Prrafodelista"/>
              <w:ind w:left="0"/>
              <w:jc w:val="center"/>
              <w:rPr>
                <w:bCs/>
                <w:kern w:val="1"/>
                <w:sz w:val="18"/>
                <w:szCs w:val="24"/>
                <w:lang w:val="es-CO"/>
              </w:rPr>
            </w:pPr>
          </w:p>
        </w:tc>
        <w:tc>
          <w:tcPr>
            <w:tcW w:w="2500" w:type="pct"/>
            <w:shd w:val="clear" w:color="auto" w:fill="auto"/>
          </w:tcPr>
          <w:p w14:paraId="7E89EB79" w14:textId="77777777" w:rsidR="00916FA8" w:rsidRPr="002C4BB0" w:rsidRDefault="00916FA8" w:rsidP="00916FA8">
            <w:pPr>
              <w:pStyle w:val="Prrafodelista"/>
              <w:ind w:left="0"/>
              <w:jc w:val="center"/>
              <w:rPr>
                <w:bCs/>
                <w:kern w:val="1"/>
                <w:sz w:val="18"/>
                <w:szCs w:val="24"/>
                <w:lang w:val="es-CO"/>
              </w:rPr>
            </w:pPr>
          </w:p>
        </w:tc>
      </w:tr>
      <w:tr w:rsidR="00916FA8" w:rsidRPr="002C4BB0" w14:paraId="0916DBF7" w14:textId="77777777" w:rsidTr="00916FA8">
        <w:trPr>
          <w:trHeight w:val="170"/>
          <w:jc w:val="center"/>
        </w:trPr>
        <w:tc>
          <w:tcPr>
            <w:tcW w:w="2500" w:type="pct"/>
            <w:shd w:val="clear" w:color="auto" w:fill="auto"/>
          </w:tcPr>
          <w:p w14:paraId="12CFDAC1" w14:textId="77777777" w:rsidR="00916FA8" w:rsidRPr="002C4BB0" w:rsidRDefault="00916FA8" w:rsidP="00916FA8">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4B07E632" w14:textId="77777777" w:rsidR="00916FA8" w:rsidRPr="002C4BB0" w:rsidRDefault="00916FA8" w:rsidP="00916FA8">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916FA8" w:rsidRPr="002C4BB0" w14:paraId="4C318673" w14:textId="77777777" w:rsidTr="00916FA8">
        <w:trPr>
          <w:trHeight w:val="1701"/>
          <w:jc w:val="center"/>
        </w:trPr>
        <w:tc>
          <w:tcPr>
            <w:tcW w:w="2500" w:type="pct"/>
            <w:shd w:val="clear" w:color="auto" w:fill="auto"/>
          </w:tcPr>
          <w:p w14:paraId="4D01575D" w14:textId="77777777" w:rsidR="00916FA8" w:rsidRPr="002C4BB0" w:rsidRDefault="00916FA8" w:rsidP="00916FA8">
            <w:pPr>
              <w:pStyle w:val="Prrafodelista"/>
              <w:ind w:left="0"/>
              <w:jc w:val="center"/>
              <w:rPr>
                <w:bCs/>
                <w:kern w:val="1"/>
                <w:sz w:val="18"/>
                <w:szCs w:val="24"/>
                <w:lang w:val="es-CO"/>
              </w:rPr>
            </w:pPr>
          </w:p>
        </w:tc>
        <w:tc>
          <w:tcPr>
            <w:tcW w:w="2500" w:type="pct"/>
            <w:shd w:val="clear" w:color="auto" w:fill="auto"/>
          </w:tcPr>
          <w:p w14:paraId="4781734F" w14:textId="77777777" w:rsidR="00916FA8" w:rsidRPr="002C4BB0" w:rsidRDefault="00916FA8" w:rsidP="00916FA8">
            <w:pPr>
              <w:pStyle w:val="Prrafodelista"/>
              <w:ind w:left="0"/>
              <w:jc w:val="center"/>
              <w:rPr>
                <w:bCs/>
                <w:kern w:val="1"/>
                <w:sz w:val="18"/>
                <w:szCs w:val="24"/>
                <w:lang w:val="es-CO"/>
              </w:rPr>
            </w:pPr>
          </w:p>
        </w:tc>
      </w:tr>
      <w:tr w:rsidR="00916FA8" w:rsidRPr="002C4BB0" w14:paraId="0798B9A6" w14:textId="77777777" w:rsidTr="00916FA8">
        <w:trPr>
          <w:trHeight w:val="170"/>
          <w:jc w:val="center"/>
        </w:trPr>
        <w:tc>
          <w:tcPr>
            <w:tcW w:w="2500" w:type="pct"/>
            <w:shd w:val="clear" w:color="auto" w:fill="auto"/>
          </w:tcPr>
          <w:p w14:paraId="22FFC112" w14:textId="77777777" w:rsidR="00916FA8" w:rsidRPr="002C4BB0" w:rsidRDefault="00916FA8" w:rsidP="00916FA8">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489E9A78" w14:textId="77777777" w:rsidR="00916FA8" w:rsidRPr="002C4BB0" w:rsidRDefault="00916FA8" w:rsidP="00916FA8">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bl>
    <w:p w14:paraId="0916D6CC" w14:textId="77777777" w:rsidR="00916FA8" w:rsidRDefault="00916FA8" w:rsidP="00916FA8">
      <w:pPr>
        <w:suppressAutoHyphens/>
        <w:jc w:val="both"/>
        <w:rPr>
          <w:rFonts w:cs="Arial"/>
          <w:color w:val="5B9BD5" w:themeColor="accent1"/>
        </w:rPr>
      </w:pPr>
    </w:p>
    <w:p w14:paraId="4C3AFA25" w14:textId="77777777" w:rsidR="00916FA8" w:rsidRPr="00AB0069" w:rsidRDefault="00916FA8" w:rsidP="00916FA8">
      <w:pPr>
        <w:suppressAutoHyphens/>
        <w:jc w:val="both"/>
        <w:rPr>
          <w:rFonts w:cs="Arial"/>
          <w:b/>
        </w:rPr>
      </w:pPr>
      <w:r w:rsidRPr="00AB0069">
        <w:rPr>
          <w:rFonts w:cs="Arial"/>
          <w:color w:val="5B9BD5" w:themeColor="accent1"/>
        </w:rPr>
        <w:t>Incluir cuantas páginas de fotografías se requieran, en lo posible no estirar las fotos ya que se distorsionan y no permiten ver la realidad de las características del inmueble</w:t>
      </w:r>
    </w:p>
    <w:p w14:paraId="03085CB1" w14:textId="0D9B3376" w:rsidR="00E05365" w:rsidRPr="00FF044E" w:rsidRDefault="00E05365" w:rsidP="00FF044E">
      <w:pPr>
        <w:spacing w:after="160" w:line="259" w:lineRule="auto"/>
        <w:jc w:val="both"/>
        <w:rPr>
          <w:rFonts w:cs="Arial"/>
          <w:b/>
        </w:rPr>
      </w:pPr>
      <w:r w:rsidRPr="00FF044E">
        <w:rPr>
          <w:rFonts w:cs="Arial"/>
          <w:b/>
        </w:rPr>
        <w:br w:type="page"/>
      </w:r>
    </w:p>
    <w:p w14:paraId="4A664569" w14:textId="77777777" w:rsidR="00AF7530" w:rsidRPr="00E05365" w:rsidRDefault="00AF7530" w:rsidP="00AF1D0C">
      <w:pPr>
        <w:pStyle w:val="Prrafodelista"/>
        <w:spacing w:after="0"/>
        <w:ind w:firstLine="567"/>
        <w:jc w:val="both"/>
        <w:rPr>
          <w:rFonts w:cs="Arial"/>
          <w:lang w:val="es-MX"/>
        </w:rPr>
      </w:pPr>
    </w:p>
    <w:p w14:paraId="55BCC38F" w14:textId="532AC58C" w:rsidR="00AF7530" w:rsidRPr="00E05365" w:rsidRDefault="00AF7530" w:rsidP="00182B0F">
      <w:pPr>
        <w:numPr>
          <w:ilvl w:val="1"/>
          <w:numId w:val="5"/>
        </w:numPr>
        <w:suppressAutoHyphens/>
        <w:ind w:left="567" w:hanging="567"/>
        <w:jc w:val="both"/>
        <w:rPr>
          <w:rFonts w:cs="Arial"/>
          <w:b/>
        </w:rPr>
      </w:pPr>
      <w:r w:rsidRPr="00E05365">
        <w:rPr>
          <w:rFonts w:cs="Arial"/>
          <w:b/>
        </w:rPr>
        <w:t>DOCUMENTALES</w:t>
      </w:r>
    </w:p>
    <w:p w14:paraId="779A83A7" w14:textId="77777777" w:rsidR="00182B0F" w:rsidRPr="00E05365" w:rsidRDefault="00182B0F" w:rsidP="00273E42">
      <w:pPr>
        <w:pStyle w:val="Prrafodelista"/>
        <w:spacing w:after="0"/>
        <w:rPr>
          <w:rFonts w:cs="Arial"/>
        </w:rPr>
      </w:pPr>
    </w:p>
    <w:p w14:paraId="0614C2A4" w14:textId="564BD5ED" w:rsidR="00273E42" w:rsidRPr="00916FA8" w:rsidRDefault="00182B0F" w:rsidP="00E05365">
      <w:pPr>
        <w:ind w:firstLine="567"/>
        <w:rPr>
          <w:rFonts w:cs="Arial"/>
          <w:color w:val="5B9BD5" w:themeColor="accent1"/>
        </w:rPr>
      </w:pPr>
      <w:r w:rsidRPr="00916FA8">
        <w:rPr>
          <w:rFonts w:cs="Arial"/>
          <w:color w:val="5B9BD5" w:themeColor="accent1"/>
        </w:rPr>
        <w:t xml:space="preserve">Se incluyen los mismos del punto 3 y se anexan al </w:t>
      </w:r>
      <w:proofErr w:type="spellStart"/>
      <w:r w:rsidRPr="00916FA8">
        <w:rPr>
          <w:rFonts w:cs="Arial"/>
          <w:color w:val="5B9BD5" w:themeColor="accent1"/>
        </w:rPr>
        <w:t>pdf</w:t>
      </w:r>
      <w:proofErr w:type="spellEnd"/>
      <w:r w:rsidRPr="00916FA8">
        <w:rPr>
          <w:rFonts w:cs="Arial"/>
          <w:color w:val="5B9BD5" w:themeColor="accent1"/>
        </w:rPr>
        <w:t xml:space="preserve"> en el mismo orden</w:t>
      </w:r>
    </w:p>
    <w:p w14:paraId="3914FEA9" w14:textId="77777777" w:rsidR="00E05365" w:rsidRPr="00916FA8" w:rsidRDefault="00E05365" w:rsidP="00E05365">
      <w:pPr>
        <w:ind w:firstLine="567"/>
        <w:rPr>
          <w:rFonts w:cs="Arial"/>
          <w:color w:val="5B9BD5" w:themeColor="accent1"/>
        </w:rPr>
      </w:pPr>
    </w:p>
    <w:p w14:paraId="757A6D3D" w14:textId="700AD554" w:rsidR="00E05365" w:rsidRPr="00916FA8" w:rsidRDefault="00E05365" w:rsidP="004D2730">
      <w:pPr>
        <w:pStyle w:val="Prrafodelista"/>
        <w:numPr>
          <w:ilvl w:val="0"/>
          <w:numId w:val="43"/>
        </w:numPr>
        <w:jc w:val="both"/>
        <w:rPr>
          <w:rFonts w:cs="Arial"/>
          <w:color w:val="5B9BD5" w:themeColor="accent1"/>
        </w:rPr>
      </w:pPr>
      <w:r w:rsidRPr="00916FA8">
        <w:rPr>
          <w:rFonts w:cs="Arial"/>
          <w:color w:val="5B9BD5" w:themeColor="accent1"/>
        </w:rPr>
        <w:t>No olvidar actualizar tabla de contenido</w:t>
      </w:r>
    </w:p>
    <w:p w14:paraId="3823DEB8" w14:textId="2D31E00D" w:rsidR="00E05365" w:rsidRPr="00916FA8" w:rsidRDefault="00E05365" w:rsidP="004D2730">
      <w:pPr>
        <w:pStyle w:val="Prrafodelista"/>
        <w:numPr>
          <w:ilvl w:val="0"/>
          <w:numId w:val="43"/>
        </w:numPr>
        <w:jc w:val="both"/>
        <w:rPr>
          <w:rFonts w:cs="Arial"/>
          <w:color w:val="5B9BD5" w:themeColor="accent1"/>
        </w:rPr>
      </w:pPr>
      <w:r w:rsidRPr="00916FA8">
        <w:rPr>
          <w:rFonts w:cs="Arial"/>
          <w:color w:val="5B9BD5" w:themeColor="accent1"/>
        </w:rPr>
        <w:t>Las letras son Arial 11, no inclinadas</w:t>
      </w:r>
    </w:p>
    <w:p w14:paraId="6D6D19C1" w14:textId="589F7553" w:rsidR="00E05365" w:rsidRPr="00916FA8" w:rsidRDefault="00E05365" w:rsidP="004D2730">
      <w:pPr>
        <w:pStyle w:val="Prrafodelista"/>
        <w:numPr>
          <w:ilvl w:val="0"/>
          <w:numId w:val="43"/>
        </w:numPr>
        <w:jc w:val="both"/>
        <w:rPr>
          <w:rFonts w:cs="Arial"/>
          <w:color w:val="5B9BD5" w:themeColor="accent1"/>
        </w:rPr>
      </w:pPr>
      <w:r w:rsidRPr="00916FA8">
        <w:rPr>
          <w:rFonts w:cs="Arial"/>
          <w:color w:val="5B9BD5" w:themeColor="accent1"/>
        </w:rPr>
        <w:t xml:space="preserve">Verificar márgenes simétricas derechas e izquierda, es decir </w:t>
      </w:r>
      <w:r w:rsidR="004D2730" w:rsidRPr="00916FA8">
        <w:rPr>
          <w:rFonts w:cs="Arial"/>
          <w:color w:val="5B9BD5" w:themeColor="accent1"/>
        </w:rPr>
        <w:t>textos</w:t>
      </w:r>
      <w:r w:rsidRPr="00916FA8">
        <w:rPr>
          <w:rFonts w:cs="Arial"/>
          <w:color w:val="5B9BD5" w:themeColor="accent1"/>
        </w:rPr>
        <w:t xml:space="preserve"> justificados</w:t>
      </w:r>
    </w:p>
    <w:p w14:paraId="611E296F" w14:textId="4F6FF110" w:rsidR="00E05365" w:rsidRPr="00916FA8" w:rsidRDefault="00E05365" w:rsidP="004D2730">
      <w:pPr>
        <w:pStyle w:val="Prrafodelista"/>
        <w:numPr>
          <w:ilvl w:val="0"/>
          <w:numId w:val="43"/>
        </w:numPr>
        <w:jc w:val="both"/>
        <w:rPr>
          <w:rFonts w:cs="Arial"/>
          <w:color w:val="5B9BD5" w:themeColor="accent1"/>
        </w:rPr>
      </w:pPr>
      <w:r w:rsidRPr="00916FA8">
        <w:rPr>
          <w:rFonts w:cs="Arial"/>
          <w:color w:val="5B9BD5" w:themeColor="accent1"/>
        </w:rPr>
        <w:t xml:space="preserve">Todos las medidas de m² deben llevar dos cifras decimales </w:t>
      </w:r>
      <w:r w:rsidR="004D2730" w:rsidRPr="00916FA8">
        <w:rPr>
          <w:rFonts w:cs="Arial"/>
          <w:color w:val="5B9BD5" w:themeColor="accent1"/>
        </w:rPr>
        <w:t>después</w:t>
      </w:r>
      <w:r w:rsidRPr="00916FA8">
        <w:rPr>
          <w:rFonts w:cs="Arial"/>
          <w:color w:val="5B9BD5" w:themeColor="accent1"/>
        </w:rPr>
        <w:t xml:space="preserve"> de la coma 45,00</w:t>
      </w:r>
    </w:p>
    <w:p w14:paraId="3E0CA911" w14:textId="6EC50DF0" w:rsidR="004D2730" w:rsidRPr="00916FA8" w:rsidRDefault="004D2730" w:rsidP="004D2730">
      <w:pPr>
        <w:pStyle w:val="Prrafodelista"/>
        <w:numPr>
          <w:ilvl w:val="0"/>
          <w:numId w:val="43"/>
        </w:numPr>
        <w:jc w:val="both"/>
        <w:rPr>
          <w:rFonts w:cs="Arial"/>
          <w:color w:val="5B9BD5" w:themeColor="accent1"/>
        </w:rPr>
      </w:pPr>
      <w:r w:rsidRPr="00916FA8">
        <w:rPr>
          <w:rFonts w:cs="Arial"/>
          <w:color w:val="5B9BD5" w:themeColor="accent1"/>
        </w:rPr>
        <w:t>No escribir m2 o M2 debe ser m².</w:t>
      </w:r>
    </w:p>
    <w:p w14:paraId="43794C6F" w14:textId="567BB2C4" w:rsidR="004D2730" w:rsidRPr="00916FA8" w:rsidRDefault="004D2730" w:rsidP="004D2730">
      <w:pPr>
        <w:pStyle w:val="Prrafodelista"/>
        <w:numPr>
          <w:ilvl w:val="0"/>
          <w:numId w:val="43"/>
        </w:numPr>
        <w:jc w:val="both"/>
        <w:rPr>
          <w:rFonts w:cs="Arial"/>
          <w:color w:val="5B9BD5" w:themeColor="accent1"/>
        </w:rPr>
      </w:pPr>
      <w:r w:rsidRPr="00916FA8">
        <w:rPr>
          <w:rFonts w:cs="Arial"/>
          <w:color w:val="5B9BD5" w:themeColor="accent1"/>
        </w:rPr>
        <w:t>Todas las medidas de hectáreas deben llevar 4 cifras de miles separados por punto</w:t>
      </w:r>
    </w:p>
    <w:p w14:paraId="19F7E793" w14:textId="48C6C654" w:rsidR="004D2730" w:rsidRPr="00916FA8" w:rsidRDefault="004D2730" w:rsidP="004D2730">
      <w:pPr>
        <w:pStyle w:val="Prrafodelista"/>
        <w:numPr>
          <w:ilvl w:val="0"/>
          <w:numId w:val="43"/>
        </w:numPr>
        <w:jc w:val="both"/>
        <w:rPr>
          <w:rFonts w:cs="Arial"/>
          <w:color w:val="5B9BD5" w:themeColor="accent1"/>
        </w:rPr>
      </w:pPr>
      <w:r w:rsidRPr="00916FA8">
        <w:rPr>
          <w:rFonts w:cs="Arial"/>
          <w:color w:val="5B9BD5" w:themeColor="accent1"/>
        </w:rPr>
        <w:t xml:space="preserve">Los cuadros de depuración de mercado, cálculos de depreciación, VTB, etc. serán enviados en archivo de Excel adjunto para que sean incluidos al documento de manera estandarizada </w:t>
      </w:r>
    </w:p>
    <w:p w14:paraId="48A0E01C" w14:textId="44EE1763" w:rsidR="004D2730" w:rsidRPr="00916FA8" w:rsidRDefault="004D2730" w:rsidP="004D2730">
      <w:pPr>
        <w:pStyle w:val="Prrafodelista"/>
        <w:numPr>
          <w:ilvl w:val="0"/>
          <w:numId w:val="43"/>
        </w:numPr>
        <w:jc w:val="both"/>
        <w:rPr>
          <w:rFonts w:cs="Arial"/>
          <w:color w:val="5B9BD5" w:themeColor="accent1"/>
        </w:rPr>
      </w:pPr>
      <w:r w:rsidRPr="00916FA8">
        <w:rPr>
          <w:rFonts w:cs="Arial"/>
          <w:color w:val="5B9BD5" w:themeColor="accent1"/>
        </w:rPr>
        <w:t>Los capítulos del avalúo es decir número entero se anteceden de dos espacios, para separarlos del punto anterior y el desarrollo del capítulo se da en punto aparte</w:t>
      </w:r>
    </w:p>
    <w:p w14:paraId="6FDC0036" w14:textId="1C54B653" w:rsidR="004D2730" w:rsidRPr="00916FA8" w:rsidRDefault="004D2730" w:rsidP="004D2730">
      <w:pPr>
        <w:pStyle w:val="Prrafodelista"/>
        <w:numPr>
          <w:ilvl w:val="0"/>
          <w:numId w:val="43"/>
        </w:numPr>
        <w:jc w:val="both"/>
        <w:rPr>
          <w:rFonts w:cs="Arial"/>
          <w:color w:val="5B9BD5" w:themeColor="accent1"/>
        </w:rPr>
      </w:pPr>
      <w:r w:rsidRPr="00916FA8">
        <w:rPr>
          <w:rFonts w:cs="Arial"/>
          <w:color w:val="5B9BD5" w:themeColor="accent1"/>
        </w:rPr>
        <w:t xml:space="preserve">Los sub capítulos es decir 1.1 se separan entre </w:t>
      </w:r>
      <w:r w:rsidR="00512102" w:rsidRPr="00916FA8">
        <w:rPr>
          <w:rFonts w:cs="Arial"/>
          <w:color w:val="5B9BD5" w:themeColor="accent1"/>
        </w:rPr>
        <w:t>sí</w:t>
      </w:r>
      <w:r w:rsidRPr="00916FA8">
        <w:rPr>
          <w:rFonts w:cs="Arial"/>
          <w:color w:val="5B9BD5" w:themeColor="accent1"/>
        </w:rPr>
        <w:t xml:space="preserve"> con un espacio y el desarrollo del capítulo se da continuo después de los dos puntos </w:t>
      </w:r>
    </w:p>
    <w:p w14:paraId="51E0D648" w14:textId="77777777" w:rsidR="004D2730" w:rsidRPr="004D2730" w:rsidRDefault="004D2730" w:rsidP="004D2730">
      <w:pPr>
        <w:ind w:left="360"/>
        <w:jc w:val="both"/>
        <w:rPr>
          <w:rFonts w:cs="Arial"/>
        </w:rPr>
      </w:pPr>
    </w:p>
    <w:sectPr w:rsidR="004D2730" w:rsidRPr="004D2730" w:rsidSect="00216874">
      <w:headerReference w:type="default" r:id="rId13"/>
      <w:pgSz w:w="12240" w:h="15840"/>
      <w:pgMar w:top="1134" w:right="1134" w:bottom="1134" w:left="1134" w:header="709"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3A09" w14:textId="77777777" w:rsidR="0044397D" w:rsidRDefault="0044397D" w:rsidP="00291F63">
      <w:r>
        <w:separator/>
      </w:r>
    </w:p>
  </w:endnote>
  <w:endnote w:type="continuationSeparator" w:id="0">
    <w:p w14:paraId="1A006483" w14:textId="77777777" w:rsidR="0044397D" w:rsidRDefault="0044397D" w:rsidP="002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8246" w14:textId="68E055A7" w:rsidR="00916FA8" w:rsidRPr="00AC68AB" w:rsidRDefault="00916FA8" w:rsidP="00216874">
    <w:pPr>
      <w:pStyle w:val="Piedepgina"/>
      <w:jc w:val="center"/>
      <w:rPr>
        <w:sz w:val="14"/>
        <w:szCs w:val="14"/>
      </w:rPr>
    </w:pPr>
    <w:r w:rsidRPr="00DC503E">
      <w:rPr>
        <w:rFonts w:cs="Arial"/>
        <w:sz w:val="14"/>
        <w:szCs w:val="14"/>
      </w:rPr>
      <w:t xml:space="preserve">GESTION CATASTRAL </w:t>
    </w:r>
    <w:r w:rsidRPr="00DC503E">
      <w:rPr>
        <w:rFonts w:cs="Arial"/>
        <w:sz w:val="14"/>
        <w:szCs w:val="14"/>
      </w:rPr>
      <w:tab/>
      <w:t xml:space="preserve">                   Pág. </w:t>
    </w:r>
    <w:r w:rsidRPr="00DC503E">
      <w:rPr>
        <w:rFonts w:cs="Arial"/>
        <w:b/>
        <w:bCs/>
        <w:sz w:val="14"/>
        <w:szCs w:val="14"/>
      </w:rPr>
      <w:fldChar w:fldCharType="begin"/>
    </w:r>
    <w:r w:rsidRPr="00DC503E">
      <w:rPr>
        <w:rFonts w:cs="Arial"/>
        <w:b/>
        <w:bCs/>
        <w:sz w:val="14"/>
        <w:szCs w:val="14"/>
      </w:rPr>
      <w:instrText>PAGE  \* Arabic  \* MERGEFORMAT</w:instrText>
    </w:r>
    <w:r w:rsidRPr="00DC503E">
      <w:rPr>
        <w:rFonts w:cs="Arial"/>
        <w:b/>
        <w:bCs/>
        <w:sz w:val="14"/>
        <w:szCs w:val="14"/>
      </w:rPr>
      <w:fldChar w:fldCharType="separate"/>
    </w:r>
    <w:r w:rsidR="007A1D02">
      <w:rPr>
        <w:rFonts w:cs="Arial"/>
        <w:b/>
        <w:bCs/>
        <w:noProof/>
        <w:sz w:val="14"/>
        <w:szCs w:val="14"/>
      </w:rPr>
      <w:t>18</w:t>
    </w:r>
    <w:r w:rsidRPr="00DC503E">
      <w:rPr>
        <w:rFonts w:cs="Arial"/>
        <w:b/>
        <w:bCs/>
        <w:sz w:val="14"/>
        <w:szCs w:val="14"/>
      </w:rPr>
      <w:fldChar w:fldCharType="end"/>
    </w:r>
    <w:r w:rsidRPr="00DC503E">
      <w:rPr>
        <w:rFonts w:cs="Arial"/>
        <w:sz w:val="14"/>
        <w:szCs w:val="14"/>
      </w:rPr>
      <w:t xml:space="preserve"> de </w:t>
    </w:r>
    <w:r w:rsidRPr="00DC503E">
      <w:rPr>
        <w:rFonts w:cs="Arial"/>
        <w:b/>
        <w:bCs/>
        <w:sz w:val="14"/>
        <w:szCs w:val="14"/>
      </w:rPr>
      <w:fldChar w:fldCharType="begin"/>
    </w:r>
    <w:r w:rsidRPr="00DC503E">
      <w:rPr>
        <w:rFonts w:cs="Arial"/>
        <w:b/>
        <w:bCs/>
        <w:sz w:val="14"/>
        <w:szCs w:val="14"/>
      </w:rPr>
      <w:instrText>NUMPAGES  \* Arabic  \* MERGEFORMAT</w:instrText>
    </w:r>
    <w:r w:rsidRPr="00DC503E">
      <w:rPr>
        <w:rFonts w:cs="Arial"/>
        <w:b/>
        <w:bCs/>
        <w:sz w:val="14"/>
        <w:szCs w:val="14"/>
      </w:rPr>
      <w:fldChar w:fldCharType="separate"/>
    </w:r>
    <w:r w:rsidR="007A1D02">
      <w:rPr>
        <w:rFonts w:cs="Arial"/>
        <w:b/>
        <w:bCs/>
        <w:noProof/>
        <w:sz w:val="14"/>
        <w:szCs w:val="14"/>
      </w:rPr>
      <w:t>18</w:t>
    </w:r>
    <w:r w:rsidRPr="00DC503E">
      <w:rPr>
        <w:rFonts w:cs="Arial"/>
        <w:b/>
        <w:bCs/>
        <w:sz w:val="14"/>
        <w:szCs w:val="14"/>
      </w:rPr>
      <w:fldChar w:fldCharType="end"/>
    </w:r>
    <w:r w:rsidRPr="00DC503E">
      <w:rPr>
        <w:rFonts w:cs="Arial"/>
        <w:sz w:val="14"/>
        <w:szCs w:val="14"/>
      </w:rPr>
      <w:tab/>
      <w:t>FO-ACM-PC02-0</w:t>
    </w:r>
    <w:r>
      <w:rPr>
        <w:rFonts w:cs="Arial"/>
        <w:sz w:val="14"/>
        <w:szCs w:val="14"/>
      </w:rPr>
      <w:t xml:space="preserve">9. </w:t>
    </w:r>
    <w:r w:rsidRPr="00DC503E">
      <w:rPr>
        <w:rFonts w:cs="Arial"/>
        <w:sz w:val="14"/>
        <w:szCs w:val="14"/>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74F5" w14:textId="77777777" w:rsidR="0044397D" w:rsidRDefault="0044397D" w:rsidP="00291F63">
      <w:r>
        <w:separator/>
      </w:r>
    </w:p>
  </w:footnote>
  <w:footnote w:type="continuationSeparator" w:id="0">
    <w:p w14:paraId="5EE758FF" w14:textId="77777777" w:rsidR="0044397D" w:rsidRDefault="0044397D" w:rsidP="0029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1342"/>
      <w:gridCol w:w="6400"/>
      <w:gridCol w:w="2220"/>
    </w:tblGrid>
    <w:tr w:rsidR="00916FA8" w:rsidRPr="00C14552" w14:paraId="1A7EED2C" w14:textId="77777777" w:rsidTr="00216874">
      <w:trPr>
        <w:trHeight w:val="381"/>
      </w:trPr>
      <w:tc>
        <w:tcPr>
          <w:tcW w:w="674" w:type="pct"/>
          <w:vMerge w:val="restart"/>
          <w:vAlign w:val="center"/>
          <w:hideMark/>
        </w:tcPr>
        <w:p w14:paraId="3F5A1F91" w14:textId="6D96D64F" w:rsidR="00916FA8" w:rsidRPr="00C14552" w:rsidRDefault="00916FA8" w:rsidP="00216874">
          <w:pPr>
            <w:jc w:val="center"/>
            <w:rPr>
              <w:rFonts w:eastAsia="Times New Roman" w:cs="Arial"/>
              <w:color w:val="000000"/>
              <w:lang w:val="es-CO" w:eastAsia="es-CO"/>
            </w:rPr>
          </w:pPr>
          <w:r>
            <w:rPr>
              <w:noProof/>
              <w:lang w:val="es-CO" w:eastAsia="es-CO"/>
            </w:rPr>
            <w:drawing>
              <wp:anchor distT="0" distB="0" distL="114300" distR="114300" simplePos="0" relativeHeight="251675136" behindDoc="0" locked="0" layoutInCell="1" allowOverlap="1" wp14:anchorId="5F3D017B" wp14:editId="3C116BD6">
                <wp:simplePos x="0" y="0"/>
                <wp:positionH relativeFrom="column">
                  <wp:posOffset>68580</wp:posOffset>
                </wp:positionH>
                <wp:positionV relativeFrom="paragraph">
                  <wp:posOffset>-5715</wp:posOffset>
                </wp:positionV>
                <wp:extent cx="457200" cy="647700"/>
                <wp:effectExtent l="0" t="0" r="0" b="0"/>
                <wp:wrapNone/>
                <wp:docPr id="2"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7F79DEB4" w14:textId="71964227" w:rsidR="00916FA8" w:rsidRPr="00C14552" w:rsidRDefault="00916FA8" w:rsidP="00216874">
          <w:pPr>
            <w:jc w:val="center"/>
            <w:rPr>
              <w:rFonts w:eastAsia="Times New Roman" w:cs="Arial"/>
              <w:b/>
              <w:bCs/>
              <w:color w:val="000000"/>
              <w:sz w:val="18"/>
              <w:szCs w:val="18"/>
              <w:lang w:val="es-CO" w:eastAsia="es-CO"/>
            </w:rPr>
          </w:pPr>
          <w:r w:rsidRPr="2B3900ED">
            <w:rPr>
              <w:rFonts w:eastAsia="Times New Roman" w:cs="Arial"/>
              <w:b/>
              <w:bCs/>
              <w:color w:val="000000" w:themeColor="text1"/>
              <w:sz w:val="18"/>
              <w:szCs w:val="18"/>
              <w:lang w:eastAsia="es-CO"/>
            </w:rPr>
            <w:t>INFORME AVALÚO COMERCIAL URBANO</w:t>
          </w:r>
          <w:r>
            <w:br/>
          </w:r>
          <w:r w:rsidRPr="2B3900ED">
            <w:rPr>
              <w:rFonts w:eastAsia="Times New Roman" w:cs="Arial"/>
              <w:color w:val="000000" w:themeColor="text1"/>
              <w:sz w:val="18"/>
              <w:szCs w:val="18"/>
              <w:lang w:eastAsia="es-CO"/>
            </w:rPr>
            <w:t xml:space="preserve"> GESTIÓN CATASTRAL</w:t>
          </w:r>
        </w:p>
      </w:tc>
      <w:tc>
        <w:tcPr>
          <w:tcW w:w="1114" w:type="pct"/>
          <w:vAlign w:val="center"/>
          <w:hideMark/>
        </w:tcPr>
        <w:p w14:paraId="0161A837" w14:textId="77777777" w:rsidR="00916FA8" w:rsidRPr="00C14552" w:rsidRDefault="00916FA8" w:rsidP="00216874">
          <w:pPr>
            <w:jc w:val="center"/>
            <w:rPr>
              <w:rFonts w:eastAsia="Times New Roman" w:cs="Arial"/>
              <w:b/>
              <w:bCs/>
              <w:color w:val="000000"/>
              <w:sz w:val="16"/>
              <w:szCs w:val="16"/>
              <w:lang w:val="es-CO" w:eastAsia="es-CO"/>
            </w:rPr>
          </w:pPr>
          <w:r w:rsidRPr="00C14552">
            <w:rPr>
              <w:rFonts w:eastAsia="Times New Roman" w:cs="Arial"/>
              <w:b/>
              <w:bCs/>
              <w:color w:val="000000"/>
              <w:sz w:val="16"/>
              <w:szCs w:val="16"/>
              <w:lang w:eastAsia="es-CO"/>
            </w:rPr>
            <w:t>RADICACIÓN:</w:t>
          </w:r>
        </w:p>
      </w:tc>
    </w:tr>
    <w:tr w:rsidR="00916FA8" w:rsidRPr="00C14552" w14:paraId="19AA8FEC" w14:textId="77777777" w:rsidTr="00216874">
      <w:trPr>
        <w:trHeight w:val="814"/>
      </w:trPr>
      <w:tc>
        <w:tcPr>
          <w:tcW w:w="674" w:type="pct"/>
          <w:vMerge/>
          <w:vAlign w:val="center"/>
          <w:hideMark/>
        </w:tcPr>
        <w:p w14:paraId="125D6464" w14:textId="77777777" w:rsidR="00916FA8" w:rsidRPr="00C14552" w:rsidRDefault="00916FA8" w:rsidP="00216874">
          <w:pPr>
            <w:jc w:val="center"/>
            <w:rPr>
              <w:rFonts w:eastAsia="Times New Roman" w:cs="Arial"/>
              <w:color w:val="000000"/>
              <w:lang w:val="es-CO" w:eastAsia="es-CO"/>
            </w:rPr>
          </w:pPr>
        </w:p>
      </w:tc>
      <w:tc>
        <w:tcPr>
          <w:tcW w:w="3212" w:type="pct"/>
          <w:vMerge/>
          <w:vAlign w:val="center"/>
          <w:hideMark/>
        </w:tcPr>
        <w:p w14:paraId="23E1002C" w14:textId="77777777" w:rsidR="00916FA8" w:rsidRPr="00C14552" w:rsidRDefault="00916FA8" w:rsidP="00216874">
          <w:pPr>
            <w:jc w:val="center"/>
            <w:rPr>
              <w:rFonts w:eastAsia="Times New Roman" w:cs="Arial"/>
              <w:b/>
              <w:bCs/>
              <w:color w:val="000000"/>
              <w:sz w:val="18"/>
              <w:szCs w:val="18"/>
              <w:lang w:val="es-CO" w:eastAsia="es-CO"/>
            </w:rPr>
          </w:pPr>
        </w:p>
      </w:tc>
      <w:tc>
        <w:tcPr>
          <w:tcW w:w="1114" w:type="pct"/>
          <w:vAlign w:val="center"/>
          <w:hideMark/>
        </w:tcPr>
        <w:p w14:paraId="09D05DC9" w14:textId="7AD9ED7F" w:rsidR="00916FA8" w:rsidRPr="00C14552" w:rsidRDefault="00916FA8" w:rsidP="00216874">
          <w:pPr>
            <w:jc w:val="center"/>
            <w:rPr>
              <w:rFonts w:eastAsia="Times New Roman" w:cs="Arial"/>
              <w:color w:val="000000"/>
              <w:sz w:val="16"/>
              <w:szCs w:val="16"/>
              <w:lang w:val="es-CO" w:eastAsia="es-CO"/>
            </w:rPr>
          </w:pPr>
          <w:r w:rsidRPr="00916FA8">
            <w:rPr>
              <w:rFonts w:eastAsia="Times New Roman" w:cs="Arial"/>
              <w:color w:val="FF0000"/>
              <w:sz w:val="16"/>
              <w:szCs w:val="16"/>
              <w:lang w:eastAsia="es-CO"/>
            </w:rPr>
            <w:t>Numero de Radicado</w:t>
          </w:r>
        </w:p>
      </w:tc>
    </w:tr>
  </w:tbl>
  <w:p w14:paraId="23BE0FAF" w14:textId="77777777" w:rsidR="00916FA8" w:rsidRPr="00291F63" w:rsidRDefault="00916FA8">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1342"/>
      <w:gridCol w:w="6400"/>
      <w:gridCol w:w="2220"/>
    </w:tblGrid>
    <w:tr w:rsidR="00916FA8" w:rsidRPr="00C14552" w14:paraId="66DF860F" w14:textId="77777777" w:rsidTr="00916FA8">
      <w:trPr>
        <w:trHeight w:val="381"/>
      </w:trPr>
      <w:tc>
        <w:tcPr>
          <w:tcW w:w="674" w:type="pct"/>
          <w:vMerge w:val="restart"/>
          <w:vAlign w:val="center"/>
          <w:hideMark/>
        </w:tcPr>
        <w:p w14:paraId="011E5297" w14:textId="77777777" w:rsidR="00916FA8" w:rsidRPr="00C14552" w:rsidRDefault="00916FA8" w:rsidP="00916FA8">
          <w:pPr>
            <w:jc w:val="center"/>
            <w:rPr>
              <w:rFonts w:eastAsia="Times New Roman" w:cs="Arial"/>
              <w:color w:val="000000"/>
              <w:lang w:val="es-CO" w:eastAsia="es-CO"/>
            </w:rPr>
          </w:pPr>
          <w:r>
            <w:rPr>
              <w:noProof/>
              <w:lang w:val="es-CO" w:eastAsia="es-CO"/>
            </w:rPr>
            <w:drawing>
              <wp:anchor distT="0" distB="0" distL="114300" distR="114300" simplePos="0" relativeHeight="251677184" behindDoc="0" locked="0" layoutInCell="1" allowOverlap="1" wp14:anchorId="13D6FD15" wp14:editId="39B7B9CA">
                <wp:simplePos x="0" y="0"/>
                <wp:positionH relativeFrom="column">
                  <wp:posOffset>68580</wp:posOffset>
                </wp:positionH>
                <wp:positionV relativeFrom="paragraph">
                  <wp:posOffset>-5715</wp:posOffset>
                </wp:positionV>
                <wp:extent cx="457200" cy="647700"/>
                <wp:effectExtent l="0" t="0" r="0" b="0"/>
                <wp:wrapNone/>
                <wp:docPr id="1"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03531784" w14:textId="77777777" w:rsidR="00916FA8" w:rsidRPr="00C14552" w:rsidRDefault="00916FA8" w:rsidP="00916FA8">
          <w:pPr>
            <w:jc w:val="center"/>
            <w:rPr>
              <w:rFonts w:eastAsia="Times New Roman" w:cs="Arial"/>
              <w:b/>
              <w:bCs/>
              <w:color w:val="000000"/>
              <w:sz w:val="18"/>
              <w:szCs w:val="18"/>
              <w:lang w:val="es-CO" w:eastAsia="es-CO"/>
            </w:rPr>
          </w:pPr>
          <w:r w:rsidRPr="2B3900ED">
            <w:rPr>
              <w:rFonts w:eastAsia="Times New Roman" w:cs="Arial"/>
              <w:b/>
              <w:bCs/>
              <w:color w:val="000000" w:themeColor="text1"/>
              <w:sz w:val="18"/>
              <w:szCs w:val="18"/>
              <w:lang w:eastAsia="es-CO"/>
            </w:rPr>
            <w:t>INFORME AVALÚO COMERCIAL URBANO</w:t>
          </w:r>
          <w:r>
            <w:br/>
          </w:r>
          <w:r w:rsidRPr="2B3900ED">
            <w:rPr>
              <w:rFonts w:eastAsia="Times New Roman" w:cs="Arial"/>
              <w:color w:val="000000" w:themeColor="text1"/>
              <w:sz w:val="18"/>
              <w:szCs w:val="18"/>
              <w:lang w:eastAsia="es-CO"/>
            </w:rPr>
            <w:t xml:space="preserve"> GESTIÓN CATASTRAL</w:t>
          </w:r>
        </w:p>
      </w:tc>
      <w:tc>
        <w:tcPr>
          <w:tcW w:w="1114" w:type="pct"/>
          <w:vAlign w:val="center"/>
          <w:hideMark/>
        </w:tcPr>
        <w:p w14:paraId="25B9E053" w14:textId="77777777" w:rsidR="00916FA8" w:rsidRPr="00C14552" w:rsidRDefault="00916FA8" w:rsidP="00916FA8">
          <w:pPr>
            <w:jc w:val="center"/>
            <w:rPr>
              <w:rFonts w:eastAsia="Times New Roman" w:cs="Arial"/>
              <w:b/>
              <w:bCs/>
              <w:color w:val="000000"/>
              <w:sz w:val="16"/>
              <w:szCs w:val="16"/>
              <w:lang w:val="es-CO" w:eastAsia="es-CO"/>
            </w:rPr>
          </w:pPr>
          <w:r w:rsidRPr="00C14552">
            <w:rPr>
              <w:rFonts w:eastAsia="Times New Roman" w:cs="Arial"/>
              <w:b/>
              <w:bCs/>
              <w:color w:val="000000"/>
              <w:sz w:val="16"/>
              <w:szCs w:val="16"/>
              <w:lang w:eastAsia="es-CO"/>
            </w:rPr>
            <w:t>RADICACIÓN:</w:t>
          </w:r>
        </w:p>
      </w:tc>
    </w:tr>
    <w:tr w:rsidR="00916FA8" w:rsidRPr="00C14552" w14:paraId="13288084" w14:textId="77777777" w:rsidTr="00916FA8">
      <w:trPr>
        <w:trHeight w:val="814"/>
      </w:trPr>
      <w:tc>
        <w:tcPr>
          <w:tcW w:w="674" w:type="pct"/>
          <w:vMerge/>
          <w:vAlign w:val="center"/>
          <w:hideMark/>
        </w:tcPr>
        <w:p w14:paraId="2826DDF5" w14:textId="77777777" w:rsidR="00916FA8" w:rsidRPr="00C14552" w:rsidRDefault="00916FA8" w:rsidP="00916FA8">
          <w:pPr>
            <w:jc w:val="center"/>
            <w:rPr>
              <w:rFonts w:eastAsia="Times New Roman" w:cs="Arial"/>
              <w:color w:val="000000"/>
              <w:lang w:val="es-CO" w:eastAsia="es-CO"/>
            </w:rPr>
          </w:pPr>
        </w:p>
      </w:tc>
      <w:tc>
        <w:tcPr>
          <w:tcW w:w="3212" w:type="pct"/>
          <w:vMerge/>
          <w:vAlign w:val="center"/>
          <w:hideMark/>
        </w:tcPr>
        <w:p w14:paraId="761DBC65" w14:textId="77777777" w:rsidR="00916FA8" w:rsidRPr="00C14552" w:rsidRDefault="00916FA8" w:rsidP="00916FA8">
          <w:pPr>
            <w:jc w:val="center"/>
            <w:rPr>
              <w:rFonts w:eastAsia="Times New Roman" w:cs="Arial"/>
              <w:b/>
              <w:bCs/>
              <w:color w:val="000000"/>
              <w:sz w:val="18"/>
              <w:szCs w:val="18"/>
              <w:lang w:val="es-CO" w:eastAsia="es-CO"/>
            </w:rPr>
          </w:pPr>
        </w:p>
      </w:tc>
      <w:tc>
        <w:tcPr>
          <w:tcW w:w="1114" w:type="pct"/>
          <w:vAlign w:val="center"/>
          <w:hideMark/>
        </w:tcPr>
        <w:p w14:paraId="6DD157F7" w14:textId="77777777" w:rsidR="00916FA8" w:rsidRPr="00C14552" w:rsidRDefault="00916FA8" w:rsidP="00916FA8">
          <w:pPr>
            <w:jc w:val="center"/>
            <w:rPr>
              <w:rFonts w:eastAsia="Times New Roman" w:cs="Arial"/>
              <w:color w:val="000000"/>
              <w:sz w:val="16"/>
              <w:szCs w:val="16"/>
              <w:lang w:val="es-CO" w:eastAsia="es-CO"/>
            </w:rPr>
          </w:pPr>
          <w:r w:rsidRPr="00916FA8">
            <w:rPr>
              <w:rFonts w:eastAsia="Times New Roman" w:cs="Arial"/>
              <w:color w:val="FF0000"/>
              <w:sz w:val="16"/>
              <w:szCs w:val="16"/>
              <w:lang w:eastAsia="es-CO"/>
            </w:rPr>
            <w:t>Numero de Radicado</w:t>
          </w:r>
        </w:p>
      </w:tc>
    </w:tr>
  </w:tbl>
  <w:p w14:paraId="6174B729" w14:textId="4576758F" w:rsidR="00916FA8" w:rsidRPr="00291F63" w:rsidRDefault="00916FA8">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10433DF"/>
    <w:multiLevelType w:val="multilevel"/>
    <w:tmpl w:val="782E14D4"/>
    <w:lvl w:ilvl="0">
      <w:start w:val="1"/>
      <w:numFmt w:val="decimal"/>
      <w:lvlText w:val="%1."/>
      <w:lvlJc w:val="left"/>
      <w:pPr>
        <w:ind w:left="720" w:hanging="360"/>
      </w:pPr>
      <w:rPr>
        <w:rFonts w:hint="default"/>
        <w:b/>
        <w:i w:val="0"/>
      </w:rPr>
    </w:lvl>
    <w:lvl w:ilvl="1">
      <w:start w:val="1"/>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25" w:hanging="10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082875"/>
    <w:multiLevelType w:val="multilevel"/>
    <w:tmpl w:val="316A06BC"/>
    <w:lvl w:ilvl="0">
      <w:start w:val="1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623D20"/>
    <w:multiLevelType w:val="hybridMultilevel"/>
    <w:tmpl w:val="7F66F7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90940B9"/>
    <w:multiLevelType w:val="hybridMultilevel"/>
    <w:tmpl w:val="59441672"/>
    <w:lvl w:ilvl="0" w:tplc="0CFC63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8E495D"/>
    <w:multiLevelType w:val="hybridMultilevel"/>
    <w:tmpl w:val="8B42083E"/>
    <w:lvl w:ilvl="0" w:tplc="0C0A0001">
      <w:start w:val="1"/>
      <w:numFmt w:val="bullet"/>
      <w:lvlText w:val=""/>
      <w:lvlJc w:val="left"/>
      <w:pPr>
        <w:ind w:left="1245" w:hanging="360"/>
      </w:pPr>
      <w:rPr>
        <w:rFonts w:ascii="Symbol" w:hAnsi="Symbol" w:hint="default"/>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6" w15:restartNumberingAfterBreak="0">
    <w:nsid w:val="0D5529CE"/>
    <w:multiLevelType w:val="hybridMultilevel"/>
    <w:tmpl w:val="046AA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0459BC"/>
    <w:multiLevelType w:val="multilevel"/>
    <w:tmpl w:val="778E211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05A00BB"/>
    <w:multiLevelType w:val="multilevel"/>
    <w:tmpl w:val="7D70D8FC"/>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530E"/>
    <w:multiLevelType w:val="multilevel"/>
    <w:tmpl w:val="7900796C"/>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0325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1DE1CC6"/>
    <w:multiLevelType w:val="hybridMultilevel"/>
    <w:tmpl w:val="046AA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DD47E5"/>
    <w:multiLevelType w:val="hybridMultilevel"/>
    <w:tmpl w:val="D6CA7B9A"/>
    <w:lvl w:ilvl="0" w:tplc="240A0015">
      <w:start w:val="1"/>
      <w:numFmt w:val="upperLetter"/>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3" w15:restartNumberingAfterBreak="0">
    <w:nsid w:val="189E2DF1"/>
    <w:multiLevelType w:val="hybridMultilevel"/>
    <w:tmpl w:val="2146CE10"/>
    <w:lvl w:ilvl="0" w:tplc="ACAA892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 w15:restartNumberingAfterBreak="0">
    <w:nsid w:val="190C20CD"/>
    <w:multiLevelType w:val="multilevel"/>
    <w:tmpl w:val="435A4E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9AE4C94"/>
    <w:multiLevelType w:val="multilevel"/>
    <w:tmpl w:val="6E2AD2EC"/>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515D40"/>
    <w:multiLevelType w:val="multilevel"/>
    <w:tmpl w:val="4B9036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645E51"/>
    <w:multiLevelType w:val="hybridMultilevel"/>
    <w:tmpl w:val="44E2E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333708"/>
    <w:multiLevelType w:val="hybridMultilevel"/>
    <w:tmpl w:val="0C5EEE7E"/>
    <w:lvl w:ilvl="0" w:tplc="118EC3DA">
      <w:start w:val="1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E556493"/>
    <w:multiLevelType w:val="hybridMultilevel"/>
    <w:tmpl w:val="72B02C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A1430F"/>
    <w:multiLevelType w:val="hybridMultilevel"/>
    <w:tmpl w:val="AA7A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A13328"/>
    <w:multiLevelType w:val="hybridMultilevel"/>
    <w:tmpl w:val="7D90A328"/>
    <w:lvl w:ilvl="0" w:tplc="84F403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3E2592E"/>
    <w:multiLevelType w:val="hybridMultilevel"/>
    <w:tmpl w:val="7CB0EA0A"/>
    <w:lvl w:ilvl="0" w:tplc="B96E639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26D5686A"/>
    <w:multiLevelType w:val="hybridMultilevel"/>
    <w:tmpl w:val="D1C86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92C433F"/>
    <w:multiLevelType w:val="hybridMultilevel"/>
    <w:tmpl w:val="37DED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9BE10EC"/>
    <w:multiLevelType w:val="hybridMultilevel"/>
    <w:tmpl w:val="71D211E6"/>
    <w:lvl w:ilvl="0" w:tplc="36A26A32">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6" w15:restartNumberingAfterBreak="0">
    <w:nsid w:val="29CD6100"/>
    <w:multiLevelType w:val="hybridMultilevel"/>
    <w:tmpl w:val="0D3E86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2D025C21"/>
    <w:multiLevelType w:val="multilevel"/>
    <w:tmpl w:val="FB7C4C54"/>
    <w:lvl w:ilvl="0">
      <w:start w:val="11"/>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i w:val="0"/>
        <w:color w:val="auto"/>
      </w:rPr>
    </w:lvl>
    <w:lvl w:ilvl="2">
      <w:start w:val="1"/>
      <w:numFmt w:val="decimal"/>
      <w:lvlText w:val="%1.%2.%3"/>
      <w:lvlJc w:val="left"/>
      <w:pPr>
        <w:ind w:left="2880" w:hanging="720"/>
      </w:pPr>
      <w:rPr>
        <w:rFonts w:ascii="Arial" w:hAnsi="Arial" w:cs="Arial" w:hint="default"/>
        <w:b/>
        <w:i w:val="0"/>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28" w15:restartNumberingAfterBreak="0">
    <w:nsid w:val="2F54530A"/>
    <w:multiLevelType w:val="hybridMultilevel"/>
    <w:tmpl w:val="DDD84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8509F9"/>
    <w:multiLevelType w:val="hybridMultilevel"/>
    <w:tmpl w:val="789C747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3C0A74"/>
    <w:multiLevelType w:val="hybridMultilevel"/>
    <w:tmpl w:val="046AAF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447AA8"/>
    <w:multiLevelType w:val="hybridMultilevel"/>
    <w:tmpl w:val="9230DE8A"/>
    <w:lvl w:ilvl="0" w:tplc="18106414">
      <w:start w:val="1"/>
      <w:numFmt w:val="lowerLetter"/>
      <w:lvlText w:val="%1)"/>
      <w:lvlJc w:val="left"/>
      <w:pPr>
        <w:ind w:left="1287" w:hanging="360"/>
      </w:pPr>
      <w:rPr>
        <w:rFonts w:hint="default"/>
        <w:b w:val="0"/>
        <w:bCs/>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2" w15:restartNumberingAfterBreak="0">
    <w:nsid w:val="52E27965"/>
    <w:multiLevelType w:val="hybridMultilevel"/>
    <w:tmpl w:val="3600F6AA"/>
    <w:lvl w:ilvl="0" w:tplc="54DA95AA">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15:restartNumberingAfterBreak="0">
    <w:nsid w:val="551E240E"/>
    <w:multiLevelType w:val="hybridMultilevel"/>
    <w:tmpl w:val="C11C013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4" w15:restartNumberingAfterBreak="0">
    <w:nsid w:val="554F0783"/>
    <w:multiLevelType w:val="multilevel"/>
    <w:tmpl w:val="CE7614F2"/>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5991F67"/>
    <w:multiLevelType w:val="hybridMultilevel"/>
    <w:tmpl w:val="4CFCA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85452DC"/>
    <w:multiLevelType w:val="multilevel"/>
    <w:tmpl w:val="7BF274C4"/>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90A2FF8"/>
    <w:multiLevelType w:val="hybridMultilevel"/>
    <w:tmpl w:val="D2408248"/>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8" w15:restartNumberingAfterBreak="0">
    <w:nsid w:val="59E204C8"/>
    <w:multiLevelType w:val="multilevel"/>
    <w:tmpl w:val="8ACE9FA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CC7A0B"/>
    <w:multiLevelType w:val="multilevel"/>
    <w:tmpl w:val="67AA7EC0"/>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0" w15:restartNumberingAfterBreak="0">
    <w:nsid w:val="5E897F36"/>
    <w:multiLevelType w:val="hybridMultilevel"/>
    <w:tmpl w:val="FEEC3190"/>
    <w:lvl w:ilvl="0" w:tplc="118EC3DA">
      <w:start w:val="13"/>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6C0124DF"/>
    <w:multiLevelType w:val="hybridMultilevel"/>
    <w:tmpl w:val="D5DABB70"/>
    <w:lvl w:ilvl="0" w:tplc="A21699AA">
      <w:numFmt w:val="none"/>
      <w:lvlText w:val=""/>
      <w:lvlJc w:val="left"/>
      <w:pPr>
        <w:ind w:left="720" w:hanging="360"/>
      </w:pPr>
      <w:rPr>
        <w:rFonts w:ascii="Wingdings" w:hAnsi="Wingding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C377FE"/>
    <w:multiLevelType w:val="hybridMultilevel"/>
    <w:tmpl w:val="3E48D1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6FCC2556"/>
    <w:multiLevelType w:val="hybridMultilevel"/>
    <w:tmpl w:val="D2800910"/>
    <w:lvl w:ilvl="0" w:tplc="76A403D2">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4" w15:restartNumberingAfterBreak="0">
    <w:nsid w:val="7B886D92"/>
    <w:multiLevelType w:val="hybridMultilevel"/>
    <w:tmpl w:val="2D20A536"/>
    <w:lvl w:ilvl="0" w:tplc="C4F68D0A">
      <w:start w:val="6"/>
      <w:numFmt w:val="bullet"/>
      <w:lvlText w:val="-"/>
      <w:lvlJc w:val="left"/>
      <w:pPr>
        <w:ind w:left="927" w:hanging="360"/>
      </w:pPr>
      <w:rPr>
        <w:rFonts w:ascii="Arial" w:eastAsia="Calibri" w:hAnsi="Arial" w:cs="Arial" w:hint="default"/>
        <w:b/>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5" w15:restartNumberingAfterBreak="0">
    <w:nsid w:val="7CFF189D"/>
    <w:multiLevelType w:val="hybridMultilevel"/>
    <w:tmpl w:val="DC8C95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1127507740">
    <w:abstractNumId w:val="0"/>
  </w:num>
  <w:num w:numId="2" w16cid:durableId="488328908">
    <w:abstractNumId w:val="8"/>
  </w:num>
  <w:num w:numId="3" w16cid:durableId="1358315601">
    <w:abstractNumId w:val="9"/>
  </w:num>
  <w:num w:numId="4" w16cid:durableId="761947770">
    <w:abstractNumId w:val="1"/>
  </w:num>
  <w:num w:numId="5" w16cid:durableId="1656571536">
    <w:abstractNumId w:val="7"/>
  </w:num>
  <w:num w:numId="6" w16cid:durableId="1620143640">
    <w:abstractNumId w:val="17"/>
  </w:num>
  <w:num w:numId="7" w16cid:durableId="1783183242">
    <w:abstractNumId w:val="21"/>
  </w:num>
  <w:num w:numId="8" w16cid:durableId="1441071557">
    <w:abstractNumId w:val="19"/>
  </w:num>
  <w:num w:numId="9" w16cid:durableId="2025325887">
    <w:abstractNumId w:val="29"/>
  </w:num>
  <w:num w:numId="10" w16cid:durableId="303849029">
    <w:abstractNumId w:val="39"/>
  </w:num>
  <w:num w:numId="11" w16cid:durableId="1302534404">
    <w:abstractNumId w:val="20"/>
  </w:num>
  <w:num w:numId="12" w16cid:durableId="2100057701">
    <w:abstractNumId w:val="26"/>
  </w:num>
  <w:num w:numId="13" w16cid:durableId="1255938803">
    <w:abstractNumId w:val="3"/>
  </w:num>
  <w:num w:numId="14" w16cid:durableId="2080443216">
    <w:abstractNumId w:val="14"/>
  </w:num>
  <w:num w:numId="15" w16cid:durableId="588655319">
    <w:abstractNumId w:val="18"/>
  </w:num>
  <w:num w:numId="16" w16cid:durableId="17856636">
    <w:abstractNumId w:val="11"/>
  </w:num>
  <w:num w:numId="17" w16cid:durableId="438720771">
    <w:abstractNumId w:val="40"/>
  </w:num>
  <w:num w:numId="18" w16cid:durableId="1030372786">
    <w:abstractNumId w:val="42"/>
  </w:num>
  <w:num w:numId="19" w16cid:durableId="894046114">
    <w:abstractNumId w:val="10"/>
  </w:num>
  <w:num w:numId="20" w16cid:durableId="2132825609">
    <w:abstractNumId w:val="5"/>
  </w:num>
  <w:num w:numId="21" w16cid:durableId="1859540413">
    <w:abstractNumId w:val="45"/>
  </w:num>
  <w:num w:numId="22" w16cid:durableId="1510213915">
    <w:abstractNumId w:val="13"/>
  </w:num>
  <w:num w:numId="23" w16cid:durableId="599024586">
    <w:abstractNumId w:val="25"/>
  </w:num>
  <w:num w:numId="24" w16cid:durableId="1704591810">
    <w:abstractNumId w:val="22"/>
  </w:num>
  <w:num w:numId="25" w16cid:durableId="117457209">
    <w:abstractNumId w:val="31"/>
  </w:num>
  <w:num w:numId="26" w16cid:durableId="10374199">
    <w:abstractNumId w:val="35"/>
  </w:num>
  <w:num w:numId="27" w16cid:durableId="1052538067">
    <w:abstractNumId w:val="6"/>
  </w:num>
  <w:num w:numId="28" w16cid:durableId="380399908">
    <w:abstractNumId w:val="41"/>
  </w:num>
  <w:num w:numId="29" w16cid:durableId="179780783">
    <w:abstractNumId w:val="37"/>
  </w:num>
  <w:num w:numId="30" w16cid:durableId="750008938">
    <w:abstractNumId w:val="12"/>
  </w:num>
  <w:num w:numId="31" w16cid:durableId="164900564">
    <w:abstractNumId w:val="16"/>
  </w:num>
  <w:num w:numId="32" w16cid:durableId="872770806">
    <w:abstractNumId w:val="43"/>
  </w:num>
  <w:num w:numId="33" w16cid:durableId="1344241314">
    <w:abstractNumId w:val="33"/>
  </w:num>
  <w:num w:numId="34" w16cid:durableId="1651325785">
    <w:abstractNumId w:val="4"/>
  </w:num>
  <w:num w:numId="35" w16cid:durableId="631060169">
    <w:abstractNumId w:val="23"/>
  </w:num>
  <w:num w:numId="36" w16cid:durableId="273634225">
    <w:abstractNumId w:val="24"/>
  </w:num>
  <w:num w:numId="37" w16cid:durableId="1909414187">
    <w:abstractNumId w:val="32"/>
  </w:num>
  <w:num w:numId="38" w16cid:durableId="1962758464">
    <w:abstractNumId w:val="44"/>
  </w:num>
  <w:num w:numId="39" w16cid:durableId="539979263">
    <w:abstractNumId w:val="30"/>
  </w:num>
  <w:num w:numId="40" w16cid:durableId="1212695534">
    <w:abstractNumId w:val="34"/>
  </w:num>
  <w:num w:numId="41" w16cid:durableId="1209299115">
    <w:abstractNumId w:val="36"/>
  </w:num>
  <w:num w:numId="42" w16cid:durableId="1415513516">
    <w:abstractNumId w:val="27"/>
  </w:num>
  <w:num w:numId="43" w16cid:durableId="517697604">
    <w:abstractNumId w:val="28"/>
  </w:num>
  <w:num w:numId="44" w16cid:durableId="1252667456">
    <w:abstractNumId w:val="38"/>
  </w:num>
  <w:num w:numId="45" w16cid:durableId="578711897">
    <w:abstractNumId w:val="15"/>
  </w:num>
  <w:num w:numId="46" w16cid:durableId="136232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1B"/>
    <w:rsid w:val="00001F25"/>
    <w:rsid w:val="00001FB0"/>
    <w:rsid w:val="000148B7"/>
    <w:rsid w:val="00025567"/>
    <w:rsid w:val="00030E49"/>
    <w:rsid w:val="00031C89"/>
    <w:rsid w:val="00036177"/>
    <w:rsid w:val="00037B7A"/>
    <w:rsid w:val="00041591"/>
    <w:rsid w:val="00043E4D"/>
    <w:rsid w:val="000466C6"/>
    <w:rsid w:val="00056CE6"/>
    <w:rsid w:val="000579BB"/>
    <w:rsid w:val="000604F6"/>
    <w:rsid w:val="00065522"/>
    <w:rsid w:val="00067E2E"/>
    <w:rsid w:val="00071AFA"/>
    <w:rsid w:val="000832C9"/>
    <w:rsid w:val="00084FF3"/>
    <w:rsid w:val="00086B23"/>
    <w:rsid w:val="0009305D"/>
    <w:rsid w:val="00093512"/>
    <w:rsid w:val="00094DD5"/>
    <w:rsid w:val="00095372"/>
    <w:rsid w:val="000979B7"/>
    <w:rsid w:val="000A2650"/>
    <w:rsid w:val="000A2FBB"/>
    <w:rsid w:val="000A70D1"/>
    <w:rsid w:val="000A7A4A"/>
    <w:rsid w:val="000A7FF5"/>
    <w:rsid w:val="000B04CD"/>
    <w:rsid w:val="000B3DA7"/>
    <w:rsid w:val="000B5F10"/>
    <w:rsid w:val="000C07F2"/>
    <w:rsid w:val="000C1449"/>
    <w:rsid w:val="000C296B"/>
    <w:rsid w:val="000C6293"/>
    <w:rsid w:val="000D3751"/>
    <w:rsid w:val="000E50F7"/>
    <w:rsid w:val="000F206F"/>
    <w:rsid w:val="000F2A5E"/>
    <w:rsid w:val="000F61D3"/>
    <w:rsid w:val="000F7DC8"/>
    <w:rsid w:val="00100A99"/>
    <w:rsid w:val="00104392"/>
    <w:rsid w:val="00105F6C"/>
    <w:rsid w:val="00110BE8"/>
    <w:rsid w:val="00116A27"/>
    <w:rsid w:val="00122572"/>
    <w:rsid w:val="00124095"/>
    <w:rsid w:val="00125667"/>
    <w:rsid w:val="00125841"/>
    <w:rsid w:val="0012615E"/>
    <w:rsid w:val="001301CA"/>
    <w:rsid w:val="0013343A"/>
    <w:rsid w:val="00142E20"/>
    <w:rsid w:val="00143D35"/>
    <w:rsid w:val="00144C15"/>
    <w:rsid w:val="00145547"/>
    <w:rsid w:val="00150D9E"/>
    <w:rsid w:val="00153273"/>
    <w:rsid w:val="0015340B"/>
    <w:rsid w:val="001570D2"/>
    <w:rsid w:val="0016353A"/>
    <w:rsid w:val="00166860"/>
    <w:rsid w:val="001829C4"/>
    <w:rsid w:val="00182B0F"/>
    <w:rsid w:val="00182DAF"/>
    <w:rsid w:val="00187BBE"/>
    <w:rsid w:val="00196034"/>
    <w:rsid w:val="001A0089"/>
    <w:rsid w:val="001A40E7"/>
    <w:rsid w:val="001A4C00"/>
    <w:rsid w:val="001A4FF9"/>
    <w:rsid w:val="001A527D"/>
    <w:rsid w:val="001A66A1"/>
    <w:rsid w:val="001B1249"/>
    <w:rsid w:val="001B1B76"/>
    <w:rsid w:val="001B76DB"/>
    <w:rsid w:val="001B7943"/>
    <w:rsid w:val="001D27FD"/>
    <w:rsid w:val="001D3E40"/>
    <w:rsid w:val="001D4958"/>
    <w:rsid w:val="001D608E"/>
    <w:rsid w:val="001D66FD"/>
    <w:rsid w:val="001E1A30"/>
    <w:rsid w:val="001E442F"/>
    <w:rsid w:val="001E7CC3"/>
    <w:rsid w:val="001F175C"/>
    <w:rsid w:val="00207A77"/>
    <w:rsid w:val="00216874"/>
    <w:rsid w:val="00217353"/>
    <w:rsid w:val="002319E5"/>
    <w:rsid w:val="00234B16"/>
    <w:rsid w:val="00240C38"/>
    <w:rsid w:val="00241695"/>
    <w:rsid w:val="00241F4C"/>
    <w:rsid w:val="00242FE0"/>
    <w:rsid w:val="00243BFF"/>
    <w:rsid w:val="00244942"/>
    <w:rsid w:val="00247766"/>
    <w:rsid w:val="00253F4F"/>
    <w:rsid w:val="0025673A"/>
    <w:rsid w:val="0025731A"/>
    <w:rsid w:val="00257798"/>
    <w:rsid w:val="002627D8"/>
    <w:rsid w:val="00263283"/>
    <w:rsid w:val="0026339E"/>
    <w:rsid w:val="00263DB3"/>
    <w:rsid w:val="002655BF"/>
    <w:rsid w:val="00266726"/>
    <w:rsid w:val="00273CFC"/>
    <w:rsid w:val="00273E42"/>
    <w:rsid w:val="00274884"/>
    <w:rsid w:val="00280232"/>
    <w:rsid w:val="00287153"/>
    <w:rsid w:val="00287CB8"/>
    <w:rsid w:val="00291087"/>
    <w:rsid w:val="00291F63"/>
    <w:rsid w:val="00292775"/>
    <w:rsid w:val="00294004"/>
    <w:rsid w:val="002947FC"/>
    <w:rsid w:val="00294BF0"/>
    <w:rsid w:val="00294C10"/>
    <w:rsid w:val="002A1165"/>
    <w:rsid w:val="002A4C05"/>
    <w:rsid w:val="002A51C5"/>
    <w:rsid w:val="002A53E3"/>
    <w:rsid w:val="002B022C"/>
    <w:rsid w:val="002B1962"/>
    <w:rsid w:val="002B4E55"/>
    <w:rsid w:val="002B56B7"/>
    <w:rsid w:val="002B67BA"/>
    <w:rsid w:val="002C4BB0"/>
    <w:rsid w:val="002D0E9B"/>
    <w:rsid w:val="002D1FF9"/>
    <w:rsid w:val="002D76F0"/>
    <w:rsid w:val="002E1A5A"/>
    <w:rsid w:val="00302A4D"/>
    <w:rsid w:val="00303A17"/>
    <w:rsid w:val="00304384"/>
    <w:rsid w:val="00306A9A"/>
    <w:rsid w:val="00316300"/>
    <w:rsid w:val="00316A77"/>
    <w:rsid w:val="003231AA"/>
    <w:rsid w:val="00326A77"/>
    <w:rsid w:val="00330E57"/>
    <w:rsid w:val="00332C59"/>
    <w:rsid w:val="0033668D"/>
    <w:rsid w:val="00347C1F"/>
    <w:rsid w:val="00360527"/>
    <w:rsid w:val="00364630"/>
    <w:rsid w:val="00367B88"/>
    <w:rsid w:val="00372673"/>
    <w:rsid w:val="003760E8"/>
    <w:rsid w:val="003849B5"/>
    <w:rsid w:val="00390801"/>
    <w:rsid w:val="00391ABB"/>
    <w:rsid w:val="0039291A"/>
    <w:rsid w:val="00394459"/>
    <w:rsid w:val="003A0C91"/>
    <w:rsid w:val="003A5B79"/>
    <w:rsid w:val="003B05F2"/>
    <w:rsid w:val="003B1B32"/>
    <w:rsid w:val="003B2BF5"/>
    <w:rsid w:val="003B6A6B"/>
    <w:rsid w:val="003C140B"/>
    <w:rsid w:val="003C16D3"/>
    <w:rsid w:val="003C2A98"/>
    <w:rsid w:val="003D5194"/>
    <w:rsid w:val="003E0D48"/>
    <w:rsid w:val="003E495C"/>
    <w:rsid w:val="003E4998"/>
    <w:rsid w:val="003E49F2"/>
    <w:rsid w:val="003F1C33"/>
    <w:rsid w:val="003F5BDD"/>
    <w:rsid w:val="0040097E"/>
    <w:rsid w:val="0040566C"/>
    <w:rsid w:val="0041069D"/>
    <w:rsid w:val="00412C8D"/>
    <w:rsid w:val="00416838"/>
    <w:rsid w:val="00421024"/>
    <w:rsid w:val="0042326E"/>
    <w:rsid w:val="00426F6D"/>
    <w:rsid w:val="00433883"/>
    <w:rsid w:val="00440503"/>
    <w:rsid w:val="0044397D"/>
    <w:rsid w:val="00443C6A"/>
    <w:rsid w:val="00450984"/>
    <w:rsid w:val="00454735"/>
    <w:rsid w:val="00457A9E"/>
    <w:rsid w:val="004675FE"/>
    <w:rsid w:val="00471696"/>
    <w:rsid w:val="00473158"/>
    <w:rsid w:val="00475EBE"/>
    <w:rsid w:val="004844D3"/>
    <w:rsid w:val="00486353"/>
    <w:rsid w:val="00497582"/>
    <w:rsid w:val="00497753"/>
    <w:rsid w:val="004A0426"/>
    <w:rsid w:val="004A3145"/>
    <w:rsid w:val="004A3B65"/>
    <w:rsid w:val="004B68E4"/>
    <w:rsid w:val="004C1C2F"/>
    <w:rsid w:val="004D2730"/>
    <w:rsid w:val="004D5096"/>
    <w:rsid w:val="004D73F9"/>
    <w:rsid w:val="004D7D2B"/>
    <w:rsid w:val="004E2955"/>
    <w:rsid w:val="004E3056"/>
    <w:rsid w:val="004E421D"/>
    <w:rsid w:val="004E7EC1"/>
    <w:rsid w:val="004F4B29"/>
    <w:rsid w:val="004F62CB"/>
    <w:rsid w:val="0050084C"/>
    <w:rsid w:val="005011C6"/>
    <w:rsid w:val="00501DC3"/>
    <w:rsid w:val="00510797"/>
    <w:rsid w:val="00512102"/>
    <w:rsid w:val="00517B81"/>
    <w:rsid w:val="005224C9"/>
    <w:rsid w:val="005244F1"/>
    <w:rsid w:val="00527E5C"/>
    <w:rsid w:val="005324D9"/>
    <w:rsid w:val="005373F8"/>
    <w:rsid w:val="005413CF"/>
    <w:rsid w:val="00543651"/>
    <w:rsid w:val="00544598"/>
    <w:rsid w:val="0054643C"/>
    <w:rsid w:val="0055118E"/>
    <w:rsid w:val="00552F69"/>
    <w:rsid w:val="00556964"/>
    <w:rsid w:val="00563089"/>
    <w:rsid w:val="00563D99"/>
    <w:rsid w:val="00564600"/>
    <w:rsid w:val="00567ADD"/>
    <w:rsid w:val="005733FE"/>
    <w:rsid w:val="00580782"/>
    <w:rsid w:val="00587402"/>
    <w:rsid w:val="005931AA"/>
    <w:rsid w:val="00593FC4"/>
    <w:rsid w:val="00596B83"/>
    <w:rsid w:val="005A1560"/>
    <w:rsid w:val="005A32B3"/>
    <w:rsid w:val="005A6512"/>
    <w:rsid w:val="005A6648"/>
    <w:rsid w:val="005B0749"/>
    <w:rsid w:val="005B2BF3"/>
    <w:rsid w:val="005B33D0"/>
    <w:rsid w:val="005B5F6E"/>
    <w:rsid w:val="005C1EBB"/>
    <w:rsid w:val="005D4322"/>
    <w:rsid w:val="005D4E41"/>
    <w:rsid w:val="005D64E9"/>
    <w:rsid w:val="005E169D"/>
    <w:rsid w:val="005E5CDF"/>
    <w:rsid w:val="005E68B8"/>
    <w:rsid w:val="005E6A3C"/>
    <w:rsid w:val="005F6E81"/>
    <w:rsid w:val="005F772F"/>
    <w:rsid w:val="005F7C55"/>
    <w:rsid w:val="006006BD"/>
    <w:rsid w:val="00600889"/>
    <w:rsid w:val="006018A3"/>
    <w:rsid w:val="006028C1"/>
    <w:rsid w:val="00604823"/>
    <w:rsid w:val="00607DDA"/>
    <w:rsid w:val="00607FA1"/>
    <w:rsid w:val="006102F2"/>
    <w:rsid w:val="006174C2"/>
    <w:rsid w:val="00621B5F"/>
    <w:rsid w:val="00621C34"/>
    <w:rsid w:val="00623E96"/>
    <w:rsid w:val="0064077D"/>
    <w:rsid w:val="00644739"/>
    <w:rsid w:val="0064638B"/>
    <w:rsid w:val="006464E6"/>
    <w:rsid w:val="00653049"/>
    <w:rsid w:val="006542B6"/>
    <w:rsid w:val="00656265"/>
    <w:rsid w:val="00661BFC"/>
    <w:rsid w:val="00672834"/>
    <w:rsid w:val="006745CF"/>
    <w:rsid w:val="00677344"/>
    <w:rsid w:val="00682213"/>
    <w:rsid w:val="0068749E"/>
    <w:rsid w:val="00687615"/>
    <w:rsid w:val="006905A8"/>
    <w:rsid w:val="00692B5F"/>
    <w:rsid w:val="00695D63"/>
    <w:rsid w:val="006A3F63"/>
    <w:rsid w:val="006A4F38"/>
    <w:rsid w:val="006A5616"/>
    <w:rsid w:val="006A5B8A"/>
    <w:rsid w:val="006A6B64"/>
    <w:rsid w:val="006A6C07"/>
    <w:rsid w:val="006B2CFA"/>
    <w:rsid w:val="006B35B0"/>
    <w:rsid w:val="006B6A98"/>
    <w:rsid w:val="006B7B0B"/>
    <w:rsid w:val="006C35AB"/>
    <w:rsid w:val="006C4405"/>
    <w:rsid w:val="006C4B81"/>
    <w:rsid w:val="006C78D7"/>
    <w:rsid w:val="006D4467"/>
    <w:rsid w:val="006D4499"/>
    <w:rsid w:val="006E2F07"/>
    <w:rsid w:val="006E37C5"/>
    <w:rsid w:val="006E519A"/>
    <w:rsid w:val="006E655D"/>
    <w:rsid w:val="006E6CED"/>
    <w:rsid w:val="006E7852"/>
    <w:rsid w:val="006E7E53"/>
    <w:rsid w:val="006F0D9F"/>
    <w:rsid w:val="006F0E17"/>
    <w:rsid w:val="006F239F"/>
    <w:rsid w:val="006F415B"/>
    <w:rsid w:val="006F49C4"/>
    <w:rsid w:val="006F4FD0"/>
    <w:rsid w:val="006F5364"/>
    <w:rsid w:val="006F62F1"/>
    <w:rsid w:val="007000C1"/>
    <w:rsid w:val="0070757F"/>
    <w:rsid w:val="00711770"/>
    <w:rsid w:val="00711FAE"/>
    <w:rsid w:val="0071370D"/>
    <w:rsid w:val="0071544D"/>
    <w:rsid w:val="00725F87"/>
    <w:rsid w:val="00727651"/>
    <w:rsid w:val="0074261E"/>
    <w:rsid w:val="00746E61"/>
    <w:rsid w:val="0075002F"/>
    <w:rsid w:val="00753A7F"/>
    <w:rsid w:val="00754E2B"/>
    <w:rsid w:val="00756F3C"/>
    <w:rsid w:val="00757CEC"/>
    <w:rsid w:val="0076480F"/>
    <w:rsid w:val="00764DBA"/>
    <w:rsid w:val="00765442"/>
    <w:rsid w:val="00765B48"/>
    <w:rsid w:val="00766C49"/>
    <w:rsid w:val="007732EC"/>
    <w:rsid w:val="00773E83"/>
    <w:rsid w:val="0077783B"/>
    <w:rsid w:val="007800FD"/>
    <w:rsid w:val="00780427"/>
    <w:rsid w:val="007805A3"/>
    <w:rsid w:val="007835C8"/>
    <w:rsid w:val="00783F03"/>
    <w:rsid w:val="00785E53"/>
    <w:rsid w:val="007931F5"/>
    <w:rsid w:val="0079366A"/>
    <w:rsid w:val="007A1D02"/>
    <w:rsid w:val="007A248F"/>
    <w:rsid w:val="007A5B31"/>
    <w:rsid w:val="007A705E"/>
    <w:rsid w:val="007B03F1"/>
    <w:rsid w:val="007B170E"/>
    <w:rsid w:val="007B452C"/>
    <w:rsid w:val="007C6672"/>
    <w:rsid w:val="007D0050"/>
    <w:rsid w:val="007D3C35"/>
    <w:rsid w:val="007E2EF1"/>
    <w:rsid w:val="007E3F12"/>
    <w:rsid w:val="007E4751"/>
    <w:rsid w:val="007E5259"/>
    <w:rsid w:val="007F1219"/>
    <w:rsid w:val="007F43C2"/>
    <w:rsid w:val="007F4D9B"/>
    <w:rsid w:val="007F748B"/>
    <w:rsid w:val="007F7616"/>
    <w:rsid w:val="00801A82"/>
    <w:rsid w:val="008021E6"/>
    <w:rsid w:val="00803E82"/>
    <w:rsid w:val="00805AD0"/>
    <w:rsid w:val="008109A3"/>
    <w:rsid w:val="00817C2E"/>
    <w:rsid w:val="008208D5"/>
    <w:rsid w:val="008220B2"/>
    <w:rsid w:val="008234ED"/>
    <w:rsid w:val="00825A78"/>
    <w:rsid w:val="008262E3"/>
    <w:rsid w:val="00826BE6"/>
    <w:rsid w:val="0082718F"/>
    <w:rsid w:val="00830BF8"/>
    <w:rsid w:val="00840E4F"/>
    <w:rsid w:val="00841624"/>
    <w:rsid w:val="00842A44"/>
    <w:rsid w:val="00842B37"/>
    <w:rsid w:val="0084757D"/>
    <w:rsid w:val="00850393"/>
    <w:rsid w:val="00857314"/>
    <w:rsid w:val="00857560"/>
    <w:rsid w:val="00862D7B"/>
    <w:rsid w:val="0086311B"/>
    <w:rsid w:val="00863181"/>
    <w:rsid w:val="00863302"/>
    <w:rsid w:val="008715D3"/>
    <w:rsid w:val="00881FC6"/>
    <w:rsid w:val="00882072"/>
    <w:rsid w:val="00886878"/>
    <w:rsid w:val="0089331F"/>
    <w:rsid w:val="008949DB"/>
    <w:rsid w:val="008A1D5E"/>
    <w:rsid w:val="008A3A1A"/>
    <w:rsid w:val="008A75C3"/>
    <w:rsid w:val="008A7B7A"/>
    <w:rsid w:val="008B1FFB"/>
    <w:rsid w:val="008B2336"/>
    <w:rsid w:val="008B3AAC"/>
    <w:rsid w:val="008B5C0A"/>
    <w:rsid w:val="008B6DB1"/>
    <w:rsid w:val="008B748F"/>
    <w:rsid w:val="008C09C3"/>
    <w:rsid w:val="008C2CAA"/>
    <w:rsid w:val="008C76EB"/>
    <w:rsid w:val="008D0A72"/>
    <w:rsid w:val="008D1A81"/>
    <w:rsid w:val="008D31E3"/>
    <w:rsid w:val="008D6A57"/>
    <w:rsid w:val="008E0223"/>
    <w:rsid w:val="008E1BA0"/>
    <w:rsid w:val="008E577A"/>
    <w:rsid w:val="008E6884"/>
    <w:rsid w:val="008F277F"/>
    <w:rsid w:val="008F7E9D"/>
    <w:rsid w:val="009062A7"/>
    <w:rsid w:val="009102B2"/>
    <w:rsid w:val="00916FA8"/>
    <w:rsid w:val="009213DA"/>
    <w:rsid w:val="009259B3"/>
    <w:rsid w:val="00933E62"/>
    <w:rsid w:val="00941B44"/>
    <w:rsid w:val="009456D0"/>
    <w:rsid w:val="00956E63"/>
    <w:rsid w:val="009647E7"/>
    <w:rsid w:val="0096554F"/>
    <w:rsid w:val="009659CC"/>
    <w:rsid w:val="009729FF"/>
    <w:rsid w:val="009743B8"/>
    <w:rsid w:val="00975352"/>
    <w:rsid w:val="00980440"/>
    <w:rsid w:val="00980DE9"/>
    <w:rsid w:val="009819E4"/>
    <w:rsid w:val="00984943"/>
    <w:rsid w:val="0099106E"/>
    <w:rsid w:val="009A3635"/>
    <w:rsid w:val="009A4827"/>
    <w:rsid w:val="009A56AE"/>
    <w:rsid w:val="009A6850"/>
    <w:rsid w:val="009B008A"/>
    <w:rsid w:val="009B0552"/>
    <w:rsid w:val="009B2EE2"/>
    <w:rsid w:val="009B50CD"/>
    <w:rsid w:val="009C14B4"/>
    <w:rsid w:val="009C222D"/>
    <w:rsid w:val="009C2B82"/>
    <w:rsid w:val="009C470E"/>
    <w:rsid w:val="009C7F2C"/>
    <w:rsid w:val="009D68DB"/>
    <w:rsid w:val="009E097C"/>
    <w:rsid w:val="009E0C27"/>
    <w:rsid w:val="009E54E4"/>
    <w:rsid w:val="009E6DB0"/>
    <w:rsid w:val="009E7A78"/>
    <w:rsid w:val="009F0039"/>
    <w:rsid w:val="00A05C02"/>
    <w:rsid w:val="00A077FF"/>
    <w:rsid w:val="00A24767"/>
    <w:rsid w:val="00A279A5"/>
    <w:rsid w:val="00A30F99"/>
    <w:rsid w:val="00A32CC9"/>
    <w:rsid w:val="00A33940"/>
    <w:rsid w:val="00A36E25"/>
    <w:rsid w:val="00A404A7"/>
    <w:rsid w:val="00A40D00"/>
    <w:rsid w:val="00A41D1E"/>
    <w:rsid w:val="00A42E74"/>
    <w:rsid w:val="00A43108"/>
    <w:rsid w:val="00A51019"/>
    <w:rsid w:val="00A53AE7"/>
    <w:rsid w:val="00A540C3"/>
    <w:rsid w:val="00A576F1"/>
    <w:rsid w:val="00A600E0"/>
    <w:rsid w:val="00A6079A"/>
    <w:rsid w:val="00A6697A"/>
    <w:rsid w:val="00A67F8F"/>
    <w:rsid w:val="00A7061A"/>
    <w:rsid w:val="00A75DF8"/>
    <w:rsid w:val="00A76E53"/>
    <w:rsid w:val="00A84EC1"/>
    <w:rsid w:val="00A9477F"/>
    <w:rsid w:val="00A97EB7"/>
    <w:rsid w:val="00AA1C02"/>
    <w:rsid w:val="00AA2152"/>
    <w:rsid w:val="00AA5F75"/>
    <w:rsid w:val="00AA79F6"/>
    <w:rsid w:val="00AB02C3"/>
    <w:rsid w:val="00AB0762"/>
    <w:rsid w:val="00AB105B"/>
    <w:rsid w:val="00AB1578"/>
    <w:rsid w:val="00AB3D4D"/>
    <w:rsid w:val="00AC28F3"/>
    <w:rsid w:val="00AC52A2"/>
    <w:rsid w:val="00AC608C"/>
    <w:rsid w:val="00AC7700"/>
    <w:rsid w:val="00AD57B5"/>
    <w:rsid w:val="00AD6A6B"/>
    <w:rsid w:val="00AD6D35"/>
    <w:rsid w:val="00AD7779"/>
    <w:rsid w:val="00AE007A"/>
    <w:rsid w:val="00AE01FA"/>
    <w:rsid w:val="00AE2258"/>
    <w:rsid w:val="00AE524E"/>
    <w:rsid w:val="00AF14A6"/>
    <w:rsid w:val="00AF1D0C"/>
    <w:rsid w:val="00AF700E"/>
    <w:rsid w:val="00AF7530"/>
    <w:rsid w:val="00B027BE"/>
    <w:rsid w:val="00B02C23"/>
    <w:rsid w:val="00B0744B"/>
    <w:rsid w:val="00B10BED"/>
    <w:rsid w:val="00B16541"/>
    <w:rsid w:val="00B20496"/>
    <w:rsid w:val="00B214BB"/>
    <w:rsid w:val="00B249A3"/>
    <w:rsid w:val="00B30729"/>
    <w:rsid w:val="00B30987"/>
    <w:rsid w:val="00B30A0F"/>
    <w:rsid w:val="00B40749"/>
    <w:rsid w:val="00B45B2D"/>
    <w:rsid w:val="00B465B5"/>
    <w:rsid w:val="00B5097A"/>
    <w:rsid w:val="00B50BE1"/>
    <w:rsid w:val="00B51D7A"/>
    <w:rsid w:val="00B55D00"/>
    <w:rsid w:val="00B56F83"/>
    <w:rsid w:val="00B5721E"/>
    <w:rsid w:val="00B65980"/>
    <w:rsid w:val="00B65FD7"/>
    <w:rsid w:val="00B67EAB"/>
    <w:rsid w:val="00B75448"/>
    <w:rsid w:val="00B756CD"/>
    <w:rsid w:val="00B81B69"/>
    <w:rsid w:val="00B87AE3"/>
    <w:rsid w:val="00B94387"/>
    <w:rsid w:val="00BA2FB3"/>
    <w:rsid w:val="00BA4EEF"/>
    <w:rsid w:val="00BA5D97"/>
    <w:rsid w:val="00BA65E6"/>
    <w:rsid w:val="00BA67E7"/>
    <w:rsid w:val="00BA6B3D"/>
    <w:rsid w:val="00BA71DA"/>
    <w:rsid w:val="00BB3781"/>
    <w:rsid w:val="00BB3C0F"/>
    <w:rsid w:val="00BC0230"/>
    <w:rsid w:val="00BC10CB"/>
    <w:rsid w:val="00BC2814"/>
    <w:rsid w:val="00BC5DB4"/>
    <w:rsid w:val="00BD093D"/>
    <w:rsid w:val="00BD38F0"/>
    <w:rsid w:val="00BD3DFB"/>
    <w:rsid w:val="00BD49EF"/>
    <w:rsid w:val="00BD771B"/>
    <w:rsid w:val="00BE0CC9"/>
    <w:rsid w:val="00BF2282"/>
    <w:rsid w:val="00BF4535"/>
    <w:rsid w:val="00BF7938"/>
    <w:rsid w:val="00C022EE"/>
    <w:rsid w:val="00C04A97"/>
    <w:rsid w:val="00C0545E"/>
    <w:rsid w:val="00C055D7"/>
    <w:rsid w:val="00C10CC8"/>
    <w:rsid w:val="00C11C3B"/>
    <w:rsid w:val="00C14552"/>
    <w:rsid w:val="00C23121"/>
    <w:rsid w:val="00C24541"/>
    <w:rsid w:val="00C273EB"/>
    <w:rsid w:val="00C3466D"/>
    <w:rsid w:val="00C407CB"/>
    <w:rsid w:val="00C42C10"/>
    <w:rsid w:val="00C46A1F"/>
    <w:rsid w:val="00C500B8"/>
    <w:rsid w:val="00C51180"/>
    <w:rsid w:val="00C5294A"/>
    <w:rsid w:val="00C56208"/>
    <w:rsid w:val="00C564D5"/>
    <w:rsid w:val="00C6420E"/>
    <w:rsid w:val="00C73520"/>
    <w:rsid w:val="00C7551D"/>
    <w:rsid w:val="00C768D6"/>
    <w:rsid w:val="00C92320"/>
    <w:rsid w:val="00C923B7"/>
    <w:rsid w:val="00CA0B36"/>
    <w:rsid w:val="00CA12D2"/>
    <w:rsid w:val="00CA2814"/>
    <w:rsid w:val="00CA31B6"/>
    <w:rsid w:val="00CA40FD"/>
    <w:rsid w:val="00CB2116"/>
    <w:rsid w:val="00CB3E6C"/>
    <w:rsid w:val="00CB6BF0"/>
    <w:rsid w:val="00CC1EB5"/>
    <w:rsid w:val="00CC6EBA"/>
    <w:rsid w:val="00CC7681"/>
    <w:rsid w:val="00CD2DF9"/>
    <w:rsid w:val="00CD3254"/>
    <w:rsid w:val="00CD43BC"/>
    <w:rsid w:val="00CD4426"/>
    <w:rsid w:val="00CE0CE7"/>
    <w:rsid w:val="00CE50C6"/>
    <w:rsid w:val="00CE547F"/>
    <w:rsid w:val="00CE7357"/>
    <w:rsid w:val="00CF18D8"/>
    <w:rsid w:val="00CF26C7"/>
    <w:rsid w:val="00D07562"/>
    <w:rsid w:val="00D12415"/>
    <w:rsid w:val="00D24182"/>
    <w:rsid w:val="00D24826"/>
    <w:rsid w:val="00D24C6F"/>
    <w:rsid w:val="00D2656C"/>
    <w:rsid w:val="00D3162A"/>
    <w:rsid w:val="00D336B9"/>
    <w:rsid w:val="00D34CD0"/>
    <w:rsid w:val="00D363F2"/>
    <w:rsid w:val="00D37FDD"/>
    <w:rsid w:val="00D42750"/>
    <w:rsid w:val="00D43F75"/>
    <w:rsid w:val="00D45EC1"/>
    <w:rsid w:val="00D46603"/>
    <w:rsid w:val="00D46AFD"/>
    <w:rsid w:val="00D46CBA"/>
    <w:rsid w:val="00D471A1"/>
    <w:rsid w:val="00D55459"/>
    <w:rsid w:val="00D57FFD"/>
    <w:rsid w:val="00D61974"/>
    <w:rsid w:val="00D6457E"/>
    <w:rsid w:val="00D66BCF"/>
    <w:rsid w:val="00D72915"/>
    <w:rsid w:val="00D75B89"/>
    <w:rsid w:val="00D76E69"/>
    <w:rsid w:val="00D77088"/>
    <w:rsid w:val="00D80FF8"/>
    <w:rsid w:val="00D84335"/>
    <w:rsid w:val="00D87FBC"/>
    <w:rsid w:val="00D911A2"/>
    <w:rsid w:val="00D92236"/>
    <w:rsid w:val="00D933FF"/>
    <w:rsid w:val="00D93E74"/>
    <w:rsid w:val="00D97294"/>
    <w:rsid w:val="00DA18FF"/>
    <w:rsid w:val="00DA7893"/>
    <w:rsid w:val="00DC04E4"/>
    <w:rsid w:val="00DC6DB9"/>
    <w:rsid w:val="00DD004B"/>
    <w:rsid w:val="00DD253E"/>
    <w:rsid w:val="00DD4BCB"/>
    <w:rsid w:val="00DD750B"/>
    <w:rsid w:val="00DE0060"/>
    <w:rsid w:val="00DE22CF"/>
    <w:rsid w:val="00DE230B"/>
    <w:rsid w:val="00DE2750"/>
    <w:rsid w:val="00DF7AE9"/>
    <w:rsid w:val="00E020FC"/>
    <w:rsid w:val="00E0506F"/>
    <w:rsid w:val="00E05365"/>
    <w:rsid w:val="00E137A1"/>
    <w:rsid w:val="00E223A2"/>
    <w:rsid w:val="00E27C44"/>
    <w:rsid w:val="00E31903"/>
    <w:rsid w:val="00E34F8B"/>
    <w:rsid w:val="00E34FD4"/>
    <w:rsid w:val="00E4079F"/>
    <w:rsid w:val="00E41C56"/>
    <w:rsid w:val="00E42A98"/>
    <w:rsid w:val="00E47C34"/>
    <w:rsid w:val="00E544B1"/>
    <w:rsid w:val="00E5754C"/>
    <w:rsid w:val="00E603AB"/>
    <w:rsid w:val="00E60574"/>
    <w:rsid w:val="00E6285B"/>
    <w:rsid w:val="00E636B3"/>
    <w:rsid w:val="00E64A43"/>
    <w:rsid w:val="00E6556D"/>
    <w:rsid w:val="00E706FD"/>
    <w:rsid w:val="00E84846"/>
    <w:rsid w:val="00E907D2"/>
    <w:rsid w:val="00EA1CB4"/>
    <w:rsid w:val="00EA4941"/>
    <w:rsid w:val="00EA4DE6"/>
    <w:rsid w:val="00EA701C"/>
    <w:rsid w:val="00EB0379"/>
    <w:rsid w:val="00EB1299"/>
    <w:rsid w:val="00EB767C"/>
    <w:rsid w:val="00EC27DB"/>
    <w:rsid w:val="00EC464D"/>
    <w:rsid w:val="00EC55EC"/>
    <w:rsid w:val="00ED01DD"/>
    <w:rsid w:val="00ED577B"/>
    <w:rsid w:val="00ED593F"/>
    <w:rsid w:val="00ED61D2"/>
    <w:rsid w:val="00EE196B"/>
    <w:rsid w:val="00EE44EE"/>
    <w:rsid w:val="00EE49FD"/>
    <w:rsid w:val="00EE68AA"/>
    <w:rsid w:val="00EE7C2E"/>
    <w:rsid w:val="00EE7F31"/>
    <w:rsid w:val="00EF5383"/>
    <w:rsid w:val="00EF66C8"/>
    <w:rsid w:val="00F1199E"/>
    <w:rsid w:val="00F14509"/>
    <w:rsid w:val="00F15231"/>
    <w:rsid w:val="00F34AE7"/>
    <w:rsid w:val="00F42057"/>
    <w:rsid w:val="00F42B12"/>
    <w:rsid w:val="00F458D8"/>
    <w:rsid w:val="00F50326"/>
    <w:rsid w:val="00F51AA1"/>
    <w:rsid w:val="00F557B2"/>
    <w:rsid w:val="00F55FEB"/>
    <w:rsid w:val="00F621AF"/>
    <w:rsid w:val="00F632B7"/>
    <w:rsid w:val="00F6407B"/>
    <w:rsid w:val="00F65B2C"/>
    <w:rsid w:val="00F6675B"/>
    <w:rsid w:val="00F708B6"/>
    <w:rsid w:val="00F70938"/>
    <w:rsid w:val="00F70E3E"/>
    <w:rsid w:val="00F71170"/>
    <w:rsid w:val="00F72A43"/>
    <w:rsid w:val="00F81F55"/>
    <w:rsid w:val="00F84F2C"/>
    <w:rsid w:val="00F85E57"/>
    <w:rsid w:val="00F8685E"/>
    <w:rsid w:val="00F86F67"/>
    <w:rsid w:val="00F92483"/>
    <w:rsid w:val="00F93293"/>
    <w:rsid w:val="00F93834"/>
    <w:rsid w:val="00F94DE0"/>
    <w:rsid w:val="00F95DEE"/>
    <w:rsid w:val="00FA1D5D"/>
    <w:rsid w:val="00FA3318"/>
    <w:rsid w:val="00FA3FF3"/>
    <w:rsid w:val="00FA6AA0"/>
    <w:rsid w:val="00FA6B9A"/>
    <w:rsid w:val="00FB760D"/>
    <w:rsid w:val="00FB7AA5"/>
    <w:rsid w:val="00FC1241"/>
    <w:rsid w:val="00FC5FE6"/>
    <w:rsid w:val="00FC726B"/>
    <w:rsid w:val="00FD2DF1"/>
    <w:rsid w:val="00FD4ECB"/>
    <w:rsid w:val="00FE4A4C"/>
    <w:rsid w:val="00FE5B29"/>
    <w:rsid w:val="00FE69AB"/>
    <w:rsid w:val="00FF044E"/>
    <w:rsid w:val="00FF0450"/>
    <w:rsid w:val="00FF052C"/>
    <w:rsid w:val="2B3900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C093671"/>
  <w15:docId w15:val="{E6442CAF-8B07-4B23-B7C5-B0546BE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19"/>
    <w:pPr>
      <w:spacing w:after="0" w:line="240" w:lineRule="auto"/>
    </w:pPr>
    <w:rPr>
      <w:rFonts w:ascii="Arial" w:eastAsia="Calibri" w:hAnsi="Arial" w:cs="Times New Roman"/>
      <w:lang w:val="es-ES"/>
    </w:rPr>
  </w:style>
  <w:style w:type="paragraph" w:styleId="Ttulo1">
    <w:name w:val="heading 1"/>
    <w:basedOn w:val="Normal"/>
    <w:next w:val="Normal"/>
    <w:link w:val="Ttulo1Car"/>
    <w:uiPriority w:val="9"/>
    <w:qFormat/>
    <w:rsid w:val="00A51019"/>
    <w:pPr>
      <w:tabs>
        <w:tab w:val="left" w:pos="357"/>
      </w:tabs>
      <w:spacing w:before="240" w:after="160"/>
      <w:jc w:val="both"/>
      <w:outlineLvl w:val="0"/>
    </w:pPr>
    <w:rPr>
      <w:rFonts w:eastAsia="Times New Roman" w:cs="Arial"/>
      <w:b/>
      <w:bCs/>
      <w:szCs w:val="24"/>
      <w:lang w:eastAsia="es-ES"/>
    </w:rPr>
  </w:style>
  <w:style w:type="paragraph" w:styleId="Ttulo3">
    <w:name w:val="heading 3"/>
    <w:basedOn w:val="Normal"/>
    <w:next w:val="Normal"/>
    <w:link w:val="Ttulo3Car"/>
    <w:unhideWhenUsed/>
    <w:qFormat/>
    <w:rsid w:val="0086311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291F6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91F6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019"/>
    <w:rPr>
      <w:rFonts w:ascii="Arial" w:eastAsia="Times New Roman" w:hAnsi="Arial" w:cs="Arial"/>
      <w:b/>
      <w:bCs/>
      <w:szCs w:val="24"/>
      <w:lang w:val="es-ES" w:eastAsia="es-ES"/>
    </w:rPr>
  </w:style>
  <w:style w:type="character" w:customStyle="1" w:styleId="Ttulo3Car">
    <w:name w:val="Título 3 Car"/>
    <w:basedOn w:val="Fuentedeprrafopredeter"/>
    <w:link w:val="Ttulo3"/>
    <w:rsid w:val="0086311B"/>
    <w:rPr>
      <w:rFonts w:ascii="Cambria" w:eastAsia="Times New Roman" w:hAnsi="Cambria" w:cs="Times New Roman"/>
      <w:b/>
      <w:bCs/>
      <w:sz w:val="26"/>
      <w:szCs w:val="26"/>
      <w:lang w:val="es-ES"/>
    </w:rPr>
  </w:style>
  <w:style w:type="paragraph" w:styleId="Prrafodelista">
    <w:name w:val="List Paragraph"/>
    <w:basedOn w:val="Normal"/>
    <w:link w:val="PrrafodelistaCar"/>
    <w:uiPriority w:val="34"/>
    <w:qFormat/>
    <w:rsid w:val="00A51019"/>
    <w:pPr>
      <w:spacing w:after="120"/>
      <w:ind w:left="720"/>
    </w:pPr>
  </w:style>
  <w:style w:type="paragraph" w:styleId="Piedepgina">
    <w:name w:val="footer"/>
    <w:basedOn w:val="Normal"/>
    <w:link w:val="PiedepginaCar"/>
    <w:uiPriority w:val="99"/>
    <w:unhideWhenUsed/>
    <w:rsid w:val="0086311B"/>
    <w:pPr>
      <w:tabs>
        <w:tab w:val="center" w:pos="4252"/>
        <w:tab w:val="right" w:pos="8504"/>
      </w:tabs>
    </w:pPr>
  </w:style>
  <w:style w:type="character" w:customStyle="1" w:styleId="PiedepginaCar">
    <w:name w:val="Pie de página Car"/>
    <w:basedOn w:val="Fuentedeprrafopredeter"/>
    <w:link w:val="Piedepgina"/>
    <w:uiPriority w:val="99"/>
    <w:rsid w:val="0086311B"/>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86311B"/>
    <w:pPr>
      <w:spacing w:after="120"/>
      <w:ind w:left="283"/>
    </w:pPr>
  </w:style>
  <w:style w:type="character" w:customStyle="1" w:styleId="SangradetextonormalCar">
    <w:name w:val="Sangría de texto normal Car"/>
    <w:basedOn w:val="Fuentedeprrafopredeter"/>
    <w:link w:val="Sangradetextonormal"/>
    <w:uiPriority w:val="99"/>
    <w:semiHidden/>
    <w:rsid w:val="0086311B"/>
    <w:rPr>
      <w:rFonts w:ascii="Calibri" w:eastAsia="Calibri" w:hAnsi="Calibri" w:cs="Times New Roman"/>
      <w:lang w:val="es-ES"/>
    </w:rPr>
  </w:style>
  <w:style w:type="paragraph" w:styleId="Textoindependiente">
    <w:name w:val="Body Text"/>
    <w:basedOn w:val="Normal"/>
    <w:link w:val="TextoindependienteCar"/>
    <w:uiPriority w:val="99"/>
    <w:unhideWhenUsed/>
    <w:rsid w:val="0086311B"/>
    <w:pPr>
      <w:spacing w:after="120"/>
    </w:pPr>
  </w:style>
  <w:style w:type="character" w:customStyle="1" w:styleId="TextoindependienteCar">
    <w:name w:val="Texto independiente Car"/>
    <w:basedOn w:val="Fuentedeprrafopredeter"/>
    <w:link w:val="Textoindependiente"/>
    <w:uiPriority w:val="99"/>
    <w:rsid w:val="0086311B"/>
    <w:rPr>
      <w:rFonts w:ascii="Calibri" w:eastAsia="Calibri" w:hAnsi="Calibri" w:cs="Times New Roman"/>
      <w:lang w:val="es-ES"/>
    </w:rPr>
  </w:style>
  <w:style w:type="character" w:customStyle="1" w:styleId="PrrafodelistaCar">
    <w:name w:val="Párrafo de lista Car"/>
    <w:link w:val="Prrafodelista"/>
    <w:uiPriority w:val="34"/>
    <w:rsid w:val="00A51019"/>
    <w:rPr>
      <w:rFonts w:ascii="Arial" w:eastAsia="Calibri" w:hAnsi="Arial" w:cs="Times New Roman"/>
      <w:lang w:val="es-ES"/>
    </w:rPr>
  </w:style>
  <w:style w:type="paragraph" w:styleId="Encabezado">
    <w:name w:val="header"/>
    <w:basedOn w:val="Normal"/>
    <w:link w:val="EncabezadoCar"/>
    <w:uiPriority w:val="99"/>
    <w:unhideWhenUsed/>
    <w:rsid w:val="00291F63"/>
    <w:pPr>
      <w:tabs>
        <w:tab w:val="center" w:pos="4419"/>
        <w:tab w:val="right" w:pos="8838"/>
      </w:tabs>
    </w:pPr>
  </w:style>
  <w:style w:type="character" w:customStyle="1" w:styleId="EncabezadoCar">
    <w:name w:val="Encabezado Car"/>
    <w:basedOn w:val="Fuentedeprrafopredeter"/>
    <w:link w:val="Encabezado"/>
    <w:uiPriority w:val="99"/>
    <w:rsid w:val="00291F63"/>
    <w:rPr>
      <w:rFonts w:ascii="Calibri" w:eastAsia="Calibri" w:hAnsi="Calibri" w:cs="Times New Roman"/>
      <w:lang w:val="es-ES"/>
    </w:rPr>
  </w:style>
  <w:style w:type="character" w:customStyle="1" w:styleId="Ttulo4Car">
    <w:name w:val="Título 4 Car"/>
    <w:basedOn w:val="Fuentedeprrafopredeter"/>
    <w:link w:val="Ttulo4"/>
    <w:uiPriority w:val="9"/>
    <w:rsid w:val="00291F63"/>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rsid w:val="00291F63"/>
    <w:rPr>
      <w:rFonts w:asciiTheme="majorHAnsi" w:eastAsiaTheme="majorEastAsia" w:hAnsiTheme="majorHAnsi" w:cstheme="majorBidi"/>
      <w:color w:val="2E74B5" w:themeColor="accent1" w:themeShade="BF"/>
      <w:lang w:val="es-ES"/>
    </w:rPr>
  </w:style>
  <w:style w:type="table" w:styleId="Tablaconcuadrcula">
    <w:name w:val="Table Grid"/>
    <w:basedOn w:val="Tablanormal"/>
    <w:uiPriority w:val="59"/>
    <w:rsid w:val="00EE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3D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DFB"/>
    <w:rPr>
      <w:rFonts w:ascii="Tahoma" w:eastAsia="Calibri" w:hAnsi="Tahoma" w:cs="Tahoma"/>
      <w:sz w:val="16"/>
      <w:szCs w:val="16"/>
      <w:lang w:val="es-ES"/>
    </w:rPr>
  </w:style>
  <w:style w:type="paragraph" w:styleId="TDC1">
    <w:name w:val="toc 1"/>
    <w:basedOn w:val="Normal"/>
    <w:next w:val="Normal"/>
    <w:autoRedefine/>
    <w:uiPriority w:val="39"/>
    <w:unhideWhenUsed/>
    <w:rsid w:val="00A51019"/>
    <w:pPr>
      <w:spacing w:after="100"/>
    </w:pPr>
  </w:style>
  <w:style w:type="paragraph" w:styleId="TDC3">
    <w:name w:val="toc 3"/>
    <w:basedOn w:val="Normal"/>
    <w:next w:val="Normal"/>
    <w:autoRedefine/>
    <w:uiPriority w:val="39"/>
    <w:unhideWhenUsed/>
    <w:rsid w:val="00A51019"/>
    <w:pPr>
      <w:spacing w:after="100"/>
      <w:ind w:left="440"/>
    </w:pPr>
  </w:style>
  <w:style w:type="character" w:styleId="Hipervnculo">
    <w:name w:val="Hyperlink"/>
    <w:basedOn w:val="Fuentedeprrafopredeter"/>
    <w:uiPriority w:val="99"/>
    <w:unhideWhenUsed/>
    <w:rsid w:val="00A51019"/>
    <w:rPr>
      <w:color w:val="0563C1" w:themeColor="hyperlink"/>
      <w:u w:val="single"/>
    </w:rPr>
  </w:style>
  <w:style w:type="paragraph" w:customStyle="1" w:styleId="BodyText33">
    <w:name w:val="Body Text 33"/>
    <w:basedOn w:val="Normal"/>
    <w:rsid w:val="00FF0450"/>
    <w:pPr>
      <w:widowControl w:val="0"/>
      <w:jc w:val="both"/>
    </w:pPr>
    <w:rPr>
      <w:rFonts w:eastAsia="Times New Roman" w:cs="Arial"/>
      <w:b/>
      <w:color w:val="000000"/>
      <w:sz w:val="24"/>
      <w:szCs w:val="20"/>
      <w:lang w:val="es-CO" w:eastAsia="es-ES"/>
    </w:rPr>
  </w:style>
  <w:style w:type="character" w:styleId="Refdecomentario">
    <w:name w:val="annotation reference"/>
    <w:basedOn w:val="Fuentedeprrafopredeter"/>
    <w:uiPriority w:val="99"/>
    <w:semiHidden/>
    <w:unhideWhenUsed/>
    <w:rsid w:val="00F6407B"/>
    <w:rPr>
      <w:sz w:val="16"/>
      <w:szCs w:val="16"/>
    </w:rPr>
  </w:style>
  <w:style w:type="paragraph" w:styleId="Textocomentario">
    <w:name w:val="annotation text"/>
    <w:basedOn w:val="Normal"/>
    <w:link w:val="TextocomentarioCar"/>
    <w:uiPriority w:val="99"/>
    <w:semiHidden/>
    <w:unhideWhenUsed/>
    <w:rsid w:val="00F6407B"/>
    <w:rPr>
      <w:sz w:val="20"/>
      <w:szCs w:val="20"/>
    </w:rPr>
  </w:style>
  <w:style w:type="character" w:customStyle="1" w:styleId="TextocomentarioCar">
    <w:name w:val="Texto comentario Car"/>
    <w:basedOn w:val="Fuentedeprrafopredeter"/>
    <w:link w:val="Textocomentario"/>
    <w:uiPriority w:val="99"/>
    <w:semiHidden/>
    <w:rsid w:val="00F6407B"/>
    <w:rPr>
      <w:rFonts w:ascii="Arial" w:eastAsia="Calibri"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6407B"/>
    <w:rPr>
      <w:b/>
      <w:bCs/>
    </w:rPr>
  </w:style>
  <w:style w:type="character" w:customStyle="1" w:styleId="AsuntodelcomentarioCar">
    <w:name w:val="Asunto del comentario Car"/>
    <w:basedOn w:val="TextocomentarioCar"/>
    <w:link w:val="Asuntodelcomentario"/>
    <w:uiPriority w:val="99"/>
    <w:semiHidden/>
    <w:rsid w:val="00F6407B"/>
    <w:rPr>
      <w:rFonts w:ascii="Arial" w:eastAsia="Calibri" w:hAnsi="Arial" w:cs="Times New Roman"/>
      <w:b/>
      <w:bCs/>
      <w:sz w:val="20"/>
      <w:szCs w:val="20"/>
      <w:lang w:val="es-ES"/>
    </w:rPr>
  </w:style>
  <w:style w:type="paragraph" w:styleId="Sangra3detindependiente">
    <w:name w:val="Body Text Indent 3"/>
    <w:basedOn w:val="Normal"/>
    <w:link w:val="Sangra3detindependienteCar"/>
    <w:uiPriority w:val="99"/>
    <w:unhideWhenUsed/>
    <w:rsid w:val="00842A4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42A44"/>
    <w:rPr>
      <w:rFonts w:ascii="Arial" w:eastAsia="Calibri" w:hAnsi="Arial" w:cs="Times New Roman"/>
      <w:sz w:val="16"/>
      <w:szCs w:val="16"/>
      <w:lang w:val="es-ES"/>
    </w:rPr>
  </w:style>
  <w:style w:type="paragraph" w:customStyle="1" w:styleId="Default">
    <w:name w:val="Default"/>
    <w:rsid w:val="008A1D5E"/>
    <w:pPr>
      <w:autoSpaceDE w:val="0"/>
      <w:autoSpaceDN w:val="0"/>
      <w:adjustRightInd w:val="0"/>
      <w:spacing w:after="0" w:line="240" w:lineRule="auto"/>
    </w:pPr>
    <w:rPr>
      <w:rFonts w:ascii="Arial" w:hAnsi="Arial" w:cs="Arial"/>
      <w:color w:val="000000"/>
      <w:sz w:val="24"/>
      <w:szCs w:val="24"/>
    </w:rPr>
  </w:style>
  <w:style w:type="paragraph" w:customStyle="1" w:styleId="Sangra2detindependiente1">
    <w:name w:val="Sangría 2 de t. independiente1"/>
    <w:basedOn w:val="Normal"/>
    <w:rsid w:val="001A4C00"/>
    <w:pPr>
      <w:suppressAutoHyphens/>
      <w:ind w:left="708"/>
      <w:jc w:val="both"/>
    </w:pPr>
    <w:rPr>
      <w:rFonts w:ascii="Century Gothic" w:eastAsia="Times New Roman" w:hAnsi="Century Gothic"/>
      <w:sz w:val="24"/>
      <w:szCs w:val="20"/>
      <w:lang w:eastAsia="ar-SA"/>
    </w:rPr>
  </w:style>
  <w:style w:type="paragraph" w:styleId="Textoindependiente2">
    <w:name w:val="Body Text 2"/>
    <w:basedOn w:val="Normal"/>
    <w:link w:val="Textoindependiente2Car"/>
    <w:uiPriority w:val="99"/>
    <w:semiHidden/>
    <w:unhideWhenUsed/>
    <w:rsid w:val="006F49C4"/>
    <w:pPr>
      <w:spacing w:after="120" w:line="480" w:lineRule="auto"/>
    </w:pPr>
  </w:style>
  <w:style w:type="character" w:customStyle="1" w:styleId="Textoindependiente2Car">
    <w:name w:val="Texto independiente 2 Car"/>
    <w:basedOn w:val="Fuentedeprrafopredeter"/>
    <w:link w:val="Textoindependiente2"/>
    <w:uiPriority w:val="99"/>
    <w:semiHidden/>
    <w:rsid w:val="006F49C4"/>
    <w:rPr>
      <w:rFonts w:ascii="Arial" w:eastAsia="Calibri" w:hAnsi="Arial" w:cs="Times New Roman"/>
      <w:lang w:val="es-ES"/>
    </w:rPr>
  </w:style>
  <w:style w:type="character" w:styleId="Hipervnculovisitado">
    <w:name w:val="FollowedHyperlink"/>
    <w:basedOn w:val="Fuentedeprrafopredeter"/>
    <w:uiPriority w:val="99"/>
    <w:semiHidden/>
    <w:unhideWhenUsed/>
    <w:rsid w:val="00A540C3"/>
    <w:rPr>
      <w:color w:val="800080"/>
      <w:u w:val="single"/>
    </w:rPr>
  </w:style>
  <w:style w:type="paragraph" w:customStyle="1" w:styleId="msonormal0">
    <w:name w:val="msonormal"/>
    <w:basedOn w:val="Normal"/>
    <w:rsid w:val="00A540C3"/>
    <w:pPr>
      <w:spacing w:before="100" w:beforeAutospacing="1" w:after="100" w:afterAutospacing="1"/>
    </w:pPr>
    <w:rPr>
      <w:rFonts w:ascii="Times New Roman" w:eastAsia="Times New Roman" w:hAnsi="Times New Roman"/>
      <w:sz w:val="24"/>
      <w:szCs w:val="24"/>
      <w:lang w:val="es-CO" w:eastAsia="es-CO"/>
    </w:rPr>
  </w:style>
  <w:style w:type="paragraph" w:customStyle="1" w:styleId="xl71">
    <w:name w:val="xl71"/>
    <w:basedOn w:val="Normal"/>
    <w:rsid w:val="00A540C3"/>
    <w:pPr>
      <w:spacing w:before="100" w:beforeAutospacing="1" w:after="100" w:afterAutospacing="1"/>
      <w:jc w:val="center"/>
    </w:pPr>
    <w:rPr>
      <w:rFonts w:ascii="Times New Roman" w:eastAsia="Times New Roman" w:hAnsi="Times New Roman"/>
      <w:sz w:val="24"/>
      <w:szCs w:val="24"/>
      <w:lang w:val="es-CO" w:eastAsia="es-CO"/>
    </w:rPr>
  </w:style>
  <w:style w:type="paragraph" w:customStyle="1" w:styleId="xl73">
    <w:name w:val="xl73"/>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4">
    <w:name w:val="xl74"/>
    <w:basedOn w:val="Normal"/>
    <w:rsid w:val="00A540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5">
    <w:name w:val="xl75"/>
    <w:basedOn w:val="Normal"/>
    <w:rsid w:val="00A540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6">
    <w:name w:val="xl76"/>
    <w:basedOn w:val="Normal"/>
    <w:rsid w:val="00A540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7">
    <w:name w:val="xl77"/>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78">
    <w:name w:val="xl78"/>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79">
    <w:name w:val="xl79"/>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80">
    <w:name w:val="xl80"/>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s-CO" w:eastAsia="es-CO"/>
    </w:rPr>
  </w:style>
  <w:style w:type="paragraph" w:customStyle="1" w:styleId="xl81">
    <w:name w:val="xl81"/>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82">
    <w:name w:val="xl82"/>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Prrafodelista1">
    <w:name w:val="Párrafo de lista1"/>
    <w:basedOn w:val="Normal"/>
    <w:uiPriority w:val="34"/>
    <w:qFormat/>
    <w:rsid w:val="00AB1578"/>
    <w:pPr>
      <w:suppressAutoHyphens/>
      <w:ind w:left="720" w:hanging="567"/>
      <w:jc w:val="both"/>
    </w:pPr>
    <w:rPr>
      <w:rFonts w:eastAsia="Times New Roman"/>
      <w:i/>
      <w:sz w:val="24"/>
      <w:szCs w:val="20"/>
      <w:lang w:eastAsia="ar-SA"/>
    </w:rPr>
  </w:style>
  <w:style w:type="paragraph" w:styleId="Revisin">
    <w:name w:val="Revision"/>
    <w:hidden/>
    <w:uiPriority w:val="99"/>
    <w:semiHidden/>
    <w:rsid w:val="00A576F1"/>
    <w:pPr>
      <w:spacing w:after="0" w:line="240" w:lineRule="auto"/>
    </w:pPr>
    <w:rPr>
      <w:rFonts w:ascii="Arial" w:eastAsia="Calibri" w:hAnsi="Arial"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258">
      <w:bodyDiv w:val="1"/>
      <w:marLeft w:val="0"/>
      <w:marRight w:val="0"/>
      <w:marTop w:val="0"/>
      <w:marBottom w:val="0"/>
      <w:divBdr>
        <w:top w:val="none" w:sz="0" w:space="0" w:color="auto"/>
        <w:left w:val="none" w:sz="0" w:space="0" w:color="auto"/>
        <w:bottom w:val="none" w:sz="0" w:space="0" w:color="auto"/>
        <w:right w:val="none" w:sz="0" w:space="0" w:color="auto"/>
      </w:divBdr>
    </w:div>
    <w:div w:id="136925032">
      <w:bodyDiv w:val="1"/>
      <w:marLeft w:val="0"/>
      <w:marRight w:val="0"/>
      <w:marTop w:val="0"/>
      <w:marBottom w:val="0"/>
      <w:divBdr>
        <w:top w:val="none" w:sz="0" w:space="0" w:color="auto"/>
        <w:left w:val="none" w:sz="0" w:space="0" w:color="auto"/>
        <w:bottom w:val="none" w:sz="0" w:space="0" w:color="auto"/>
        <w:right w:val="none" w:sz="0" w:space="0" w:color="auto"/>
      </w:divBdr>
    </w:div>
    <w:div w:id="152649313">
      <w:bodyDiv w:val="1"/>
      <w:marLeft w:val="0"/>
      <w:marRight w:val="0"/>
      <w:marTop w:val="0"/>
      <w:marBottom w:val="0"/>
      <w:divBdr>
        <w:top w:val="none" w:sz="0" w:space="0" w:color="auto"/>
        <w:left w:val="none" w:sz="0" w:space="0" w:color="auto"/>
        <w:bottom w:val="none" w:sz="0" w:space="0" w:color="auto"/>
        <w:right w:val="none" w:sz="0" w:space="0" w:color="auto"/>
      </w:divBdr>
    </w:div>
    <w:div w:id="239144450">
      <w:bodyDiv w:val="1"/>
      <w:marLeft w:val="0"/>
      <w:marRight w:val="0"/>
      <w:marTop w:val="0"/>
      <w:marBottom w:val="0"/>
      <w:divBdr>
        <w:top w:val="none" w:sz="0" w:space="0" w:color="auto"/>
        <w:left w:val="none" w:sz="0" w:space="0" w:color="auto"/>
        <w:bottom w:val="none" w:sz="0" w:space="0" w:color="auto"/>
        <w:right w:val="none" w:sz="0" w:space="0" w:color="auto"/>
      </w:divBdr>
    </w:div>
    <w:div w:id="257567822">
      <w:bodyDiv w:val="1"/>
      <w:marLeft w:val="0"/>
      <w:marRight w:val="0"/>
      <w:marTop w:val="0"/>
      <w:marBottom w:val="0"/>
      <w:divBdr>
        <w:top w:val="none" w:sz="0" w:space="0" w:color="auto"/>
        <w:left w:val="none" w:sz="0" w:space="0" w:color="auto"/>
        <w:bottom w:val="none" w:sz="0" w:space="0" w:color="auto"/>
        <w:right w:val="none" w:sz="0" w:space="0" w:color="auto"/>
      </w:divBdr>
    </w:div>
    <w:div w:id="411589712">
      <w:bodyDiv w:val="1"/>
      <w:marLeft w:val="0"/>
      <w:marRight w:val="0"/>
      <w:marTop w:val="0"/>
      <w:marBottom w:val="0"/>
      <w:divBdr>
        <w:top w:val="none" w:sz="0" w:space="0" w:color="auto"/>
        <w:left w:val="none" w:sz="0" w:space="0" w:color="auto"/>
        <w:bottom w:val="none" w:sz="0" w:space="0" w:color="auto"/>
        <w:right w:val="none" w:sz="0" w:space="0" w:color="auto"/>
      </w:divBdr>
    </w:div>
    <w:div w:id="422578000">
      <w:bodyDiv w:val="1"/>
      <w:marLeft w:val="0"/>
      <w:marRight w:val="0"/>
      <w:marTop w:val="0"/>
      <w:marBottom w:val="0"/>
      <w:divBdr>
        <w:top w:val="none" w:sz="0" w:space="0" w:color="auto"/>
        <w:left w:val="none" w:sz="0" w:space="0" w:color="auto"/>
        <w:bottom w:val="none" w:sz="0" w:space="0" w:color="auto"/>
        <w:right w:val="none" w:sz="0" w:space="0" w:color="auto"/>
      </w:divBdr>
    </w:div>
    <w:div w:id="572355064">
      <w:bodyDiv w:val="1"/>
      <w:marLeft w:val="0"/>
      <w:marRight w:val="0"/>
      <w:marTop w:val="0"/>
      <w:marBottom w:val="0"/>
      <w:divBdr>
        <w:top w:val="none" w:sz="0" w:space="0" w:color="auto"/>
        <w:left w:val="none" w:sz="0" w:space="0" w:color="auto"/>
        <w:bottom w:val="none" w:sz="0" w:space="0" w:color="auto"/>
        <w:right w:val="none" w:sz="0" w:space="0" w:color="auto"/>
      </w:divBdr>
    </w:div>
    <w:div w:id="656343779">
      <w:bodyDiv w:val="1"/>
      <w:marLeft w:val="0"/>
      <w:marRight w:val="0"/>
      <w:marTop w:val="0"/>
      <w:marBottom w:val="0"/>
      <w:divBdr>
        <w:top w:val="none" w:sz="0" w:space="0" w:color="auto"/>
        <w:left w:val="none" w:sz="0" w:space="0" w:color="auto"/>
        <w:bottom w:val="none" w:sz="0" w:space="0" w:color="auto"/>
        <w:right w:val="none" w:sz="0" w:space="0" w:color="auto"/>
      </w:divBdr>
    </w:div>
    <w:div w:id="664476537">
      <w:bodyDiv w:val="1"/>
      <w:marLeft w:val="0"/>
      <w:marRight w:val="0"/>
      <w:marTop w:val="0"/>
      <w:marBottom w:val="0"/>
      <w:divBdr>
        <w:top w:val="none" w:sz="0" w:space="0" w:color="auto"/>
        <w:left w:val="none" w:sz="0" w:space="0" w:color="auto"/>
        <w:bottom w:val="none" w:sz="0" w:space="0" w:color="auto"/>
        <w:right w:val="none" w:sz="0" w:space="0" w:color="auto"/>
      </w:divBdr>
    </w:div>
    <w:div w:id="923225392">
      <w:bodyDiv w:val="1"/>
      <w:marLeft w:val="0"/>
      <w:marRight w:val="0"/>
      <w:marTop w:val="0"/>
      <w:marBottom w:val="0"/>
      <w:divBdr>
        <w:top w:val="none" w:sz="0" w:space="0" w:color="auto"/>
        <w:left w:val="none" w:sz="0" w:space="0" w:color="auto"/>
        <w:bottom w:val="none" w:sz="0" w:space="0" w:color="auto"/>
        <w:right w:val="none" w:sz="0" w:space="0" w:color="auto"/>
      </w:divBdr>
    </w:div>
    <w:div w:id="1013604078">
      <w:bodyDiv w:val="1"/>
      <w:marLeft w:val="0"/>
      <w:marRight w:val="0"/>
      <w:marTop w:val="0"/>
      <w:marBottom w:val="0"/>
      <w:divBdr>
        <w:top w:val="none" w:sz="0" w:space="0" w:color="auto"/>
        <w:left w:val="none" w:sz="0" w:space="0" w:color="auto"/>
        <w:bottom w:val="none" w:sz="0" w:space="0" w:color="auto"/>
        <w:right w:val="none" w:sz="0" w:space="0" w:color="auto"/>
      </w:divBdr>
    </w:div>
    <w:div w:id="1276327561">
      <w:bodyDiv w:val="1"/>
      <w:marLeft w:val="0"/>
      <w:marRight w:val="0"/>
      <w:marTop w:val="0"/>
      <w:marBottom w:val="0"/>
      <w:divBdr>
        <w:top w:val="none" w:sz="0" w:space="0" w:color="auto"/>
        <w:left w:val="none" w:sz="0" w:space="0" w:color="auto"/>
        <w:bottom w:val="none" w:sz="0" w:space="0" w:color="auto"/>
        <w:right w:val="none" w:sz="0" w:space="0" w:color="auto"/>
      </w:divBdr>
    </w:div>
    <w:div w:id="1334256052">
      <w:bodyDiv w:val="1"/>
      <w:marLeft w:val="0"/>
      <w:marRight w:val="0"/>
      <w:marTop w:val="0"/>
      <w:marBottom w:val="0"/>
      <w:divBdr>
        <w:top w:val="none" w:sz="0" w:space="0" w:color="auto"/>
        <w:left w:val="none" w:sz="0" w:space="0" w:color="auto"/>
        <w:bottom w:val="none" w:sz="0" w:space="0" w:color="auto"/>
        <w:right w:val="none" w:sz="0" w:space="0" w:color="auto"/>
      </w:divBdr>
    </w:div>
    <w:div w:id="1551725547">
      <w:bodyDiv w:val="1"/>
      <w:marLeft w:val="0"/>
      <w:marRight w:val="0"/>
      <w:marTop w:val="0"/>
      <w:marBottom w:val="0"/>
      <w:divBdr>
        <w:top w:val="none" w:sz="0" w:space="0" w:color="auto"/>
        <w:left w:val="none" w:sz="0" w:space="0" w:color="auto"/>
        <w:bottom w:val="none" w:sz="0" w:space="0" w:color="auto"/>
        <w:right w:val="none" w:sz="0" w:space="0" w:color="auto"/>
      </w:divBdr>
    </w:div>
    <w:div w:id="1573540037">
      <w:bodyDiv w:val="1"/>
      <w:marLeft w:val="0"/>
      <w:marRight w:val="0"/>
      <w:marTop w:val="0"/>
      <w:marBottom w:val="0"/>
      <w:divBdr>
        <w:top w:val="none" w:sz="0" w:space="0" w:color="auto"/>
        <w:left w:val="none" w:sz="0" w:space="0" w:color="auto"/>
        <w:bottom w:val="none" w:sz="0" w:space="0" w:color="auto"/>
        <w:right w:val="none" w:sz="0" w:space="0" w:color="auto"/>
      </w:divBdr>
    </w:div>
    <w:div w:id="1658419069">
      <w:bodyDiv w:val="1"/>
      <w:marLeft w:val="0"/>
      <w:marRight w:val="0"/>
      <w:marTop w:val="0"/>
      <w:marBottom w:val="0"/>
      <w:divBdr>
        <w:top w:val="none" w:sz="0" w:space="0" w:color="auto"/>
        <w:left w:val="none" w:sz="0" w:space="0" w:color="auto"/>
        <w:bottom w:val="none" w:sz="0" w:space="0" w:color="auto"/>
        <w:right w:val="none" w:sz="0" w:space="0" w:color="auto"/>
      </w:divBdr>
    </w:div>
    <w:div w:id="1690911602">
      <w:bodyDiv w:val="1"/>
      <w:marLeft w:val="0"/>
      <w:marRight w:val="0"/>
      <w:marTop w:val="0"/>
      <w:marBottom w:val="0"/>
      <w:divBdr>
        <w:top w:val="none" w:sz="0" w:space="0" w:color="auto"/>
        <w:left w:val="none" w:sz="0" w:space="0" w:color="auto"/>
        <w:bottom w:val="none" w:sz="0" w:space="0" w:color="auto"/>
        <w:right w:val="none" w:sz="0" w:space="0" w:color="auto"/>
      </w:divBdr>
    </w:div>
    <w:div w:id="1762070694">
      <w:bodyDiv w:val="1"/>
      <w:marLeft w:val="0"/>
      <w:marRight w:val="0"/>
      <w:marTop w:val="0"/>
      <w:marBottom w:val="0"/>
      <w:divBdr>
        <w:top w:val="none" w:sz="0" w:space="0" w:color="auto"/>
        <w:left w:val="none" w:sz="0" w:space="0" w:color="auto"/>
        <w:bottom w:val="none" w:sz="0" w:space="0" w:color="auto"/>
        <w:right w:val="none" w:sz="0" w:space="0" w:color="auto"/>
      </w:divBdr>
    </w:div>
    <w:div w:id="1771897231">
      <w:bodyDiv w:val="1"/>
      <w:marLeft w:val="0"/>
      <w:marRight w:val="0"/>
      <w:marTop w:val="0"/>
      <w:marBottom w:val="0"/>
      <w:divBdr>
        <w:top w:val="none" w:sz="0" w:space="0" w:color="auto"/>
        <w:left w:val="none" w:sz="0" w:space="0" w:color="auto"/>
        <w:bottom w:val="none" w:sz="0" w:space="0" w:color="auto"/>
        <w:right w:val="none" w:sz="0" w:space="0" w:color="auto"/>
      </w:divBdr>
    </w:div>
    <w:div w:id="1813062183">
      <w:bodyDiv w:val="1"/>
      <w:marLeft w:val="0"/>
      <w:marRight w:val="0"/>
      <w:marTop w:val="0"/>
      <w:marBottom w:val="0"/>
      <w:divBdr>
        <w:top w:val="none" w:sz="0" w:space="0" w:color="auto"/>
        <w:left w:val="none" w:sz="0" w:space="0" w:color="auto"/>
        <w:bottom w:val="none" w:sz="0" w:space="0" w:color="auto"/>
        <w:right w:val="none" w:sz="0" w:space="0" w:color="auto"/>
      </w:divBdr>
    </w:div>
    <w:div w:id="1872693535">
      <w:bodyDiv w:val="1"/>
      <w:marLeft w:val="0"/>
      <w:marRight w:val="0"/>
      <w:marTop w:val="0"/>
      <w:marBottom w:val="0"/>
      <w:divBdr>
        <w:top w:val="none" w:sz="0" w:space="0" w:color="auto"/>
        <w:left w:val="none" w:sz="0" w:space="0" w:color="auto"/>
        <w:bottom w:val="none" w:sz="0" w:space="0" w:color="auto"/>
        <w:right w:val="none" w:sz="0" w:space="0" w:color="auto"/>
      </w:divBdr>
    </w:div>
    <w:div w:id="1890799453">
      <w:bodyDiv w:val="1"/>
      <w:marLeft w:val="0"/>
      <w:marRight w:val="0"/>
      <w:marTop w:val="0"/>
      <w:marBottom w:val="0"/>
      <w:divBdr>
        <w:top w:val="none" w:sz="0" w:space="0" w:color="auto"/>
        <w:left w:val="none" w:sz="0" w:space="0" w:color="auto"/>
        <w:bottom w:val="none" w:sz="0" w:space="0" w:color="auto"/>
        <w:right w:val="none" w:sz="0" w:space="0" w:color="auto"/>
      </w:divBdr>
    </w:div>
    <w:div w:id="1904901253">
      <w:bodyDiv w:val="1"/>
      <w:marLeft w:val="0"/>
      <w:marRight w:val="0"/>
      <w:marTop w:val="0"/>
      <w:marBottom w:val="0"/>
      <w:divBdr>
        <w:top w:val="none" w:sz="0" w:space="0" w:color="auto"/>
        <w:left w:val="none" w:sz="0" w:space="0" w:color="auto"/>
        <w:bottom w:val="none" w:sz="0" w:space="0" w:color="auto"/>
        <w:right w:val="none" w:sz="0" w:space="0" w:color="auto"/>
      </w:divBdr>
    </w:div>
    <w:div w:id="20357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35A8E301B38B849B92A9CC52E963AC3" ma:contentTypeVersion="13" ma:contentTypeDescription="Crear nuevo documento." ma:contentTypeScope="" ma:versionID="ba342ac13a2d4cb10aab86f76dc00ca6">
  <xsd:schema xmlns:xsd="http://www.w3.org/2001/XMLSchema" xmlns:xs="http://www.w3.org/2001/XMLSchema" xmlns:p="http://schemas.microsoft.com/office/2006/metadata/properties" xmlns:ns2="73f96eeb-b6d6-4a98-8994-1321b19f13d3" xmlns:ns3="86f14f3e-6879-4c8e-b772-2c385313beab" targetNamespace="http://schemas.microsoft.com/office/2006/metadata/properties" ma:root="true" ma:fieldsID="99a21b4ec237f7f043250f83bf0da358" ns2:_="" ns3:_="">
    <xsd:import namespace="73f96eeb-b6d6-4a98-8994-1321b19f13d3"/>
    <xsd:import namespace="86f14f3e-6879-4c8e-b772-2c385313be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96eeb-b6d6-4a98-8994-1321b19f13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14f3e-6879-4c8e-b772-2c385313be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967FB-E73A-4300-BF69-C34DD3F9992D}">
  <ds:schemaRefs>
    <ds:schemaRef ds:uri="http://schemas.openxmlformats.org/officeDocument/2006/bibliography"/>
  </ds:schemaRefs>
</ds:datastoreItem>
</file>

<file path=customXml/itemProps2.xml><?xml version="1.0" encoding="utf-8"?>
<ds:datastoreItem xmlns:ds="http://schemas.openxmlformats.org/officeDocument/2006/customXml" ds:itemID="{7D7AC8B1-841C-4BB0-9A6D-7D2140ED2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1D1DB-977F-4DF1-81C2-1FB8D8370F15}">
  <ds:schemaRefs>
    <ds:schemaRef ds:uri="http://schemas.microsoft.com/sharepoint/v3/contenttype/forms"/>
  </ds:schemaRefs>
</ds:datastoreItem>
</file>

<file path=customXml/itemProps4.xml><?xml version="1.0" encoding="utf-8"?>
<ds:datastoreItem xmlns:ds="http://schemas.openxmlformats.org/officeDocument/2006/customXml" ds:itemID="{354B20A7-9E26-4D8E-B89A-8CCF97CF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96eeb-b6d6-4a98-8994-1321b19f13d3"/>
    <ds:schemaRef ds:uri="86f14f3e-6879-4c8e-b772-2c385313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5059</Words>
  <Characters>27828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SOTELO</dc:creator>
  <cp:keywords/>
  <dc:description/>
  <cp:lastModifiedBy>Laura Isabel Gonzalez Barbosa</cp:lastModifiedBy>
  <cp:revision>10</cp:revision>
  <cp:lastPrinted>2021-12-08T01:47:00Z</cp:lastPrinted>
  <dcterms:created xsi:type="dcterms:W3CDTF">2022-05-31T19:52:00Z</dcterms:created>
  <dcterms:modified xsi:type="dcterms:W3CDTF">2022-06-06T20:47:00Z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0x010100C35A8E301B38B849B92A9CC52E963AC3</vt:lpwstr>
  </property>
</Properties>
</file>