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3CE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  <w:r w:rsidRPr="00B60F9F">
        <w:rPr>
          <w:rFonts w:ascii="Arial Narrow" w:hAnsi="Arial Narrow" w:cs="Arial"/>
          <w:b/>
          <w:sz w:val="21"/>
          <w:szCs w:val="21"/>
        </w:rPr>
        <w:t>INSTITUTO GEOGRÁFICO AGUSTÍN CODAZZI</w:t>
      </w:r>
    </w:p>
    <w:p w14:paraId="6778A8F7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color w:val="FF0000"/>
          <w:sz w:val="21"/>
          <w:szCs w:val="21"/>
        </w:rPr>
      </w:pPr>
    </w:p>
    <w:p w14:paraId="1AF6F190" w14:textId="77777777" w:rsidR="00D54CA8" w:rsidRPr="002A46B1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  <w:r w:rsidRPr="00B60F9F">
        <w:rPr>
          <w:rFonts w:ascii="Arial Narrow" w:hAnsi="Arial Narrow" w:cs="Arial"/>
          <w:b/>
          <w:sz w:val="21"/>
          <w:szCs w:val="21"/>
        </w:rPr>
        <w:t>CERTIFICADO</w:t>
      </w:r>
      <w:r>
        <w:rPr>
          <w:rFonts w:ascii="Arial Narrow" w:hAnsi="Arial Narrow" w:cs="Arial"/>
          <w:b/>
          <w:sz w:val="21"/>
          <w:szCs w:val="21"/>
          <w:lang w:val="es-CO"/>
        </w:rPr>
        <w:t xml:space="preserve"> ESPECIAL </w:t>
      </w:r>
      <w:r w:rsidRPr="00B60F9F">
        <w:rPr>
          <w:rFonts w:ascii="Arial Narrow" w:hAnsi="Arial Narrow" w:cs="Arial"/>
          <w:b/>
          <w:sz w:val="21"/>
          <w:szCs w:val="21"/>
        </w:rPr>
        <w:t xml:space="preserve">No </w:t>
      </w:r>
      <w:r>
        <w:rPr>
          <w:rFonts w:ascii="Arial Narrow" w:hAnsi="Arial Narrow" w:cs="Arial"/>
          <w:b/>
          <w:sz w:val="21"/>
          <w:szCs w:val="21"/>
        </w:rPr>
        <w:t xml:space="preserve">______ </w:t>
      </w:r>
      <w:r w:rsidRPr="00370B39">
        <w:rPr>
          <w:rFonts w:ascii="Arial Narrow" w:hAnsi="Arial Narrow" w:cs="Arial"/>
          <w:b/>
          <w:i/>
          <w:sz w:val="21"/>
          <w:szCs w:val="21"/>
        </w:rPr>
        <w:t>(</w:t>
      </w:r>
      <w:r>
        <w:rPr>
          <w:rFonts w:ascii="Arial Narrow" w:hAnsi="Arial Narrow" w:cs="Arial"/>
          <w:b/>
          <w:i/>
          <w:sz w:val="18"/>
          <w:szCs w:val="18"/>
        </w:rPr>
        <w:t>consecutivo asignado por la Dirección Territorial)</w:t>
      </w:r>
    </w:p>
    <w:p w14:paraId="0E9DCF06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571BC503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  <w:r w:rsidRPr="00B60F9F">
        <w:rPr>
          <w:rFonts w:ascii="Arial Narrow" w:hAnsi="Arial Narrow" w:cs="Arial"/>
          <w:b/>
          <w:sz w:val="21"/>
          <w:szCs w:val="21"/>
        </w:rPr>
        <w:t xml:space="preserve">EL SUSCRITO DIRECTOR TERRITORIAL A SOLICITUD DEL </w:t>
      </w:r>
      <w:r>
        <w:rPr>
          <w:rFonts w:ascii="Arial Narrow" w:hAnsi="Arial Narrow" w:cs="Arial"/>
          <w:b/>
          <w:sz w:val="21"/>
          <w:szCs w:val="21"/>
          <w:lang w:val="es-CO"/>
        </w:rPr>
        <w:t xml:space="preserve">ALCALDE Y/O </w:t>
      </w:r>
      <w:r w:rsidRPr="00B60F9F">
        <w:rPr>
          <w:rFonts w:ascii="Arial Narrow" w:hAnsi="Arial Narrow" w:cs="Arial"/>
          <w:b/>
          <w:sz w:val="21"/>
          <w:szCs w:val="21"/>
        </w:rPr>
        <w:t>TESORERO DE</w:t>
      </w:r>
      <w:r>
        <w:rPr>
          <w:rFonts w:ascii="Arial Narrow" w:hAnsi="Arial Narrow" w:cs="Arial"/>
          <w:b/>
          <w:sz w:val="21"/>
          <w:szCs w:val="21"/>
          <w:lang w:val="es-CO"/>
        </w:rPr>
        <w:t>L MUNICIPIO DE</w:t>
      </w:r>
      <w:r w:rsidRPr="00B60F9F">
        <w:rPr>
          <w:rFonts w:ascii="Arial Narrow" w:hAnsi="Arial Narrow" w:cs="Arial"/>
          <w:b/>
          <w:sz w:val="21"/>
          <w:szCs w:val="21"/>
        </w:rPr>
        <w:t xml:space="preserve"> </w:t>
      </w:r>
      <w:r w:rsidRPr="00B60F9F">
        <w:rPr>
          <w:rFonts w:ascii="Arial Narrow" w:hAnsi="Arial Narrow" w:cs="Arial"/>
          <w:sz w:val="21"/>
          <w:szCs w:val="21"/>
        </w:rPr>
        <w:t>___________</w:t>
      </w:r>
      <w:r w:rsidRPr="00B60F9F">
        <w:rPr>
          <w:rFonts w:ascii="Arial Narrow" w:hAnsi="Arial Narrow" w:cs="Arial"/>
          <w:b/>
          <w:sz w:val="21"/>
          <w:szCs w:val="21"/>
        </w:rPr>
        <w:t xml:space="preserve"> </w:t>
      </w:r>
      <w:r w:rsidRPr="00370B39">
        <w:rPr>
          <w:rFonts w:ascii="Arial Narrow" w:hAnsi="Arial Narrow" w:cs="Arial"/>
          <w:b/>
          <w:i/>
          <w:sz w:val="21"/>
          <w:szCs w:val="21"/>
          <w:lang w:val="es-CO"/>
        </w:rPr>
        <w:t>(nombre del municipio)</w:t>
      </w:r>
      <w:r w:rsidRPr="00B60F9F">
        <w:rPr>
          <w:rFonts w:ascii="Arial Narrow" w:hAnsi="Arial Narrow" w:cs="Arial"/>
          <w:b/>
          <w:sz w:val="21"/>
          <w:szCs w:val="21"/>
        </w:rPr>
        <w:t xml:space="preserve"> Y TENIENDO EN CUENTA LOS SIGUIENTES</w:t>
      </w:r>
    </w:p>
    <w:p w14:paraId="5F61E7E5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4A0A13EF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  <w:r w:rsidRPr="00B60F9F">
        <w:rPr>
          <w:rFonts w:ascii="Arial Narrow" w:hAnsi="Arial Narrow" w:cs="Arial"/>
          <w:b/>
          <w:sz w:val="21"/>
          <w:szCs w:val="21"/>
        </w:rPr>
        <w:t>ANTECEDENTES</w:t>
      </w:r>
    </w:p>
    <w:p w14:paraId="7FAB8632" w14:textId="77777777" w:rsidR="00D54CA8" w:rsidRPr="00B60F9F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72482C37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Que el artículo 27 de la </w:t>
      </w:r>
      <w:r>
        <w:rPr>
          <w:rStyle w:val="normaltextrun"/>
          <w:rFonts w:ascii="Arial Narrow" w:hAnsi="Arial Narrow" w:cs="Segoe UI"/>
          <w:sz w:val="21"/>
          <w:szCs w:val="21"/>
          <w:lang w:val="es-CO"/>
        </w:rPr>
        <w:t>Ley 1 de 1968 determinó que e</w:t>
      </w:r>
      <w:r>
        <w:rPr>
          <w:rStyle w:val="normaltextrun"/>
          <w:rFonts w:ascii="Arial Narrow" w:hAnsi="Arial Narrow" w:cs="Segoe UI"/>
          <w:color w:val="000000"/>
          <w:sz w:val="21"/>
          <w:szCs w:val="21"/>
          <w:lang w:val="es-CO"/>
        </w:rPr>
        <w:t>l Instituto Colombiano de la Reforma Agraria - INCORA</w:t>
      </w:r>
      <w:r>
        <w:rPr>
          <w:rStyle w:val="normaltextrun"/>
          <w:rFonts w:ascii="Arial Narrow" w:hAnsi="Arial Narrow" w:cs="Segoe UI"/>
          <w:i/>
          <w:iCs/>
          <w:color w:val="000000"/>
          <w:sz w:val="21"/>
          <w:szCs w:val="21"/>
          <w:lang w:val="es-CO"/>
        </w:rPr>
        <w:t> “constituirá, previa consulta con el Ministerio de Gobierno, resguardos de tierras, en beneficio de los grupos o tribus indígenas que no los posean”.</w:t>
      </w:r>
      <w:r w:rsidRPr="00A715A2">
        <w:rPr>
          <w:rStyle w:val="eop"/>
          <w:rFonts w:ascii="Arial Narrow" w:hAnsi="Arial Narrow" w:cs="Segoe UI"/>
          <w:color w:val="000000"/>
          <w:sz w:val="21"/>
          <w:szCs w:val="21"/>
          <w:lang w:val="es-CO"/>
        </w:rPr>
        <w:t> </w:t>
      </w:r>
    </w:p>
    <w:p w14:paraId="55D52427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color w:val="000000"/>
          <w:sz w:val="21"/>
          <w:szCs w:val="21"/>
          <w:lang w:val="es-CO"/>
        </w:rPr>
        <w:t> </w:t>
      </w:r>
    </w:p>
    <w:p w14:paraId="6CD8D4D7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Que la Ley 31 de 1967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aprobó el Convenio Internacional del Trabajo, relativo a la protección e integración de las poblaciones indígenas y tribuales en los países independientes, adoptado por la Cuadragésima Reunión de la Conferencia General de la Organización Internacional del Trabajo (Ginebra, 1957), que reconoce, entre otros, 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el derecho de propiedad, colectivo o individual a favor de los miembros de las poblaciones 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indígenas 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sobre las tierras tradicionalmente ocupadas por ellas.</w:t>
      </w:r>
      <w:r>
        <w:rPr>
          <w:rStyle w:val="normaltextrun"/>
          <w:rFonts w:ascii="Arial" w:hAnsi="Arial" w:cs="Arial"/>
          <w:sz w:val="21"/>
          <w:szCs w:val="21"/>
          <w:lang w:val="es-ES"/>
        </w:rPr>
        <w:t> 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556A32CA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4762E15C" w14:textId="160012AD" w:rsidR="008E33FF" w:rsidRPr="008E33FF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21"/>
          <w:szCs w:val="21"/>
          <w:lang w:val="es-CO"/>
        </w:rPr>
      </w:pP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Que el numeral 18 del artículo 12 de la Ley 160 de 1994 señaló que es función del Instituto Colombiano de la Reforma Agraria - INCORA 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“</w:t>
      </w:r>
      <w:r>
        <w:rPr>
          <w:rStyle w:val="normaltextrun"/>
          <w:rFonts w:ascii="Arial Narrow" w:hAnsi="Arial Narrow" w:cs="Segoe UI"/>
          <w:i/>
          <w:iCs/>
          <w:sz w:val="21"/>
          <w:szCs w:val="21"/>
          <w:lang w:val="es-ES"/>
        </w:rPr>
        <w:t>Estudiar las necesidades de tierras de las comunidades indígenas y constituir, ampliar, sanear y reestructurar los resguardos en beneficio de las respectivas parcialidades.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”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29C6B1CA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469F5764" w14:textId="7207ED68" w:rsidR="00D54CA8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1"/>
          <w:szCs w:val="21"/>
          <w:lang w:val="es-CO"/>
        </w:rPr>
      </w:pP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Que el Capítulo XIV 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ibídem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reguló los resguardos indígenas y señaló, en particular, que es función del INCORA 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constituir o ampliar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lo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s resguardos de tierras y proceder al saneamiento de aquellos que estuvieren ocupados por personas que no pertenezcan a la respectiva parcialidad.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352BADF0" w14:textId="26E4D59A" w:rsidR="008E33FF" w:rsidRDefault="008E33FF" w:rsidP="00D54C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1"/>
          <w:szCs w:val="21"/>
          <w:lang w:val="es-CO"/>
        </w:rPr>
      </w:pPr>
    </w:p>
    <w:p w14:paraId="33E34904" w14:textId="35116C69" w:rsidR="008E33FF" w:rsidRPr="00A715A2" w:rsidRDefault="008E33FF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>
        <w:rPr>
          <w:rStyle w:val="eop"/>
          <w:rFonts w:ascii="Arial Narrow" w:hAnsi="Arial Narrow" w:cs="Segoe UI"/>
          <w:sz w:val="21"/>
          <w:szCs w:val="21"/>
          <w:lang w:val="es-CO"/>
        </w:rPr>
        <w:t>Que el capítulo III de la Ley 70 de 1993 cita el reconocimiento de la propiedad colectiva de las comunidades negras en Colombia</w:t>
      </w:r>
    </w:p>
    <w:p w14:paraId="69E87C54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16F69D07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Que el artículo 1 del Decreto 2164 de 1995 señaló que 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“el Instituto Colombiano de la Reforma Agraria realizará los estudios de las necesidades de tierras de las comunidades indígenas para la dotación y titulación de las tierras suficientes o adicionales que faciliten su adecuado asentamiento y desarrollo, el reconocimiento de la propiedad de las que tradicionalmente ocupan o que constituyen su hábitat, la preservación del grupo ético y el mejoramiento de la calidad de vida de sus integrantes</w:t>
      </w:r>
      <w:r>
        <w:rPr>
          <w:rStyle w:val="normaltextrun"/>
          <w:rFonts w:ascii="Arial Narrow" w:hAnsi="Arial Narrow" w:cs="Segoe UI"/>
          <w:i/>
          <w:iCs/>
          <w:sz w:val="21"/>
          <w:szCs w:val="21"/>
          <w:lang w:val="es-ES"/>
        </w:rPr>
        <w:t> […]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”.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0DF2C859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35FCB7A7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Que el Decreto 1300 de 2003 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ordenó la supresión del Instituto Colombiano de la Reforma Agraria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- INCORA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 dentro del Programa de Renovación de la Administración Pública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y creó el Instituto Colombiano de Desarrollo Rural – INCODER.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3B1E59C9" w14:textId="77777777" w:rsidR="00D54CA8" w:rsidRPr="00A715A2" w:rsidRDefault="00D54CA8" w:rsidP="00D54C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16673EE0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Que el numeral 26 del artículo 4 del Decreto 2363 de 2015 determinó que todas las referencias normativas hechas al INCORA o al INCODER en relación con los temas de ordenamiento social de la propiedad rural debían entenderse referidas a la Agencia Nacional de Tierras - ANT.</w:t>
      </w:r>
      <w:r>
        <w:rPr>
          <w:rStyle w:val="normaltextrun"/>
          <w:rFonts w:ascii="Arial" w:hAnsi="Arial" w:cs="Arial"/>
          <w:sz w:val="21"/>
          <w:szCs w:val="21"/>
          <w:lang w:val="es-ES"/>
        </w:rPr>
        <w:t> 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11E3DC76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6D8D6079" w14:textId="77777777" w:rsidR="00D54CA8" w:rsidRDefault="00D54CA8" w:rsidP="00D54CA8">
      <w:pPr>
        <w:jc w:val="both"/>
        <w:rPr>
          <w:rFonts w:ascii="Arial Narrow" w:eastAsia="Calibri" w:hAnsi="Arial Narrow" w:cs="Arial"/>
          <w:b/>
          <w:bCs/>
          <w:sz w:val="21"/>
          <w:szCs w:val="21"/>
          <w:u w:val="single"/>
        </w:rPr>
      </w:pPr>
      <w:r>
        <w:rPr>
          <w:rStyle w:val="normaltextrun"/>
          <w:rFonts w:ascii="Arial Narrow" w:hAnsi="Arial Narrow" w:cs="Segoe UI"/>
          <w:sz w:val="21"/>
          <w:szCs w:val="21"/>
        </w:rPr>
        <w:t>Que el mismo Decreto determinó que son funciones de la Agencia Nacional de Tierras - ANT, entre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 otras, </w:t>
      </w:r>
      <w:proofErr w:type="spellStart"/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constitu</w:t>
      </w:r>
      <w:proofErr w:type="spellEnd"/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ir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, amplia</w:t>
      </w:r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r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, sanea</w:t>
      </w:r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r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 y reestructura</w:t>
      </w:r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r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 </w:t>
      </w:r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los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</w:rPr>
        <w:t> </w:t>
      </w:r>
      <w:r>
        <w:rPr>
          <w:rFonts w:ascii="Arial Narrow" w:eastAsia="Calibri" w:hAnsi="Arial Narrow" w:cs="Arial"/>
          <w:b/>
          <w:bCs/>
          <w:sz w:val="21"/>
          <w:szCs w:val="21"/>
        </w:rPr>
        <w:t>Territorios Colectivos (Comunidades Étnicas).</w:t>
      </w:r>
      <w:r w:rsidRPr="00B60F9F">
        <w:rPr>
          <w:rFonts w:ascii="Arial" w:hAnsi="Arial" w:cs="Arial"/>
          <w:color w:val="000000"/>
          <w:sz w:val="21"/>
          <w:szCs w:val="21"/>
        </w:rPr>
        <w:t> </w:t>
      </w:r>
      <w:r w:rsidRPr="003B0B30">
        <w:rPr>
          <w:rFonts w:ascii="Arial Narrow" w:eastAsia="Calibri" w:hAnsi="Arial Narrow" w:cs="Arial"/>
          <w:b/>
          <w:bCs/>
          <w:sz w:val="21"/>
          <w:szCs w:val="21"/>
          <w:highlight w:val="yellow"/>
          <w:u w:val="single"/>
        </w:rPr>
        <w:t xml:space="preserve"> </w:t>
      </w:r>
    </w:p>
    <w:p w14:paraId="63BAF858" w14:textId="77777777" w:rsidR="00D54CA8" w:rsidRPr="00A715A2" w:rsidRDefault="00D54CA8" w:rsidP="00D54C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16D62183" w14:textId="77777777" w:rsidR="00D54CA8" w:rsidRPr="00A715A2" w:rsidRDefault="00D54CA8" w:rsidP="00D54CA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Que de conformidad con el artículo 28 del Decreto 208 de 200</w:t>
      </w:r>
      <w:r>
        <w:rPr>
          <w:rStyle w:val="normaltextrun"/>
          <w:rFonts w:ascii="Arial Narrow" w:hAnsi="Arial Narrow" w:cs="Segoe UI"/>
          <w:sz w:val="21"/>
          <w:szCs w:val="21"/>
          <w:lang w:val="es-CO"/>
        </w:rPr>
        <w:t>4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 xml:space="preserve"> es competencia de las Direcciones Territoriales del Instituto Geográfico Agustín Codazzi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 - 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IGAC, entre otras, 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h</w:t>
      </w:r>
      <w:proofErr w:type="spellStart"/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acer</w:t>
      </w:r>
      <w:proofErr w:type="spellEnd"/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 xml:space="preserve"> los avalúos que le sean asignados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 (</w:t>
      </w:r>
      <w:proofErr w:type="spellStart"/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num</w:t>
      </w:r>
      <w:proofErr w:type="spellEnd"/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. 9)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, así como </w:t>
      </w:r>
      <w:r>
        <w:rPr>
          <w:rStyle w:val="normaltextrun"/>
          <w:rFonts w:ascii="Arial Narrow" w:hAnsi="Arial Narrow" w:cs="Segoe UI"/>
          <w:b/>
          <w:bCs/>
          <w:sz w:val="21"/>
          <w:szCs w:val="21"/>
          <w:lang w:val="es-ES"/>
        </w:rPr>
        <w:t>e</w:t>
      </w:r>
      <w:proofErr w:type="spellStart"/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>xpedir</w:t>
      </w:r>
      <w:proofErr w:type="spellEnd"/>
      <w:r w:rsidRPr="00A715A2">
        <w:rPr>
          <w:rStyle w:val="normaltextrun"/>
          <w:rFonts w:ascii="Arial Narrow" w:hAnsi="Arial Narrow" w:cs="Segoe UI"/>
          <w:b/>
          <w:bCs/>
          <w:sz w:val="21"/>
          <w:szCs w:val="21"/>
          <w:lang w:val="es-CO"/>
        </w:rPr>
        <w:t xml:space="preserve"> certificaciones en materias catastrales</w:t>
      </w:r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 (</w:t>
      </w:r>
      <w:proofErr w:type="spellStart"/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num</w:t>
      </w:r>
      <w:proofErr w:type="spellEnd"/>
      <w:r>
        <w:rPr>
          <w:rStyle w:val="normaltextrun"/>
          <w:rFonts w:ascii="Arial Narrow" w:hAnsi="Arial Narrow" w:cs="Segoe UI"/>
          <w:sz w:val="21"/>
          <w:szCs w:val="21"/>
          <w:lang w:val="es-ES"/>
        </w:rPr>
        <w:t>. 11)</w:t>
      </w:r>
      <w:r w:rsidRPr="00A715A2">
        <w:rPr>
          <w:rStyle w:val="normaltextrun"/>
          <w:rFonts w:ascii="Arial Narrow" w:hAnsi="Arial Narrow" w:cs="Segoe UI"/>
          <w:sz w:val="21"/>
          <w:szCs w:val="21"/>
          <w:lang w:val="es-CO"/>
        </w:rPr>
        <w:t>.</w:t>
      </w:r>
      <w:r w:rsidRPr="00A715A2">
        <w:rPr>
          <w:rStyle w:val="normaltextrun"/>
          <w:rFonts w:ascii="Arial Narrow" w:hAnsi="Arial Narrow" w:cs="Segoe UI"/>
          <w:i/>
          <w:iCs/>
          <w:sz w:val="21"/>
          <w:szCs w:val="21"/>
          <w:lang w:val="es-CO"/>
        </w:rPr>
        <w:t> </w:t>
      </w: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664243D6" w14:textId="5300D2B6" w:rsidR="00D54CA8" w:rsidRPr="00060860" w:rsidRDefault="00D54CA8" w:rsidP="000608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CO"/>
        </w:rPr>
      </w:pPr>
      <w:r w:rsidRPr="00A715A2">
        <w:rPr>
          <w:rStyle w:val="eop"/>
          <w:rFonts w:ascii="Arial Narrow" w:hAnsi="Arial Narrow" w:cs="Segoe UI"/>
          <w:sz w:val="21"/>
          <w:szCs w:val="21"/>
          <w:lang w:val="es-CO"/>
        </w:rPr>
        <w:t> </w:t>
      </w:r>
    </w:p>
    <w:p w14:paraId="17315BD6" w14:textId="1A6F7F87" w:rsidR="00D54CA8" w:rsidRDefault="00D54CA8" w:rsidP="00D54CA8">
      <w:pPr>
        <w:jc w:val="both"/>
        <w:rPr>
          <w:rFonts w:ascii="Arial Narrow" w:hAnsi="Arial Narrow" w:cs="Arial"/>
          <w:sz w:val="21"/>
          <w:szCs w:val="21"/>
          <w:lang w:eastAsia="es-ES"/>
        </w:rPr>
      </w:pPr>
      <w:r w:rsidRPr="00B60F9F">
        <w:rPr>
          <w:rFonts w:ascii="Arial Narrow" w:hAnsi="Arial Narrow" w:cs="Arial"/>
          <w:sz w:val="21"/>
          <w:szCs w:val="21"/>
        </w:rPr>
        <w:t>Que el IGAC es competente únicamente para certificar el avalúo sobre los resguardos</w:t>
      </w:r>
      <w:r w:rsidR="008600C3">
        <w:rPr>
          <w:rFonts w:ascii="Arial Narrow" w:hAnsi="Arial Narrow" w:cs="Arial"/>
          <w:sz w:val="21"/>
          <w:szCs w:val="21"/>
        </w:rPr>
        <w:t xml:space="preserve"> indígenas y títulos colectivo de comunidad negra </w:t>
      </w:r>
      <w:r w:rsidR="008600C3" w:rsidRPr="00B60F9F">
        <w:rPr>
          <w:rFonts w:ascii="Arial Narrow" w:hAnsi="Arial Narrow" w:cs="Arial"/>
          <w:sz w:val="21"/>
          <w:szCs w:val="21"/>
        </w:rPr>
        <w:t>constituidos</w:t>
      </w:r>
      <w:r w:rsidRPr="00B60F9F">
        <w:rPr>
          <w:rFonts w:ascii="Arial Narrow" w:hAnsi="Arial Narrow" w:cs="Arial"/>
          <w:sz w:val="21"/>
          <w:szCs w:val="21"/>
        </w:rPr>
        <w:t xml:space="preserve"> por la ANT, el INCORA o el INCODER</w:t>
      </w:r>
      <w:r>
        <w:rPr>
          <w:rFonts w:ascii="Arial Narrow" w:hAnsi="Arial Narrow" w:cs="Arial"/>
          <w:sz w:val="21"/>
          <w:szCs w:val="21"/>
        </w:rPr>
        <w:t xml:space="preserve"> en los términos del </w:t>
      </w:r>
      <w:r w:rsidRPr="00B60F9F">
        <w:rPr>
          <w:rFonts w:ascii="Arial Narrow" w:hAnsi="Arial Narrow" w:cs="Arial"/>
          <w:sz w:val="21"/>
          <w:szCs w:val="21"/>
        </w:rPr>
        <w:t>artículo 27 de la Ley 1 de 1968</w:t>
      </w:r>
      <w:r>
        <w:rPr>
          <w:rFonts w:ascii="Arial Narrow" w:hAnsi="Arial Narrow" w:cs="Arial"/>
          <w:sz w:val="21"/>
          <w:szCs w:val="21"/>
          <w:lang w:val="es-CO"/>
        </w:rPr>
        <w:t xml:space="preserve">, </w:t>
      </w:r>
      <w:r w:rsidRPr="00B60F9F">
        <w:rPr>
          <w:rFonts w:ascii="Arial Narrow" w:hAnsi="Arial Narrow" w:cs="Arial"/>
          <w:sz w:val="21"/>
          <w:szCs w:val="21"/>
          <w:lang w:eastAsia="es-ES"/>
        </w:rPr>
        <w:t>la Ley 31 de 1967</w:t>
      </w:r>
      <w:r>
        <w:rPr>
          <w:rFonts w:ascii="Arial Narrow" w:hAnsi="Arial Narrow" w:cs="Arial"/>
          <w:sz w:val="21"/>
          <w:szCs w:val="21"/>
          <w:lang w:eastAsia="es-ES"/>
        </w:rPr>
        <w:t>,</w:t>
      </w:r>
      <w:r w:rsidR="00C656CE">
        <w:rPr>
          <w:rFonts w:ascii="Arial Narrow" w:hAnsi="Arial Narrow" w:cs="Arial"/>
          <w:sz w:val="21"/>
          <w:szCs w:val="21"/>
          <w:lang w:eastAsia="es-ES"/>
        </w:rPr>
        <w:t xml:space="preserve"> la Ley 70 de 1993,</w:t>
      </w:r>
      <w:r>
        <w:rPr>
          <w:rFonts w:ascii="Arial Narrow" w:hAnsi="Arial Narrow" w:cs="Arial"/>
          <w:sz w:val="21"/>
          <w:szCs w:val="21"/>
          <w:lang w:eastAsia="es-ES"/>
        </w:rPr>
        <w:t xml:space="preserve"> </w:t>
      </w:r>
      <w:r w:rsidRPr="00B60F9F">
        <w:rPr>
          <w:rFonts w:ascii="Arial Narrow" w:hAnsi="Arial Narrow" w:cs="Arial"/>
          <w:sz w:val="21"/>
          <w:szCs w:val="21"/>
          <w:lang w:eastAsia="es-ES"/>
        </w:rPr>
        <w:t xml:space="preserve">el numeral 18 del artículo 12 de la Ley 160 de </w:t>
      </w:r>
      <w:r w:rsidR="00C656CE" w:rsidRPr="00B60F9F">
        <w:rPr>
          <w:rFonts w:ascii="Arial Narrow" w:hAnsi="Arial Narrow" w:cs="Arial"/>
          <w:sz w:val="21"/>
          <w:szCs w:val="21"/>
          <w:lang w:eastAsia="es-ES"/>
        </w:rPr>
        <w:t>1994</w:t>
      </w:r>
      <w:r w:rsidR="00C656CE">
        <w:rPr>
          <w:rFonts w:ascii="Arial Narrow" w:hAnsi="Arial Narrow" w:cs="Arial"/>
          <w:sz w:val="21"/>
          <w:szCs w:val="21"/>
          <w:lang w:eastAsia="es-ES"/>
        </w:rPr>
        <w:t>.</w:t>
      </w:r>
    </w:p>
    <w:p w14:paraId="427C3004" w14:textId="77777777" w:rsidR="0008057F" w:rsidRDefault="0008057F" w:rsidP="00D54CA8">
      <w:pPr>
        <w:jc w:val="both"/>
        <w:rPr>
          <w:rFonts w:ascii="Arial Narrow" w:hAnsi="Arial Narrow" w:cs="Arial"/>
          <w:sz w:val="21"/>
          <w:szCs w:val="21"/>
          <w:lang w:val="es-CO" w:eastAsia="es-ES"/>
        </w:rPr>
      </w:pPr>
    </w:p>
    <w:p w14:paraId="5B9CD437" w14:textId="77777777" w:rsidR="00D54CA8" w:rsidRDefault="00D54CA8" w:rsidP="00D54CA8">
      <w:pPr>
        <w:jc w:val="both"/>
        <w:rPr>
          <w:rFonts w:ascii="Arial Narrow" w:hAnsi="Arial Narrow" w:cs="Arial"/>
          <w:sz w:val="21"/>
          <w:szCs w:val="21"/>
          <w:lang w:val="es-CO" w:eastAsia="es-ES"/>
        </w:rPr>
      </w:pPr>
    </w:p>
    <w:p w14:paraId="2A863A04" w14:textId="77777777" w:rsidR="00D54CA8" w:rsidRPr="00370B39" w:rsidRDefault="00D54CA8" w:rsidP="00D54CA8">
      <w:pPr>
        <w:jc w:val="center"/>
        <w:rPr>
          <w:rFonts w:ascii="Arial Narrow" w:hAnsi="Arial Narrow" w:cs="Arial"/>
          <w:b/>
          <w:i/>
          <w:sz w:val="21"/>
          <w:szCs w:val="21"/>
          <w:lang w:val="es-CO"/>
        </w:rPr>
      </w:pPr>
      <w:r w:rsidRPr="00B60F9F">
        <w:rPr>
          <w:rFonts w:ascii="Arial Narrow" w:hAnsi="Arial Narrow" w:cs="Arial"/>
          <w:b/>
          <w:sz w:val="21"/>
          <w:szCs w:val="21"/>
        </w:rPr>
        <w:lastRenderedPageBreak/>
        <w:t xml:space="preserve">CERTIFICA EL AVALÚO PARA EL GLOBO DE TERRENO </w:t>
      </w:r>
      <w:r>
        <w:rPr>
          <w:rFonts w:ascii="Arial Narrow" w:hAnsi="Arial Narrow" w:cs="Arial"/>
          <w:b/>
          <w:sz w:val="21"/>
          <w:szCs w:val="21"/>
          <w:lang w:val="es-CO"/>
        </w:rPr>
        <w:t>CONSTITUÍDO</w:t>
      </w:r>
      <w:r w:rsidRPr="00B60F9F">
        <w:rPr>
          <w:rFonts w:ascii="Arial Narrow" w:hAnsi="Arial Narrow" w:cs="Arial"/>
          <w:b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  <w:lang w:val="es-CO"/>
        </w:rPr>
        <w:t xml:space="preserve">MEDIANTE LA RESOLUCIÓN </w:t>
      </w:r>
      <w:r w:rsidRPr="007E1372">
        <w:rPr>
          <w:rFonts w:ascii="Arial Narrow" w:hAnsi="Arial Narrow" w:cs="Arial"/>
          <w:sz w:val="21"/>
          <w:szCs w:val="21"/>
        </w:rPr>
        <w:t>___________</w:t>
      </w:r>
      <w:r>
        <w:rPr>
          <w:rFonts w:ascii="Arial Narrow" w:hAnsi="Arial Narrow" w:cs="Arial"/>
          <w:sz w:val="21"/>
          <w:szCs w:val="21"/>
          <w:lang w:val="es-CO"/>
        </w:rPr>
        <w:t xml:space="preserve"> </w:t>
      </w:r>
      <w:r w:rsidRPr="00370B39">
        <w:rPr>
          <w:rFonts w:ascii="Arial Narrow" w:hAnsi="Arial Narrow" w:cs="Arial"/>
          <w:sz w:val="18"/>
          <w:szCs w:val="18"/>
          <w:lang w:val="es-CO"/>
        </w:rPr>
        <w:t>(</w:t>
      </w:r>
      <w:r w:rsidRPr="00370B39">
        <w:rPr>
          <w:rFonts w:ascii="Arial Narrow" w:hAnsi="Arial Narrow"/>
          <w:i/>
          <w:sz w:val="18"/>
          <w:szCs w:val="18"/>
        </w:rPr>
        <w:t>Colocar nombre de la entidad que constituyo el resguardo (INCORA, INCODER, ANT)</w:t>
      </w:r>
      <w:r>
        <w:rPr>
          <w:rFonts w:ascii="Arial Narrow" w:hAnsi="Arial Narrow"/>
          <w:i/>
          <w:sz w:val="18"/>
          <w:szCs w:val="18"/>
          <w:lang w:val="es-CO"/>
        </w:rPr>
        <w:t xml:space="preserve"> # _____ (Número y fecha de la resolución de constitución y las que modifican o complementan)</w:t>
      </w:r>
    </w:p>
    <w:p w14:paraId="7A6C84D7" w14:textId="77777777" w:rsidR="00D54CA8" w:rsidRPr="00493FE8" w:rsidRDefault="00D54CA8" w:rsidP="00D54CA8">
      <w:pPr>
        <w:jc w:val="center"/>
        <w:rPr>
          <w:rFonts w:ascii="Arial Narrow" w:hAnsi="Arial Narrow" w:cs="Arial"/>
          <w:sz w:val="21"/>
          <w:szCs w:val="21"/>
        </w:rPr>
      </w:pPr>
      <w:r w:rsidRPr="00493FE8">
        <w:rPr>
          <w:rFonts w:ascii="Arial Narrow" w:hAnsi="Arial Narrow" w:cs="Arial"/>
          <w:sz w:val="21"/>
          <w:szCs w:val="21"/>
          <w:lang w:val="es-CO"/>
        </w:rPr>
        <w:t xml:space="preserve"> DENOMINADO __________</w:t>
      </w:r>
      <w:r w:rsidRPr="00493FE8">
        <w:rPr>
          <w:rFonts w:ascii="Arial Narrow" w:hAnsi="Arial Narrow" w:cs="Arial"/>
          <w:b/>
          <w:sz w:val="21"/>
          <w:szCs w:val="21"/>
          <w:lang w:val="es-CO"/>
        </w:rPr>
        <w:t>______________________________</w:t>
      </w:r>
    </w:p>
    <w:p w14:paraId="303120B2" w14:textId="77777777" w:rsidR="00D54CA8" w:rsidRDefault="00D54CA8" w:rsidP="00D54CA8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67C0186A" w14:textId="77777777" w:rsidR="00D54CA8" w:rsidRPr="00B60F9F" w:rsidRDefault="00D54CA8" w:rsidP="00D54CA8">
      <w:pPr>
        <w:jc w:val="both"/>
        <w:rPr>
          <w:rFonts w:ascii="Arial Narrow" w:hAnsi="Arial Narrow" w:cs="Arial"/>
          <w:sz w:val="21"/>
          <w:szCs w:val="21"/>
        </w:rPr>
      </w:pPr>
    </w:p>
    <w:p w14:paraId="4F758CD9" w14:textId="58BFE92F" w:rsidR="00D54CA8" w:rsidRDefault="00D54CA8" w:rsidP="00D54CA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7E1372">
        <w:rPr>
          <w:rFonts w:ascii="Arial Narrow" w:hAnsi="Arial Narrow" w:cs="Arial"/>
          <w:sz w:val="21"/>
          <w:szCs w:val="21"/>
        </w:rPr>
        <w:t xml:space="preserve">Revisados los archivos catastrales de la </w:t>
      </w:r>
      <w:r w:rsidRPr="007E1372">
        <w:rPr>
          <w:rFonts w:ascii="Arial Narrow" w:hAnsi="Arial Narrow" w:cs="Arial"/>
          <w:b/>
          <w:sz w:val="21"/>
          <w:szCs w:val="21"/>
        </w:rPr>
        <w:t xml:space="preserve">Dirección Territorial </w:t>
      </w:r>
      <w:r w:rsidRPr="007E1372">
        <w:rPr>
          <w:rFonts w:ascii="Arial Narrow" w:hAnsi="Arial Narrow" w:cs="Arial"/>
          <w:sz w:val="21"/>
          <w:szCs w:val="21"/>
        </w:rPr>
        <w:t>___________</w:t>
      </w:r>
      <w:r w:rsidRPr="007E1372">
        <w:rPr>
          <w:rFonts w:ascii="Arial Narrow" w:hAnsi="Arial Narrow" w:cs="Arial"/>
          <w:b/>
          <w:sz w:val="21"/>
          <w:szCs w:val="21"/>
        </w:rPr>
        <w:t xml:space="preserve">, </w:t>
      </w:r>
      <w:r w:rsidRPr="007E1372">
        <w:rPr>
          <w:rFonts w:ascii="Arial Narrow" w:hAnsi="Arial Narrow" w:cs="Arial"/>
          <w:sz w:val="21"/>
          <w:szCs w:val="21"/>
        </w:rPr>
        <w:t>se encontró que en jurisdicción del Municipio de __________</w:t>
      </w:r>
      <w:proofErr w:type="gramStart"/>
      <w:r w:rsidRPr="007E1372">
        <w:rPr>
          <w:rFonts w:ascii="Arial Narrow" w:hAnsi="Arial Narrow" w:cs="Arial"/>
          <w:sz w:val="21"/>
          <w:szCs w:val="21"/>
        </w:rPr>
        <w:t>_</w:t>
      </w:r>
      <w:r w:rsidRPr="00370B39">
        <w:rPr>
          <w:rFonts w:ascii="Arial Narrow" w:hAnsi="Arial Narrow" w:cs="Arial"/>
          <w:i/>
          <w:sz w:val="18"/>
          <w:szCs w:val="18"/>
          <w:lang w:val="es-CO"/>
        </w:rPr>
        <w:t>(</w:t>
      </w:r>
      <w:proofErr w:type="gramEnd"/>
      <w:r w:rsidRPr="00370B39">
        <w:rPr>
          <w:rFonts w:ascii="Arial Narrow" w:hAnsi="Arial Narrow" w:cs="Arial"/>
          <w:i/>
          <w:sz w:val="18"/>
          <w:szCs w:val="18"/>
          <w:lang w:val="es-CO"/>
        </w:rPr>
        <w:t>nombre municipio</w:t>
      </w:r>
      <w:r w:rsidRPr="00370B39">
        <w:rPr>
          <w:rFonts w:ascii="Arial Narrow" w:hAnsi="Arial Narrow" w:cs="Arial"/>
          <w:i/>
          <w:sz w:val="21"/>
          <w:szCs w:val="21"/>
          <w:lang w:val="es-CO"/>
        </w:rPr>
        <w:t>)</w:t>
      </w:r>
      <w:r w:rsidRPr="00370B39">
        <w:rPr>
          <w:rFonts w:ascii="Arial Narrow" w:hAnsi="Arial Narrow" w:cs="Arial"/>
          <w:i/>
          <w:sz w:val="21"/>
          <w:szCs w:val="21"/>
        </w:rPr>
        <w:t xml:space="preserve">, </w:t>
      </w:r>
      <w:r w:rsidRPr="007E1372">
        <w:rPr>
          <w:rFonts w:ascii="Arial Narrow" w:hAnsi="Arial Narrow" w:cs="Arial"/>
          <w:sz w:val="21"/>
          <w:szCs w:val="21"/>
        </w:rPr>
        <w:t>perteneciente al departamento de</w:t>
      </w:r>
      <w:r>
        <w:rPr>
          <w:rFonts w:ascii="Arial Narrow" w:hAnsi="Arial Narrow" w:cs="Arial"/>
          <w:sz w:val="21"/>
          <w:szCs w:val="21"/>
          <w:lang w:val="es-CO"/>
        </w:rPr>
        <w:t xml:space="preserve"> </w:t>
      </w:r>
      <w:r w:rsidRPr="007E1372">
        <w:rPr>
          <w:rFonts w:ascii="Arial Narrow" w:hAnsi="Arial Narrow" w:cs="Arial"/>
          <w:sz w:val="21"/>
          <w:szCs w:val="21"/>
        </w:rPr>
        <w:t>___________,</w:t>
      </w:r>
      <w:r w:rsidRPr="002260C7">
        <w:rPr>
          <w:rFonts w:ascii="Arial Narrow" w:hAnsi="Arial Narrow" w:cs="Arial"/>
          <w:i/>
          <w:sz w:val="18"/>
          <w:szCs w:val="18"/>
          <w:lang w:val="es-CO"/>
        </w:rPr>
        <w:t>(nombre del departamento)</w:t>
      </w:r>
      <w:r w:rsidRPr="007E1372">
        <w:rPr>
          <w:rFonts w:ascii="Arial Narrow" w:hAnsi="Arial Narrow" w:cs="Arial"/>
          <w:sz w:val="21"/>
          <w:szCs w:val="21"/>
        </w:rPr>
        <w:t xml:space="preserve">  aparece inscrito el </w:t>
      </w:r>
      <w:r w:rsidRPr="00A715A2">
        <w:rPr>
          <w:rFonts w:ascii="Arial Narrow" w:hAnsi="Arial Narrow" w:cs="Arial"/>
          <w:b/>
          <w:sz w:val="21"/>
          <w:szCs w:val="21"/>
        </w:rPr>
        <w:t>RESGUARDO</w:t>
      </w:r>
      <w:r>
        <w:rPr>
          <w:rFonts w:ascii="Arial Narrow" w:hAnsi="Arial Narrow" w:cs="Arial"/>
          <w:b/>
          <w:sz w:val="21"/>
          <w:szCs w:val="21"/>
          <w:lang w:val="es-CO"/>
        </w:rPr>
        <w:t xml:space="preserve"> – CONSEJO Y/O COMUNIDAD</w:t>
      </w:r>
      <w:r w:rsidRPr="007E1372">
        <w:rPr>
          <w:rFonts w:ascii="Arial Narrow" w:hAnsi="Arial Narrow" w:cs="Arial"/>
          <w:b/>
          <w:sz w:val="21"/>
          <w:szCs w:val="21"/>
          <w:lang w:val="es-CO"/>
        </w:rPr>
        <w:t xml:space="preserve"> </w:t>
      </w:r>
      <w:r w:rsidRPr="007E1372">
        <w:rPr>
          <w:rFonts w:ascii="Arial Narrow" w:hAnsi="Arial Narrow" w:cs="Arial"/>
          <w:sz w:val="21"/>
          <w:szCs w:val="21"/>
        </w:rPr>
        <w:t>___________</w:t>
      </w:r>
      <w:r>
        <w:rPr>
          <w:rFonts w:ascii="Arial Narrow" w:hAnsi="Arial Narrow" w:cs="Arial"/>
          <w:sz w:val="21"/>
          <w:szCs w:val="21"/>
          <w:lang w:val="es-CO"/>
        </w:rPr>
        <w:t xml:space="preserve"> </w:t>
      </w:r>
      <w:r w:rsidRPr="00370B39">
        <w:rPr>
          <w:rFonts w:ascii="Arial Narrow" w:hAnsi="Arial Narrow" w:cs="Arial"/>
          <w:i/>
          <w:sz w:val="18"/>
          <w:szCs w:val="18"/>
          <w:lang w:val="es-CO"/>
        </w:rPr>
        <w:t>(nombre del resguardo</w:t>
      </w:r>
      <w:r w:rsidR="00123F0B">
        <w:rPr>
          <w:rFonts w:ascii="Arial Narrow" w:hAnsi="Arial Narrow" w:cs="Arial"/>
          <w:i/>
          <w:sz w:val="18"/>
          <w:szCs w:val="18"/>
          <w:lang w:val="es-CO"/>
        </w:rPr>
        <w:t xml:space="preserve">/consejo comunitario de </w:t>
      </w:r>
      <w:r w:rsidR="00060860">
        <w:rPr>
          <w:rFonts w:ascii="Arial Narrow" w:hAnsi="Arial Narrow" w:cs="Arial"/>
          <w:i/>
          <w:sz w:val="18"/>
          <w:szCs w:val="18"/>
          <w:lang w:val="es-CO"/>
        </w:rPr>
        <w:t>comunidad negra</w:t>
      </w:r>
      <w:r w:rsidRPr="00370B39">
        <w:rPr>
          <w:rFonts w:ascii="Arial Narrow" w:hAnsi="Arial Narrow" w:cs="Arial"/>
          <w:i/>
          <w:sz w:val="18"/>
          <w:szCs w:val="18"/>
          <w:lang w:val="es-CO"/>
        </w:rPr>
        <w:t>)</w:t>
      </w:r>
      <w:r w:rsidRPr="007E1372">
        <w:rPr>
          <w:rFonts w:ascii="Arial Narrow" w:hAnsi="Arial Narrow" w:cs="Arial"/>
          <w:sz w:val="21"/>
          <w:szCs w:val="21"/>
          <w:lang w:val="es-CO"/>
        </w:rPr>
        <w:t>,</w:t>
      </w:r>
      <w:r w:rsidRPr="007E1372">
        <w:rPr>
          <w:rFonts w:ascii="Arial Narrow" w:hAnsi="Arial Narrow" w:cs="Arial"/>
          <w:sz w:val="21"/>
          <w:szCs w:val="21"/>
        </w:rPr>
        <w:t xml:space="preserve"> que se señala a continuación:</w:t>
      </w:r>
    </w:p>
    <w:p w14:paraId="6BA941B6" w14:textId="77777777" w:rsidR="00D54CA8" w:rsidRDefault="00D54CA8" w:rsidP="00D54CA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7238"/>
      </w:tblGrid>
      <w:tr w:rsidR="00D54CA8" w:rsidRPr="0064056C" w14:paraId="481B3405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574ADE00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Departamento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6E337BA4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488CE558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56A77DF4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Municipio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7297E72F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36C21F0E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604730C4" w14:textId="04A3B625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Nombre del resguardo indígena y/o consejo</w:t>
            </w:r>
            <w:r w:rsidR="008600C3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 comunitario 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2626BA34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70A8652D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502E1E79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Nombre globos de terreno</w:t>
            </w:r>
            <w:r w:rsidRPr="00370B39">
              <w:rPr>
                <w:rFonts w:ascii="Calibri" w:hAnsi="Calibri" w:cs="Calibri"/>
                <w:sz w:val="16"/>
                <w:szCs w:val="16"/>
                <w:lang w:val="es-CO" w:eastAsia="es-CO"/>
              </w:rPr>
              <w:t>  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1453DF40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56CEFF92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073E61C4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Numero Predial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7F395DC3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43E443E8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5E2F5616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  <w:t>NUPRE</w:t>
            </w:r>
          </w:p>
          <w:p w14:paraId="59065FDC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  <w:t xml:space="preserve"> (en caso de existir)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64985AE7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6C30F327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270DFC04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Folio de Matricula Inmobiliaria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5E89EC09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1BE9367C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2CED0FDD" w14:textId="77777777" w:rsidR="00D54CA8" w:rsidRPr="00370B39" w:rsidRDefault="00D54CA8" w:rsidP="0008057F">
            <w:pP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Área de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t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erreno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según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 resolución de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constitución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 </w:t>
            </w:r>
          </w:p>
          <w:p w14:paraId="1D864BF5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(Ha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s.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)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441CB219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6AE53E44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5CDBFEDF" w14:textId="77777777" w:rsidR="00D54CA8" w:rsidRPr="00370B39" w:rsidRDefault="00D54CA8" w:rsidP="0008057F">
            <w:pP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Área de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t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erreno inscrita 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c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atastralmente  </w:t>
            </w:r>
          </w:p>
          <w:p w14:paraId="7ECDAA51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(Ha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s.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)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330BE88D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41D55ACC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779296C2" w14:textId="77777777" w:rsidR="00D54CA8" w:rsidRPr="00370B39" w:rsidRDefault="00D54CA8" w:rsidP="0008057F">
            <w:pP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Área </w:t>
            </w:r>
            <w:proofErr w:type="spellStart"/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construída</w:t>
            </w:r>
            <w:proofErr w:type="spellEnd"/>
          </w:p>
          <w:p w14:paraId="4DAE8B95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(m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vertAlign w:val="superscript"/>
                <w:lang w:val="es-CO" w:eastAsia="es-CO"/>
              </w:rPr>
              <w:t>2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)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3C2DBDC1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49F2BFD2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  <w:hideMark/>
          </w:tcPr>
          <w:p w14:paraId="31091B1A" w14:textId="77777777" w:rsidR="00D54CA8" w:rsidRPr="00370B39" w:rsidRDefault="00D54CA8" w:rsidP="0008057F">
            <w:pPr>
              <w:rPr>
                <w:rFonts w:ascii="Arial Narrow" w:hAnsi="Arial Narrow" w:cs="Calibri"/>
                <w:b/>
                <w:bCs/>
                <w:sz w:val="15"/>
                <w:szCs w:val="15"/>
                <w:lang w:val="es-CO" w:eastAsia="es-CO"/>
              </w:rPr>
            </w:pP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Avalúo catastra</w:t>
            </w: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>l</w:t>
            </w:r>
            <w:r w:rsidRPr="00370B39"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br/>
              <w:t>(pesos) </w:t>
            </w:r>
          </w:p>
        </w:tc>
        <w:tc>
          <w:tcPr>
            <w:tcW w:w="3633" w:type="pct"/>
            <w:shd w:val="clear" w:color="auto" w:fill="auto"/>
            <w:vAlign w:val="center"/>
            <w:hideMark/>
          </w:tcPr>
          <w:p w14:paraId="456189DD" w14:textId="77777777" w:rsidR="00D54CA8" w:rsidRPr="0064056C" w:rsidRDefault="00D54CA8" w:rsidP="0008057F">
            <w:pPr>
              <w:rPr>
                <w:rFonts w:ascii="Arial Narrow" w:hAnsi="Arial Narrow" w:cs="Calibri"/>
                <w:b/>
                <w:bCs/>
                <w:color w:val="000000"/>
                <w:sz w:val="15"/>
                <w:szCs w:val="15"/>
                <w:lang w:val="es-CO" w:eastAsia="es-CO"/>
              </w:rPr>
            </w:pPr>
            <w:r w:rsidRPr="0064056C"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  <w:t> </w:t>
            </w:r>
          </w:p>
        </w:tc>
      </w:tr>
      <w:tr w:rsidR="00D54CA8" w:rsidRPr="0064056C" w14:paraId="43C73487" w14:textId="77777777" w:rsidTr="0008057F">
        <w:trPr>
          <w:trHeight w:val="300"/>
        </w:trPr>
        <w:tc>
          <w:tcPr>
            <w:tcW w:w="1367" w:type="pct"/>
            <w:shd w:val="clear" w:color="auto" w:fill="auto"/>
            <w:vAlign w:val="center"/>
          </w:tcPr>
          <w:p w14:paraId="00B5C1A5" w14:textId="77777777" w:rsidR="00D54CA8" w:rsidRPr="00853FA5" w:rsidRDefault="00D54CA8" w:rsidP="0008057F">
            <w:pP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  <w:lang w:val="es-CO" w:eastAsia="es-CO"/>
              </w:rPr>
              <w:t xml:space="preserve">Vigencia 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57D28F10" w14:textId="77777777" w:rsidR="00D54CA8" w:rsidRPr="0064056C" w:rsidRDefault="00D54CA8" w:rsidP="0008057F">
            <w:pPr>
              <w:rPr>
                <w:rFonts w:ascii="Arial Narrow" w:hAnsi="Arial Narrow" w:cs="Arial"/>
                <w:b/>
                <w:bCs/>
                <w:color w:val="000000"/>
                <w:sz w:val="15"/>
                <w:szCs w:val="15"/>
                <w:lang w:val="es-CO" w:eastAsia="es-CO"/>
              </w:rPr>
            </w:pPr>
          </w:p>
        </w:tc>
      </w:tr>
    </w:tbl>
    <w:p w14:paraId="4C36EA92" w14:textId="77777777" w:rsidR="00D54CA8" w:rsidRPr="00A715A2" w:rsidRDefault="00D54CA8" w:rsidP="00D54CA8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14:paraId="71D1C079" w14:textId="77777777" w:rsidR="00D54CA8" w:rsidRPr="007E1372" w:rsidRDefault="00D54CA8" w:rsidP="00D54CA8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1"/>
          <w:szCs w:val="21"/>
          <w:lang w:val="es-CO"/>
        </w:rPr>
      </w:pPr>
      <w:r w:rsidRPr="007E1372">
        <w:rPr>
          <w:rFonts w:ascii="Arial Narrow" w:hAnsi="Arial Narrow" w:cs="Arial"/>
          <w:sz w:val="21"/>
          <w:szCs w:val="21"/>
          <w:lang w:val="es-CO"/>
        </w:rPr>
        <w:t>La inscripción en el catastro no constituye título de dominio, no sanea los vicios de la propiedad o tradición del bien inmueble y no puede alegarse como excepción contra el que pretenda tener mejor derecho a la propiedad o posesión del predio (art. 2.2.2.1.2. literal e del Decreto 1170 de 2015, modificado por el art. 1 del Decreto 148 de 2020).</w:t>
      </w:r>
    </w:p>
    <w:p w14:paraId="16D1CF35" w14:textId="77777777" w:rsidR="00D54CA8" w:rsidRPr="00370B39" w:rsidRDefault="00D54CA8" w:rsidP="00D54CA8">
      <w:pPr>
        <w:ind w:left="720"/>
        <w:rPr>
          <w:rFonts w:ascii="Arial Narrow" w:hAnsi="Arial Narrow" w:cs="Arial"/>
          <w:b/>
          <w:i/>
          <w:sz w:val="21"/>
          <w:szCs w:val="21"/>
          <w:lang w:val="es-CO"/>
        </w:rPr>
      </w:pPr>
    </w:p>
    <w:p w14:paraId="0A06D170" w14:textId="735BBC80" w:rsidR="00D54CA8" w:rsidRPr="002260C7" w:rsidRDefault="00D54CA8" w:rsidP="00D54CA8">
      <w:pPr>
        <w:numPr>
          <w:ilvl w:val="0"/>
          <w:numId w:val="3"/>
        </w:numPr>
        <w:suppressAutoHyphens w:val="0"/>
        <w:jc w:val="both"/>
        <w:rPr>
          <w:rFonts w:ascii="Arial Narrow" w:hAnsi="Arial Narrow" w:cs="Arial"/>
          <w:b/>
          <w:i/>
          <w:sz w:val="21"/>
          <w:szCs w:val="21"/>
          <w:lang w:val="es-CO"/>
        </w:rPr>
      </w:pPr>
      <w:r w:rsidRPr="007E1372">
        <w:rPr>
          <w:rFonts w:ascii="Arial Narrow" w:hAnsi="Arial Narrow" w:cs="Arial"/>
          <w:sz w:val="21"/>
          <w:szCs w:val="21"/>
        </w:rPr>
        <w:t xml:space="preserve">El IGAC certifica el </w:t>
      </w:r>
      <w:r w:rsidRPr="00493FE8">
        <w:rPr>
          <w:rFonts w:ascii="Arial Narrow" w:hAnsi="Arial Narrow" w:cs="Arial"/>
          <w:sz w:val="21"/>
          <w:szCs w:val="21"/>
        </w:rPr>
        <w:t xml:space="preserve">avalúo </w:t>
      </w:r>
      <w:r w:rsidRPr="00370B39">
        <w:rPr>
          <w:rFonts w:ascii="Arial Narrow" w:hAnsi="Arial Narrow" w:cs="Arial"/>
          <w:sz w:val="21"/>
          <w:szCs w:val="21"/>
        </w:rPr>
        <w:t xml:space="preserve">catastral </w:t>
      </w:r>
      <w:r w:rsidRPr="00493FE8">
        <w:rPr>
          <w:rFonts w:ascii="Arial Narrow" w:hAnsi="Arial Narrow" w:cs="Arial"/>
          <w:sz w:val="21"/>
          <w:szCs w:val="21"/>
        </w:rPr>
        <w:t>con</w:t>
      </w:r>
      <w:r w:rsidRPr="007E1372">
        <w:rPr>
          <w:rFonts w:ascii="Arial Narrow" w:hAnsi="Arial Narrow" w:cs="Arial"/>
          <w:sz w:val="21"/>
          <w:szCs w:val="21"/>
        </w:rPr>
        <w:t xml:space="preserve"> fundamento en las áreas de terreno descritas en la </w:t>
      </w:r>
      <w:r w:rsidR="00987DF7" w:rsidRPr="007E1372">
        <w:rPr>
          <w:rFonts w:ascii="Arial Narrow" w:hAnsi="Arial Narrow" w:cs="Arial"/>
          <w:sz w:val="21"/>
          <w:szCs w:val="21"/>
        </w:rPr>
        <w:t>resolución</w:t>
      </w:r>
      <w:r w:rsidRPr="007E1372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  <w:lang w:val="es-CO"/>
        </w:rPr>
        <w:t xml:space="preserve">_____ </w:t>
      </w:r>
      <w:r w:rsidRPr="007E1372">
        <w:rPr>
          <w:rFonts w:ascii="Arial Narrow" w:hAnsi="Arial Narrow" w:cs="Arial"/>
          <w:sz w:val="21"/>
          <w:szCs w:val="21"/>
        </w:rPr>
        <w:t xml:space="preserve">de constitución </w:t>
      </w:r>
      <w:r>
        <w:rPr>
          <w:rFonts w:ascii="Arial Narrow" w:hAnsi="Arial Narrow" w:cs="Arial"/>
          <w:sz w:val="21"/>
          <w:szCs w:val="21"/>
          <w:lang w:val="es-CO"/>
        </w:rPr>
        <w:t>proferida</w:t>
      </w:r>
      <w:r w:rsidRPr="007E1372">
        <w:rPr>
          <w:rFonts w:ascii="Arial Narrow" w:hAnsi="Arial Narrow" w:cs="Arial"/>
          <w:sz w:val="21"/>
          <w:szCs w:val="21"/>
        </w:rPr>
        <w:t xml:space="preserve"> en el año ____</w:t>
      </w:r>
      <w:proofErr w:type="gramStart"/>
      <w:r w:rsidRPr="007E1372">
        <w:rPr>
          <w:rFonts w:ascii="Arial Narrow" w:hAnsi="Arial Narrow" w:cs="Arial"/>
          <w:sz w:val="21"/>
          <w:szCs w:val="21"/>
        </w:rPr>
        <w:t>_</w:t>
      </w:r>
      <w:r w:rsidRPr="00370B39">
        <w:rPr>
          <w:rFonts w:ascii="Arial Narrow" w:hAnsi="Arial Narrow" w:cs="Arial"/>
          <w:i/>
          <w:sz w:val="18"/>
          <w:szCs w:val="18"/>
          <w:lang w:val="es-CO"/>
        </w:rPr>
        <w:t>(</w:t>
      </w:r>
      <w:proofErr w:type="gramEnd"/>
      <w:r w:rsidRPr="00370B39">
        <w:rPr>
          <w:rFonts w:ascii="Arial Narrow" w:hAnsi="Arial Narrow" w:cs="Arial"/>
          <w:i/>
          <w:sz w:val="18"/>
          <w:szCs w:val="18"/>
          <w:lang w:val="es-CO"/>
        </w:rPr>
        <w:t>año adjudicación)</w:t>
      </w:r>
      <w:r w:rsidRPr="00370B39">
        <w:rPr>
          <w:rFonts w:ascii="Arial Narrow" w:hAnsi="Arial Narrow" w:cs="Arial"/>
          <w:i/>
          <w:sz w:val="18"/>
          <w:szCs w:val="18"/>
        </w:rPr>
        <w:t xml:space="preserve"> </w:t>
      </w:r>
      <w:r w:rsidRPr="007E1372">
        <w:rPr>
          <w:rFonts w:ascii="Arial Narrow" w:hAnsi="Arial Narrow" w:cs="Arial"/>
          <w:sz w:val="21"/>
          <w:szCs w:val="21"/>
        </w:rPr>
        <w:t>por ________</w:t>
      </w:r>
      <w:r>
        <w:rPr>
          <w:rFonts w:ascii="Arial Narrow" w:hAnsi="Arial Narrow" w:cs="Arial"/>
          <w:sz w:val="21"/>
          <w:szCs w:val="21"/>
          <w:lang w:val="es-CO"/>
        </w:rPr>
        <w:t>, modificada por la resolución ______</w:t>
      </w:r>
      <w:r w:rsidRPr="007E1372">
        <w:rPr>
          <w:rFonts w:ascii="Arial Narrow" w:hAnsi="Arial Narrow" w:cs="Arial"/>
          <w:sz w:val="21"/>
          <w:szCs w:val="21"/>
        </w:rPr>
        <w:t>.</w:t>
      </w:r>
      <w:r w:rsidRPr="002260C7">
        <w:rPr>
          <w:rFonts w:ascii="Arial Narrow" w:hAnsi="Arial Narrow" w:cs="Arial"/>
          <w:sz w:val="18"/>
          <w:szCs w:val="18"/>
          <w:lang w:val="es-CO"/>
        </w:rPr>
        <w:t>(</w:t>
      </w:r>
      <w:r w:rsidRPr="002260C7">
        <w:rPr>
          <w:rFonts w:ascii="Arial Narrow" w:hAnsi="Arial Narrow"/>
          <w:i/>
          <w:sz w:val="18"/>
          <w:szCs w:val="18"/>
        </w:rPr>
        <w:t xml:space="preserve">Colocar nombre de la entidad que </w:t>
      </w:r>
      <w:proofErr w:type="spellStart"/>
      <w:r w:rsidRPr="002260C7">
        <w:rPr>
          <w:rFonts w:ascii="Arial Narrow" w:hAnsi="Arial Narrow"/>
          <w:i/>
          <w:sz w:val="18"/>
          <w:szCs w:val="18"/>
        </w:rPr>
        <w:t>constituy</w:t>
      </w:r>
      <w:r>
        <w:rPr>
          <w:rFonts w:ascii="Arial Narrow" w:hAnsi="Arial Narrow"/>
          <w:i/>
          <w:sz w:val="18"/>
          <w:szCs w:val="18"/>
          <w:lang w:val="es-CO"/>
        </w:rPr>
        <w:t>ó</w:t>
      </w:r>
      <w:proofErr w:type="spellEnd"/>
      <w:r w:rsidRPr="002260C7">
        <w:rPr>
          <w:rFonts w:ascii="Arial Narrow" w:hAnsi="Arial Narrow"/>
          <w:i/>
          <w:sz w:val="18"/>
          <w:szCs w:val="18"/>
        </w:rPr>
        <w:t xml:space="preserve"> el resguardo (INCORA, INCODER, ANT)</w:t>
      </w:r>
    </w:p>
    <w:p w14:paraId="429D7D78" w14:textId="77777777" w:rsidR="00D54CA8" w:rsidRPr="007E1372" w:rsidRDefault="00D54CA8" w:rsidP="00D54CA8">
      <w:pPr>
        <w:pStyle w:val="Sinespaciado"/>
        <w:ind w:left="720"/>
        <w:jc w:val="both"/>
        <w:rPr>
          <w:rFonts w:ascii="Arial Narrow" w:hAnsi="Arial Narrow" w:cs="Arial"/>
          <w:sz w:val="21"/>
          <w:szCs w:val="21"/>
        </w:rPr>
      </w:pPr>
    </w:p>
    <w:p w14:paraId="2EE33EE2" w14:textId="77777777" w:rsidR="00D54CA8" w:rsidRPr="007E1372" w:rsidRDefault="00D54CA8" w:rsidP="00D54CA8">
      <w:pPr>
        <w:pStyle w:val="Sinespaciado"/>
        <w:ind w:left="720"/>
        <w:jc w:val="both"/>
        <w:rPr>
          <w:rFonts w:ascii="Arial Narrow" w:hAnsi="Arial Narrow" w:cs="Arial"/>
          <w:sz w:val="21"/>
          <w:szCs w:val="21"/>
        </w:rPr>
      </w:pPr>
    </w:p>
    <w:p w14:paraId="5EF03938" w14:textId="77777777" w:rsidR="00D54CA8" w:rsidRPr="00A715A2" w:rsidRDefault="00D54CA8" w:rsidP="00D54CA8">
      <w:pPr>
        <w:pStyle w:val="Sinespaciado"/>
        <w:numPr>
          <w:ilvl w:val="0"/>
          <w:numId w:val="2"/>
        </w:numPr>
        <w:ind w:left="709" w:hanging="283"/>
        <w:jc w:val="both"/>
        <w:rPr>
          <w:rFonts w:ascii="Arial Narrow" w:hAnsi="Arial Narrow" w:cs="Arial"/>
          <w:sz w:val="21"/>
          <w:szCs w:val="21"/>
        </w:rPr>
      </w:pPr>
      <w:r w:rsidRPr="007E1372">
        <w:rPr>
          <w:rFonts w:ascii="Arial Narrow" w:hAnsi="Arial Narrow" w:cs="Arial"/>
          <w:sz w:val="21"/>
          <w:szCs w:val="21"/>
        </w:rPr>
        <w:t>Las inconsistencias detectadas en las Resoluciones de Constitución de las Comunidades Étnicas, se encuentran actualmente en revisión por parte de la Agencia Nacional de Tierras - ANT y están sujetas a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7E1372">
        <w:rPr>
          <w:rFonts w:ascii="Arial Narrow" w:hAnsi="Arial Narrow" w:cs="Arial"/>
          <w:sz w:val="21"/>
          <w:szCs w:val="21"/>
        </w:rPr>
        <w:t xml:space="preserve">modificación. </w:t>
      </w:r>
    </w:p>
    <w:p w14:paraId="40D0005F" w14:textId="77777777" w:rsidR="00D54CA8" w:rsidRPr="0016152F" w:rsidRDefault="00D54CA8" w:rsidP="0016152F">
      <w:pPr>
        <w:rPr>
          <w:rFonts w:ascii="Arial Narrow" w:hAnsi="Arial Narrow" w:cs="Arial"/>
          <w:sz w:val="21"/>
          <w:szCs w:val="21"/>
        </w:rPr>
      </w:pPr>
    </w:p>
    <w:p w14:paraId="06AB0CFD" w14:textId="77777777" w:rsidR="00D54CA8" w:rsidRPr="00370B39" w:rsidRDefault="00D54CA8" w:rsidP="00D54CA8">
      <w:pPr>
        <w:pStyle w:val="Sinespaciado"/>
        <w:numPr>
          <w:ilvl w:val="0"/>
          <w:numId w:val="2"/>
        </w:numPr>
        <w:jc w:val="both"/>
        <w:rPr>
          <w:rFonts w:ascii="Arial Narrow" w:hAnsi="Arial Narrow" w:cs="Arial"/>
          <w:sz w:val="21"/>
          <w:szCs w:val="21"/>
        </w:rPr>
      </w:pPr>
      <w:r w:rsidRPr="007E1372">
        <w:rPr>
          <w:rFonts w:ascii="Arial Narrow" w:hAnsi="Arial Narrow" w:cs="Arial"/>
          <w:sz w:val="21"/>
          <w:szCs w:val="21"/>
        </w:rPr>
        <w:t>Es necesario tener en cuenta que dentro del globo de terreno descrito en la Resolución de Constitución se encuentran predios que pertenecen a particulares</w:t>
      </w:r>
      <w:r w:rsidRPr="007E1372">
        <w:rPr>
          <w:rFonts w:ascii="Arial Narrow" w:hAnsi="Arial Narrow" w:cs="Arial"/>
          <w:sz w:val="21"/>
          <w:szCs w:val="21"/>
          <w:lang w:val="es-ES"/>
        </w:rPr>
        <w:t xml:space="preserve">, tal como aparece en las bases catastrales enviadas al municipio durante el presente año.  </w:t>
      </w:r>
      <w:r w:rsidRPr="00370B39">
        <w:rPr>
          <w:rFonts w:ascii="Arial Narrow" w:hAnsi="Arial Narrow" w:cs="Arial"/>
          <w:i/>
          <w:sz w:val="18"/>
          <w:szCs w:val="18"/>
          <w:lang w:val="es-ES"/>
        </w:rPr>
        <w:t>(Incluir solo si aplica)</w:t>
      </w:r>
    </w:p>
    <w:p w14:paraId="6B1DFC88" w14:textId="77777777" w:rsidR="00D54CA8" w:rsidRDefault="00D54CA8" w:rsidP="00D54CA8">
      <w:pPr>
        <w:pStyle w:val="Prrafodelista"/>
        <w:rPr>
          <w:rFonts w:ascii="Arial Narrow" w:hAnsi="Arial Narrow" w:cs="Arial"/>
          <w:sz w:val="21"/>
          <w:szCs w:val="21"/>
        </w:rPr>
      </w:pPr>
    </w:p>
    <w:p w14:paraId="786DD734" w14:textId="57418F4A" w:rsidR="00D54CA8" w:rsidRPr="00370B39" w:rsidRDefault="00D54CA8" w:rsidP="00D54CA8">
      <w:pPr>
        <w:pStyle w:val="Sinespaciado"/>
        <w:numPr>
          <w:ilvl w:val="0"/>
          <w:numId w:val="2"/>
        </w:numPr>
        <w:jc w:val="both"/>
        <w:rPr>
          <w:rFonts w:ascii="Arial Narrow" w:hAnsi="Arial Narrow" w:cs="Arial"/>
          <w:color w:val="FF0000"/>
          <w:sz w:val="21"/>
          <w:szCs w:val="21"/>
        </w:rPr>
      </w:pPr>
      <w:r w:rsidRPr="00493FE8">
        <w:rPr>
          <w:rFonts w:ascii="Arial Narrow" w:hAnsi="Arial Narrow" w:cs="Arial"/>
          <w:sz w:val="21"/>
          <w:szCs w:val="21"/>
        </w:rPr>
        <w:t xml:space="preserve">Que una vez </w:t>
      </w:r>
      <w:proofErr w:type="spellStart"/>
      <w:r w:rsidRPr="00493FE8">
        <w:rPr>
          <w:rFonts w:ascii="Arial Narrow" w:hAnsi="Arial Narrow" w:cs="Arial"/>
          <w:sz w:val="21"/>
          <w:szCs w:val="21"/>
        </w:rPr>
        <w:t>espacializadas</w:t>
      </w:r>
      <w:proofErr w:type="spellEnd"/>
      <w:r w:rsidRPr="00493FE8">
        <w:rPr>
          <w:rFonts w:ascii="Arial Narrow" w:hAnsi="Arial Narrow" w:cs="Arial"/>
          <w:sz w:val="21"/>
          <w:szCs w:val="21"/>
        </w:rPr>
        <w:t xml:space="preserve"> las coordenadas descritas en la resolución de constitución </w:t>
      </w:r>
      <w:r>
        <w:rPr>
          <w:rFonts w:ascii="Arial Narrow" w:hAnsi="Arial Narrow" w:cs="Arial"/>
          <w:sz w:val="21"/>
          <w:szCs w:val="21"/>
        </w:rPr>
        <w:t>proferida</w:t>
      </w:r>
      <w:r w:rsidRPr="00493FE8">
        <w:rPr>
          <w:rFonts w:ascii="Arial Narrow" w:hAnsi="Arial Narrow" w:cs="Arial"/>
          <w:sz w:val="21"/>
          <w:szCs w:val="21"/>
        </w:rPr>
        <w:t xml:space="preserve"> por</w:t>
      </w:r>
      <w:r w:rsidRPr="00250F69">
        <w:rPr>
          <w:rFonts w:ascii="Arial Narrow" w:hAnsi="Arial Narrow" w:cs="Arial"/>
          <w:sz w:val="21"/>
          <w:szCs w:val="21"/>
        </w:rPr>
        <w:t xml:space="preserve"> el</w:t>
      </w:r>
      <w:r w:rsidRPr="00493FE8">
        <w:rPr>
          <w:rFonts w:ascii="Arial Narrow" w:hAnsi="Arial Narrow" w:cs="Arial"/>
          <w:sz w:val="21"/>
          <w:szCs w:val="21"/>
        </w:rPr>
        <w:t xml:space="preserve"> __________ (</w:t>
      </w:r>
      <w:r w:rsidRPr="00493FE8">
        <w:rPr>
          <w:rFonts w:ascii="Arial Narrow" w:hAnsi="Arial Narrow"/>
          <w:i/>
          <w:sz w:val="18"/>
          <w:szCs w:val="18"/>
        </w:rPr>
        <w:t>Colocar nombre de la entidad que constituyo el resguardo</w:t>
      </w:r>
      <w:r w:rsidR="00C656CE">
        <w:rPr>
          <w:rFonts w:ascii="Arial Narrow" w:hAnsi="Arial Narrow"/>
          <w:i/>
          <w:sz w:val="18"/>
          <w:szCs w:val="18"/>
        </w:rPr>
        <w:t xml:space="preserve"> o </w:t>
      </w:r>
      <w:r w:rsidR="00123F0B">
        <w:rPr>
          <w:rFonts w:ascii="Arial Narrow" w:hAnsi="Arial Narrow"/>
          <w:i/>
          <w:sz w:val="18"/>
          <w:szCs w:val="18"/>
        </w:rPr>
        <w:t xml:space="preserve">Consejo Comunitario </w:t>
      </w:r>
      <w:r w:rsidR="00C656CE">
        <w:rPr>
          <w:rFonts w:ascii="Arial Narrow" w:hAnsi="Arial Narrow"/>
          <w:i/>
          <w:sz w:val="18"/>
          <w:szCs w:val="18"/>
        </w:rPr>
        <w:t>de Comunidad Negra</w:t>
      </w:r>
      <w:r w:rsidRPr="00493FE8">
        <w:rPr>
          <w:rFonts w:ascii="Arial Narrow" w:hAnsi="Arial Narrow"/>
          <w:i/>
          <w:sz w:val="18"/>
          <w:szCs w:val="18"/>
        </w:rPr>
        <w:t xml:space="preserve"> (INCORA, INCODER, ANT) </w:t>
      </w:r>
      <w:r w:rsidRPr="00493FE8">
        <w:rPr>
          <w:rFonts w:ascii="Arial Narrow" w:hAnsi="Arial Narrow" w:cs="Arial"/>
          <w:sz w:val="21"/>
          <w:szCs w:val="21"/>
        </w:rPr>
        <w:t xml:space="preserve">y previa inscripción catastral, la Dirección Territorial ___________ identificó que dichas coordenadas </w:t>
      </w:r>
      <w:r w:rsidRPr="00AC6660">
        <w:rPr>
          <w:rFonts w:ascii="Arial Narrow" w:hAnsi="Arial Narrow" w:cs="Arial"/>
          <w:sz w:val="21"/>
          <w:szCs w:val="21"/>
        </w:rPr>
        <w:t xml:space="preserve">se ubican sobre </w:t>
      </w:r>
      <w:r w:rsidRPr="00370B39">
        <w:rPr>
          <w:rFonts w:ascii="Arial Narrow" w:hAnsi="Arial Narrow" w:cs="Arial"/>
          <w:sz w:val="21"/>
          <w:szCs w:val="21"/>
          <w:u w:val="single"/>
        </w:rPr>
        <w:t>__</w:t>
      </w:r>
      <w:r w:rsidRPr="00493FE8">
        <w:rPr>
          <w:rFonts w:ascii="Arial Narrow" w:hAnsi="Arial Narrow" w:cs="Arial"/>
          <w:sz w:val="21"/>
          <w:szCs w:val="21"/>
          <w:u w:val="single"/>
          <w:lang w:val="es-ES"/>
        </w:rPr>
        <w:t xml:space="preserve"> </w:t>
      </w:r>
      <w:r>
        <w:rPr>
          <w:rFonts w:ascii="Arial Narrow" w:hAnsi="Arial Narrow" w:cs="Arial"/>
          <w:sz w:val="21"/>
          <w:szCs w:val="21"/>
          <w:u w:val="single"/>
          <w:lang w:val="es-ES"/>
        </w:rPr>
        <w:t>(</w:t>
      </w:r>
      <w:r w:rsidRPr="00370B39">
        <w:rPr>
          <w:rFonts w:ascii="Arial Narrow" w:hAnsi="Arial Narrow" w:cs="Arial"/>
          <w:i/>
          <w:sz w:val="18"/>
          <w:szCs w:val="18"/>
          <w:lang w:val="es-ES"/>
        </w:rPr>
        <w:t xml:space="preserve">incluir </w:t>
      </w:r>
      <w:r w:rsidRPr="00370B39">
        <w:rPr>
          <w:rFonts w:ascii="Arial Narrow" w:hAnsi="Arial Narrow" w:cs="Arial"/>
          <w:i/>
          <w:sz w:val="18"/>
          <w:szCs w:val="18"/>
          <w:lang w:val="es-ES"/>
        </w:rPr>
        <w:lastRenderedPageBreak/>
        <w:t>número de municipios)</w:t>
      </w:r>
      <w:r>
        <w:rPr>
          <w:rFonts w:ascii="Arial Narrow" w:hAnsi="Arial Narrow" w:cs="Arial"/>
          <w:sz w:val="21"/>
          <w:szCs w:val="21"/>
          <w:u w:val="single"/>
          <w:lang w:val="es-ES"/>
        </w:rPr>
        <w:t xml:space="preserve"> </w:t>
      </w:r>
      <w:r w:rsidRPr="00493FE8">
        <w:rPr>
          <w:rFonts w:ascii="Arial Narrow" w:hAnsi="Arial Narrow" w:cs="Arial"/>
          <w:sz w:val="21"/>
          <w:szCs w:val="21"/>
          <w:lang w:val="es-ES"/>
        </w:rPr>
        <w:t>municipios</w:t>
      </w:r>
      <w:r w:rsidRPr="00493FE8">
        <w:rPr>
          <w:rFonts w:ascii="Arial Narrow" w:hAnsi="Arial Narrow" w:cs="Arial"/>
          <w:sz w:val="21"/>
          <w:szCs w:val="21"/>
        </w:rPr>
        <w:t>, por lo tanto en este certificado solo se presenta el avalúo para el globo de terreno correspondiente al municipio interesado</w:t>
      </w:r>
      <w:r w:rsidRPr="00370B39">
        <w:rPr>
          <w:rFonts w:ascii="Arial Narrow" w:hAnsi="Arial Narrow" w:cs="Arial"/>
          <w:color w:val="FF0000"/>
          <w:sz w:val="21"/>
          <w:szCs w:val="21"/>
        </w:rPr>
        <w:t xml:space="preserve">.   </w:t>
      </w:r>
      <w:r w:rsidRPr="00493FE8">
        <w:rPr>
          <w:rFonts w:ascii="Arial Narrow" w:hAnsi="Arial Narrow" w:cs="Arial"/>
          <w:sz w:val="21"/>
          <w:szCs w:val="21"/>
        </w:rPr>
        <w:t>Ver plano adjunto.</w:t>
      </w:r>
    </w:p>
    <w:p w14:paraId="28E5D204" w14:textId="77777777" w:rsidR="00D54CA8" w:rsidRDefault="00D54CA8" w:rsidP="00D54CA8">
      <w:pPr>
        <w:pStyle w:val="Prrafodelista"/>
        <w:rPr>
          <w:rFonts w:ascii="Arial Narrow" w:hAnsi="Arial Narrow" w:cs="Arial"/>
          <w:sz w:val="21"/>
          <w:szCs w:val="21"/>
        </w:rPr>
      </w:pPr>
    </w:p>
    <w:p w14:paraId="13B69B21" w14:textId="77777777" w:rsidR="00D54CA8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</w:p>
    <w:p w14:paraId="5F69F2E4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  <w:r w:rsidRPr="00B60F9F">
        <w:rPr>
          <w:rFonts w:ascii="Arial Narrow" w:hAnsi="Arial Narrow" w:cs="Arial"/>
          <w:sz w:val="21"/>
          <w:szCs w:val="21"/>
        </w:rPr>
        <w:t xml:space="preserve">Este </w:t>
      </w:r>
      <w:r>
        <w:rPr>
          <w:rFonts w:ascii="Arial Narrow" w:hAnsi="Arial Narrow" w:cs="Arial"/>
          <w:sz w:val="21"/>
          <w:szCs w:val="21"/>
        </w:rPr>
        <w:t>c</w:t>
      </w:r>
      <w:r w:rsidRPr="00B60F9F">
        <w:rPr>
          <w:rFonts w:ascii="Arial Narrow" w:hAnsi="Arial Narrow" w:cs="Arial"/>
          <w:sz w:val="21"/>
          <w:szCs w:val="21"/>
        </w:rPr>
        <w:t xml:space="preserve">ertificado se expide a los ___________ (__) días del mes de ___________ </w:t>
      </w:r>
      <w:proofErr w:type="spellStart"/>
      <w:r w:rsidRPr="00B60F9F">
        <w:rPr>
          <w:rFonts w:ascii="Arial Narrow" w:hAnsi="Arial Narrow" w:cs="Arial"/>
          <w:sz w:val="21"/>
          <w:szCs w:val="21"/>
        </w:rPr>
        <w:t>de</w:t>
      </w:r>
      <w:proofErr w:type="spellEnd"/>
      <w:r w:rsidRPr="00B60F9F">
        <w:rPr>
          <w:rFonts w:ascii="Arial Narrow" w:hAnsi="Arial Narrow" w:cs="Arial"/>
          <w:sz w:val="21"/>
          <w:szCs w:val="21"/>
        </w:rPr>
        <w:t xml:space="preserve"> dos mil veinte (2020).</w:t>
      </w:r>
    </w:p>
    <w:p w14:paraId="7E97ED9D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</w:p>
    <w:p w14:paraId="2583A99B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</w:p>
    <w:p w14:paraId="470E65AB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</w:p>
    <w:p w14:paraId="0E5F1A1B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</w:p>
    <w:p w14:paraId="71792E22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sz w:val="21"/>
          <w:szCs w:val="21"/>
        </w:rPr>
      </w:pPr>
      <w:r w:rsidRPr="00B60F9F">
        <w:rPr>
          <w:rFonts w:ascii="Arial Narrow" w:hAnsi="Arial Narrow" w:cs="Arial"/>
          <w:sz w:val="21"/>
          <w:szCs w:val="21"/>
        </w:rPr>
        <w:t>__________________________</w:t>
      </w:r>
    </w:p>
    <w:p w14:paraId="50EBD49F" w14:textId="77777777" w:rsidR="00D54CA8" w:rsidRPr="00B60F9F" w:rsidRDefault="00D54CA8" w:rsidP="00D54CA8">
      <w:pPr>
        <w:pStyle w:val="Sinespaciad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B60F9F">
        <w:rPr>
          <w:rFonts w:ascii="Arial Narrow" w:hAnsi="Arial Narrow" w:cs="Arial"/>
          <w:b/>
          <w:bCs/>
          <w:sz w:val="21"/>
          <w:szCs w:val="21"/>
        </w:rPr>
        <w:t>Director Territorial</w:t>
      </w:r>
    </w:p>
    <w:p w14:paraId="0248C4C9" w14:textId="77777777" w:rsidR="00D54CA8" w:rsidRPr="00B60F9F" w:rsidRDefault="00D54CA8" w:rsidP="00D54CA8">
      <w:pPr>
        <w:pStyle w:val="NormalWeb"/>
        <w:spacing w:before="0" w:beforeAutospacing="0" w:after="0"/>
        <w:jc w:val="both"/>
        <w:rPr>
          <w:rFonts w:ascii="Arial Narrow" w:hAnsi="Arial Narrow" w:cs="Arial"/>
          <w:sz w:val="21"/>
          <w:szCs w:val="21"/>
        </w:rPr>
      </w:pPr>
    </w:p>
    <w:p w14:paraId="3CB21183" w14:textId="77777777" w:rsidR="00D54CA8" w:rsidRPr="00B60F9F" w:rsidRDefault="00D54CA8" w:rsidP="00D54CA8">
      <w:pPr>
        <w:pStyle w:val="NormalWeb"/>
        <w:spacing w:before="0" w:beforeAutospacing="0" w:after="0"/>
        <w:jc w:val="both"/>
        <w:rPr>
          <w:rFonts w:ascii="Arial Narrow" w:hAnsi="Arial Narrow" w:cs="Arial"/>
          <w:sz w:val="21"/>
          <w:szCs w:val="21"/>
        </w:rPr>
      </w:pPr>
      <w:r w:rsidRPr="00B60F9F">
        <w:rPr>
          <w:rFonts w:ascii="Arial Narrow" w:hAnsi="Arial Narrow" w:cs="Arial"/>
          <w:sz w:val="21"/>
          <w:szCs w:val="21"/>
        </w:rPr>
        <w:t xml:space="preserve"> </w:t>
      </w:r>
    </w:p>
    <w:p w14:paraId="165694CE" w14:textId="77777777" w:rsidR="00D54CA8" w:rsidRPr="00B60F9F" w:rsidRDefault="00D54CA8" w:rsidP="00D54CA8">
      <w:pPr>
        <w:pStyle w:val="NormalWeb"/>
        <w:spacing w:before="0" w:beforeAutospacing="0" w:after="0"/>
        <w:jc w:val="both"/>
        <w:rPr>
          <w:rFonts w:ascii="Arial Narrow" w:hAnsi="Arial Narrow" w:cs="Arial"/>
          <w:sz w:val="16"/>
          <w:szCs w:val="16"/>
        </w:rPr>
      </w:pPr>
      <w:r w:rsidRPr="00B60F9F">
        <w:rPr>
          <w:rFonts w:ascii="Arial Narrow" w:hAnsi="Arial Narrow" w:cs="Arial"/>
          <w:sz w:val="16"/>
          <w:szCs w:val="16"/>
        </w:rPr>
        <w:t xml:space="preserve">Elaboró: </w:t>
      </w:r>
      <w:r>
        <w:rPr>
          <w:rFonts w:ascii="Arial Narrow" w:hAnsi="Arial Narrow" w:cs="Arial"/>
          <w:sz w:val="16"/>
          <w:szCs w:val="16"/>
        </w:rPr>
        <w:t>XXX XXXX</w:t>
      </w:r>
    </w:p>
    <w:p w14:paraId="12974E86" w14:textId="77777777" w:rsidR="00D54CA8" w:rsidRPr="00B60F9F" w:rsidRDefault="00D54CA8" w:rsidP="00D54CA8">
      <w:pPr>
        <w:pStyle w:val="NormalWeb"/>
        <w:spacing w:before="0" w:beforeAutospacing="0" w:after="0"/>
        <w:jc w:val="both"/>
        <w:rPr>
          <w:rFonts w:ascii="Arial Narrow" w:hAnsi="Arial Narrow" w:cs="Arial"/>
          <w:sz w:val="16"/>
          <w:szCs w:val="16"/>
        </w:rPr>
      </w:pPr>
      <w:r w:rsidRPr="00B60F9F">
        <w:rPr>
          <w:rFonts w:ascii="Arial Narrow" w:hAnsi="Arial Narrow" w:cs="Arial"/>
          <w:sz w:val="16"/>
          <w:szCs w:val="16"/>
        </w:rPr>
        <w:t xml:space="preserve">Revisó: </w:t>
      </w:r>
      <w:r>
        <w:rPr>
          <w:rFonts w:ascii="Arial Narrow" w:hAnsi="Arial Narrow" w:cs="Arial"/>
          <w:sz w:val="16"/>
          <w:szCs w:val="16"/>
        </w:rPr>
        <w:t>XXXX XXXXX</w:t>
      </w:r>
    </w:p>
    <w:p w14:paraId="51AC1A2F" w14:textId="77777777" w:rsidR="00D54CA8" w:rsidRPr="003C43B8" w:rsidRDefault="00D54CA8" w:rsidP="00D54CA8">
      <w:pPr>
        <w:jc w:val="center"/>
        <w:rPr>
          <w:rFonts w:ascii="Arial Narrow" w:hAnsi="Arial Narrow"/>
          <w:lang w:val="es-CO"/>
        </w:rPr>
      </w:pPr>
    </w:p>
    <w:p w14:paraId="7E87000A" w14:textId="284F7FDB" w:rsidR="001A32C6" w:rsidRPr="00D54CA8" w:rsidRDefault="001A32C6" w:rsidP="00D54CA8"/>
    <w:sectPr w:rsidR="001A32C6" w:rsidRPr="00D54CA8" w:rsidSect="002B29AD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E1D4" w14:textId="77777777" w:rsidR="00F66D81" w:rsidRDefault="00F66D81" w:rsidP="00FB1884">
      <w:r>
        <w:separator/>
      </w:r>
    </w:p>
  </w:endnote>
  <w:endnote w:type="continuationSeparator" w:id="0">
    <w:p w14:paraId="6E8017D8" w14:textId="77777777" w:rsidR="00F66D81" w:rsidRDefault="00F66D81" w:rsidP="00FB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5EBD" w14:textId="525EBBC5" w:rsidR="0008057F" w:rsidRPr="0008057F" w:rsidRDefault="0008057F" w:rsidP="0008057F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  <w:lang w:eastAsia="es-ES"/>
      </w:rPr>
    </w:pPr>
    <w:r>
      <w:rPr>
        <w:rFonts w:ascii="Century Gothic" w:hAnsi="Century Gothic" w:cs="Arial"/>
        <w:iCs/>
        <w:sz w:val="14"/>
        <w:szCs w:val="14"/>
        <w:lang w:eastAsia="es-ES"/>
      </w:rPr>
      <w:tab/>
    </w:r>
    <w:r>
      <w:rPr>
        <w:rFonts w:ascii="Century Gothic" w:hAnsi="Century Gothic" w:cs="Arial"/>
        <w:iCs/>
        <w:sz w:val="14"/>
        <w:szCs w:val="14"/>
        <w:lang w:eastAsia="es-ES"/>
      </w:rPr>
      <w:tab/>
    </w:r>
    <w:r>
      <w:rPr>
        <w:rFonts w:ascii="Century Gothic" w:hAnsi="Century Gothic" w:cs="Arial"/>
        <w:iCs/>
        <w:sz w:val="14"/>
        <w:szCs w:val="14"/>
        <w:lang w:eastAsia="es-ES"/>
      </w:rPr>
      <w:tab/>
    </w:r>
    <w:r w:rsidRPr="0008057F">
      <w:rPr>
        <w:rFonts w:ascii="Century Gothic" w:hAnsi="Century Gothic" w:cs="Arial"/>
        <w:iCs/>
        <w:sz w:val="14"/>
        <w:szCs w:val="14"/>
        <w:lang w:eastAsia="es-ES"/>
      </w:rPr>
      <w:t>FO-SCE-PC06-01</w:t>
    </w:r>
    <w:r>
      <w:rPr>
        <w:rFonts w:ascii="Century Gothic" w:hAnsi="Century Gothic" w:cs="Arial"/>
        <w:iCs/>
        <w:sz w:val="14"/>
        <w:szCs w:val="14"/>
        <w:lang w:eastAsia="es-ES"/>
      </w:rPr>
      <w:t>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9F81" w14:textId="77777777" w:rsidR="00F66D81" w:rsidRDefault="00F66D81" w:rsidP="00FB1884">
      <w:r>
        <w:separator/>
      </w:r>
    </w:p>
  </w:footnote>
  <w:footnote w:type="continuationSeparator" w:id="0">
    <w:p w14:paraId="56697822" w14:textId="77777777" w:rsidR="00F66D81" w:rsidRDefault="00F66D81" w:rsidP="00FB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05"/>
      <w:gridCol w:w="5419"/>
      <w:gridCol w:w="1622"/>
      <w:gridCol w:w="1116"/>
    </w:tblGrid>
    <w:tr w:rsidR="001A38A5" w:rsidRPr="0008057F" w14:paraId="43594F1E" w14:textId="77777777" w:rsidTr="008B22B8">
      <w:trPr>
        <w:trHeight w:val="540"/>
      </w:trPr>
      <w:tc>
        <w:tcPr>
          <w:tcW w:w="906" w:type="pct"/>
          <w:vMerge w:val="restart"/>
          <w:vAlign w:val="center"/>
        </w:tcPr>
        <w:p w14:paraId="4D91E2FD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8057F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5807EDE" wp14:editId="4D8FCCBC">
                <wp:extent cx="459352" cy="612000"/>
                <wp:effectExtent l="0" t="0" r="0" b="0"/>
                <wp:docPr id="1" name="Imagen 1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352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pct"/>
          <w:vMerge w:val="restart"/>
          <w:vAlign w:val="center"/>
        </w:tcPr>
        <w:p w14:paraId="3E6FD6E6" w14:textId="77777777" w:rsidR="0008057F" w:rsidRPr="0008057F" w:rsidRDefault="0008057F" w:rsidP="0008057F">
          <w:pPr>
            <w:pStyle w:val="Ttulo5"/>
            <w:spacing w:after="120"/>
            <w:jc w:val="center"/>
            <w:outlineLvl w:val="4"/>
            <w:rPr>
              <w:rFonts w:ascii="Arial" w:hAnsi="Arial" w:cs="Arial"/>
              <w:b/>
              <w:bCs/>
              <w:iCs/>
              <w:color w:val="auto"/>
              <w:sz w:val="20"/>
              <w:szCs w:val="20"/>
            </w:rPr>
          </w:pPr>
          <w:r w:rsidRPr="0008057F">
            <w:rPr>
              <w:rFonts w:ascii="Arial" w:hAnsi="Arial" w:cs="Arial"/>
              <w:b/>
              <w:bCs/>
              <w:iCs/>
              <w:color w:val="auto"/>
              <w:sz w:val="20"/>
              <w:szCs w:val="20"/>
            </w:rPr>
            <w:t xml:space="preserve">CERTIFICACIÓN DE RESGUARDOS INDIGENAS Y CONSEJO COMUNITARIO DE COMUNIDAD NEGRA </w:t>
          </w:r>
        </w:p>
        <w:p w14:paraId="3DB78E85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08057F">
            <w:rPr>
              <w:rFonts w:ascii="Arial" w:hAnsi="Arial" w:cs="Arial"/>
              <w:bCs/>
              <w:sz w:val="20"/>
              <w:szCs w:val="20"/>
            </w:rPr>
            <w:t>Gestión Catastral</w:t>
          </w:r>
        </w:p>
      </w:tc>
      <w:tc>
        <w:tcPr>
          <w:tcW w:w="814" w:type="pct"/>
          <w:vAlign w:val="center"/>
        </w:tcPr>
        <w:p w14:paraId="45E3529E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8057F">
            <w:rPr>
              <w:rFonts w:ascii="Arial" w:hAnsi="Arial" w:cs="Arial"/>
              <w:sz w:val="14"/>
              <w:szCs w:val="14"/>
            </w:rPr>
            <w:t>FECHA DE RECIBO</w:t>
          </w:r>
        </w:p>
      </w:tc>
      <w:tc>
        <w:tcPr>
          <w:tcW w:w="560" w:type="pct"/>
          <w:vMerge w:val="restart"/>
          <w:vAlign w:val="bottom"/>
        </w:tcPr>
        <w:p w14:paraId="3CE54A1F" w14:textId="1192090E" w:rsidR="001A38A5" w:rsidRPr="0008057F" w:rsidRDefault="0008057F" w:rsidP="001A38A5">
          <w:pPr>
            <w:pStyle w:val="Encabezado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t xml:space="preserve">Página </w: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begin"/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instrText>PAGE   \* MERGEFORMAT</w:instrTex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separate"/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t>22</w: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end"/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t xml:space="preserve"> | </w: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begin"/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instrText>NUMPAGES  \* Arabic  \* MERGEFORMAT</w:instrTex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separate"/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t>23</w:t>
          </w:r>
          <w:r w:rsidRPr="0008057F">
            <w:rPr>
              <w:rFonts w:ascii="Arial" w:hAnsi="Arial" w:cs="Arial"/>
              <w:iCs/>
              <w:sz w:val="14"/>
              <w:szCs w:val="14"/>
              <w:lang w:eastAsia="es-ES"/>
            </w:rPr>
            <w:fldChar w:fldCharType="end"/>
          </w:r>
        </w:p>
      </w:tc>
    </w:tr>
    <w:tr w:rsidR="001A38A5" w:rsidRPr="0008057F" w14:paraId="14373888" w14:textId="77777777" w:rsidTr="008B22B8">
      <w:trPr>
        <w:trHeight w:val="540"/>
      </w:trPr>
      <w:tc>
        <w:tcPr>
          <w:tcW w:w="906" w:type="pct"/>
          <w:vMerge/>
          <w:vAlign w:val="center"/>
        </w:tcPr>
        <w:p w14:paraId="543D1328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noProof/>
              <w:sz w:val="20"/>
              <w:szCs w:val="20"/>
              <w:lang w:val="es-MX" w:eastAsia="es-MX"/>
            </w:rPr>
          </w:pPr>
        </w:p>
      </w:tc>
      <w:tc>
        <w:tcPr>
          <w:tcW w:w="2720" w:type="pct"/>
          <w:vMerge/>
          <w:vAlign w:val="center"/>
        </w:tcPr>
        <w:p w14:paraId="4614B687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14" w:type="pct"/>
          <w:vAlign w:val="center"/>
        </w:tcPr>
        <w:p w14:paraId="23AB4072" w14:textId="77777777" w:rsidR="001A38A5" w:rsidRPr="0008057F" w:rsidRDefault="001A38A5" w:rsidP="001A38A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8057F">
            <w:rPr>
              <w:rFonts w:ascii="Arial" w:hAnsi="Arial" w:cs="Arial"/>
              <w:sz w:val="14"/>
              <w:szCs w:val="14"/>
            </w:rPr>
            <w:t>AAAA-MM-DD</w:t>
          </w:r>
        </w:p>
      </w:tc>
      <w:tc>
        <w:tcPr>
          <w:tcW w:w="560" w:type="pct"/>
          <w:vMerge/>
          <w:vAlign w:val="center"/>
        </w:tcPr>
        <w:p w14:paraId="7BD4225D" w14:textId="77777777" w:rsidR="001A38A5" w:rsidRPr="0008057F" w:rsidRDefault="001A38A5" w:rsidP="001A38A5">
          <w:pPr>
            <w:pStyle w:val="Encabezado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14:paraId="0E9D8F5F" w14:textId="77777777" w:rsidR="001A38A5" w:rsidRDefault="001A38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F98"/>
    <w:multiLevelType w:val="hybridMultilevel"/>
    <w:tmpl w:val="3C923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68E"/>
    <w:multiLevelType w:val="hybridMultilevel"/>
    <w:tmpl w:val="6D3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7A1E"/>
    <w:multiLevelType w:val="hybridMultilevel"/>
    <w:tmpl w:val="25523DAC"/>
    <w:lvl w:ilvl="0" w:tplc="5510C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88631">
    <w:abstractNumId w:val="0"/>
  </w:num>
  <w:num w:numId="2" w16cid:durableId="625501060">
    <w:abstractNumId w:val="2"/>
  </w:num>
  <w:num w:numId="3" w16cid:durableId="108149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84"/>
    <w:rsid w:val="0002095E"/>
    <w:rsid w:val="0003500D"/>
    <w:rsid w:val="00060860"/>
    <w:rsid w:val="0008057F"/>
    <w:rsid w:val="00123F0B"/>
    <w:rsid w:val="0016152F"/>
    <w:rsid w:val="001A32C6"/>
    <w:rsid w:val="001A38A5"/>
    <w:rsid w:val="00283520"/>
    <w:rsid w:val="002B29AD"/>
    <w:rsid w:val="002F4A81"/>
    <w:rsid w:val="00424673"/>
    <w:rsid w:val="004F383E"/>
    <w:rsid w:val="00564022"/>
    <w:rsid w:val="005E0D4C"/>
    <w:rsid w:val="005E5DF9"/>
    <w:rsid w:val="00605A90"/>
    <w:rsid w:val="006403B4"/>
    <w:rsid w:val="00677802"/>
    <w:rsid w:val="00691E38"/>
    <w:rsid w:val="00812E1A"/>
    <w:rsid w:val="008600C3"/>
    <w:rsid w:val="008B382D"/>
    <w:rsid w:val="008E33FF"/>
    <w:rsid w:val="00951C5F"/>
    <w:rsid w:val="00987DF7"/>
    <w:rsid w:val="009C396D"/>
    <w:rsid w:val="009F6FF3"/>
    <w:rsid w:val="00AE758B"/>
    <w:rsid w:val="00AF34A7"/>
    <w:rsid w:val="00B371B6"/>
    <w:rsid w:val="00BD29C0"/>
    <w:rsid w:val="00C656CE"/>
    <w:rsid w:val="00D54CA8"/>
    <w:rsid w:val="00D809F5"/>
    <w:rsid w:val="00F66D81"/>
    <w:rsid w:val="00FB1884"/>
    <w:rsid w:val="00FD029D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51D4"/>
  <w15:chartTrackingRefBased/>
  <w15:docId w15:val="{E5D83A26-EF23-4551-BB35-08873C0F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8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188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8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884"/>
  </w:style>
  <w:style w:type="paragraph" w:styleId="Piedepgina">
    <w:name w:val="footer"/>
    <w:basedOn w:val="Normal"/>
    <w:link w:val="PiedepginaCar"/>
    <w:unhideWhenUsed/>
    <w:rsid w:val="00FB18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84"/>
  </w:style>
  <w:style w:type="character" w:customStyle="1" w:styleId="Ttulo4Car">
    <w:name w:val="Título 4 Car"/>
    <w:basedOn w:val="Fuentedeprrafopredeter"/>
    <w:link w:val="Ttulo4"/>
    <w:uiPriority w:val="9"/>
    <w:semiHidden/>
    <w:rsid w:val="00FB1884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B1884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styleId="Sinespaciado">
    <w:name w:val="No Spacing"/>
    <w:uiPriority w:val="1"/>
    <w:qFormat/>
    <w:rsid w:val="001A32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34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91E38"/>
    <w:rPr>
      <w:color w:val="808080"/>
    </w:rPr>
  </w:style>
  <w:style w:type="paragraph" w:styleId="NormalWeb">
    <w:name w:val="Normal (Web)"/>
    <w:basedOn w:val="Normal"/>
    <w:uiPriority w:val="99"/>
    <w:rsid w:val="00D54CA8"/>
    <w:pPr>
      <w:suppressAutoHyphens w:val="0"/>
      <w:spacing w:before="100" w:beforeAutospacing="1" w:after="119"/>
    </w:pPr>
    <w:rPr>
      <w:lang w:val="es-CO" w:eastAsia="es-ES"/>
    </w:rPr>
  </w:style>
  <w:style w:type="paragraph" w:customStyle="1" w:styleId="paragraph">
    <w:name w:val="paragraph"/>
    <w:basedOn w:val="Normal"/>
    <w:rsid w:val="00D54CA8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D54CA8"/>
  </w:style>
  <w:style w:type="character" w:customStyle="1" w:styleId="eop">
    <w:name w:val="eop"/>
    <w:rsid w:val="00D54CA8"/>
  </w:style>
  <w:style w:type="table" w:styleId="Tablaconcuadrcula">
    <w:name w:val="Table Grid"/>
    <w:basedOn w:val="Tablanormal"/>
    <w:uiPriority w:val="39"/>
    <w:rsid w:val="001A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577D-F569-4B62-9B58-D02BC50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Hernando Sánchez Roa</dc:creator>
  <cp:keywords/>
  <dc:description/>
  <cp:lastModifiedBy>LAURA ISABEL GONZALEZ BARBOSA</cp:lastModifiedBy>
  <cp:revision>2</cp:revision>
  <dcterms:created xsi:type="dcterms:W3CDTF">2022-06-22T08:14:00Z</dcterms:created>
  <dcterms:modified xsi:type="dcterms:W3CDTF">2022-06-22T08:14:00Z</dcterms:modified>
</cp:coreProperties>
</file>